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8E4" w14:textId="77777777" w:rsidR="00417984" w:rsidRPr="009D46A5" w:rsidRDefault="00417984" w:rsidP="00AE30FD">
      <w:pPr>
        <w:jc w:val="center"/>
        <w:rPr>
          <w:rFonts w:asciiTheme="minorHAnsi" w:hAnsiTheme="minorHAnsi"/>
          <w:b/>
          <w:sz w:val="26"/>
          <w:szCs w:val="26"/>
        </w:rPr>
      </w:pPr>
      <w:r w:rsidRPr="009D46A5">
        <w:rPr>
          <w:rFonts w:asciiTheme="minorHAnsi" w:hAnsiTheme="minorHAnsi"/>
          <w:b/>
          <w:sz w:val="26"/>
          <w:szCs w:val="26"/>
        </w:rPr>
        <w:t>U.S. Fisheries Management and Policy</w:t>
      </w:r>
    </w:p>
    <w:p w14:paraId="425076B2" w14:textId="5921516C" w:rsidR="00AE30FD" w:rsidRPr="009D46A5" w:rsidRDefault="00417984" w:rsidP="00AE30FD">
      <w:pPr>
        <w:jc w:val="center"/>
        <w:rPr>
          <w:rFonts w:asciiTheme="minorHAnsi" w:hAnsiTheme="minorHAnsi"/>
          <w:sz w:val="26"/>
          <w:szCs w:val="26"/>
        </w:rPr>
      </w:pPr>
      <w:r w:rsidRPr="009D46A5">
        <w:rPr>
          <w:rFonts w:asciiTheme="minorHAnsi" w:hAnsiTheme="minorHAnsi"/>
          <w:sz w:val="26"/>
          <w:szCs w:val="26"/>
        </w:rPr>
        <w:t>SMEA/FISH 539</w:t>
      </w:r>
      <w:r w:rsidR="00236D0C" w:rsidRPr="009D46A5">
        <w:rPr>
          <w:rFonts w:asciiTheme="minorHAnsi" w:hAnsiTheme="minorHAnsi"/>
          <w:sz w:val="26"/>
          <w:szCs w:val="26"/>
        </w:rPr>
        <w:t xml:space="preserve"> (3 credits)</w:t>
      </w:r>
      <w:r w:rsidR="009D46A5" w:rsidRPr="009D46A5">
        <w:rPr>
          <w:rFonts w:asciiTheme="minorHAnsi" w:hAnsiTheme="minorHAnsi"/>
          <w:sz w:val="26"/>
          <w:szCs w:val="26"/>
        </w:rPr>
        <w:t xml:space="preserve"> – </w:t>
      </w:r>
      <w:r w:rsidR="00FC0C71" w:rsidRPr="009D46A5">
        <w:rPr>
          <w:rFonts w:asciiTheme="minorHAnsi" w:hAnsiTheme="minorHAnsi"/>
          <w:sz w:val="26"/>
          <w:szCs w:val="26"/>
        </w:rPr>
        <w:t>Winter</w:t>
      </w:r>
      <w:r w:rsidRPr="009D46A5">
        <w:rPr>
          <w:rFonts w:asciiTheme="minorHAnsi" w:hAnsiTheme="minorHAnsi"/>
          <w:sz w:val="26"/>
          <w:szCs w:val="26"/>
        </w:rPr>
        <w:t xml:space="preserve"> Quarter </w:t>
      </w:r>
      <w:r w:rsidR="00EF55F2">
        <w:rPr>
          <w:rFonts w:asciiTheme="minorHAnsi" w:hAnsiTheme="minorHAnsi"/>
          <w:sz w:val="26"/>
          <w:szCs w:val="26"/>
        </w:rPr>
        <w:t>202</w:t>
      </w:r>
      <w:r w:rsidR="00844D29">
        <w:rPr>
          <w:rFonts w:asciiTheme="minorHAnsi" w:hAnsiTheme="minorHAnsi"/>
          <w:sz w:val="26"/>
          <w:szCs w:val="26"/>
        </w:rPr>
        <w:t>6</w:t>
      </w:r>
    </w:p>
    <w:p w14:paraId="23E66E3F" w14:textId="77777777" w:rsidR="00AE30FD" w:rsidRPr="008A4BC6" w:rsidRDefault="00AE30FD" w:rsidP="00AE30FD">
      <w:pPr>
        <w:rPr>
          <w:rFonts w:asciiTheme="minorHAnsi" w:hAnsiTheme="minorHAnsi"/>
        </w:rPr>
      </w:pPr>
    </w:p>
    <w:p w14:paraId="5A2029B9" w14:textId="5BD7BCC7" w:rsidR="00CD0D87" w:rsidRPr="00CC6061" w:rsidRDefault="009D46A5" w:rsidP="00CC6061">
      <w:pPr>
        <w:pStyle w:val="Heading1"/>
      </w:pPr>
      <w:r>
        <w:t xml:space="preserve">1. </w:t>
      </w:r>
      <w:r w:rsidR="00CD0D87" w:rsidRPr="00CC6061">
        <w:t xml:space="preserve">Course </w:t>
      </w:r>
      <w:r w:rsidR="00CC6061" w:rsidRPr="00CC6061">
        <w:t>I</w:t>
      </w:r>
      <w:r w:rsidR="00CD0D87" w:rsidRPr="00CC6061">
        <w:t>nformation</w:t>
      </w:r>
    </w:p>
    <w:p w14:paraId="1EED78F3" w14:textId="160F8566" w:rsidR="003C0606" w:rsidRPr="008A4BC6" w:rsidRDefault="00236D0C" w:rsidP="003C0606">
      <w:pPr>
        <w:rPr>
          <w:rFonts w:asciiTheme="minorHAnsi" w:hAnsiTheme="minorHAnsi"/>
        </w:rPr>
      </w:pPr>
      <w:r w:rsidRPr="008A4BC6">
        <w:rPr>
          <w:rFonts w:asciiTheme="minorHAnsi" w:hAnsiTheme="minorHAnsi"/>
        </w:rPr>
        <w:t xml:space="preserve">Schedule: </w:t>
      </w:r>
      <w:r w:rsidR="00662ACD">
        <w:rPr>
          <w:rFonts w:asciiTheme="minorHAnsi" w:hAnsiTheme="minorHAnsi"/>
        </w:rPr>
        <w:t>Tuesdays</w:t>
      </w:r>
      <w:r w:rsidR="00170782" w:rsidRPr="008A4BC6">
        <w:rPr>
          <w:rFonts w:asciiTheme="minorHAnsi" w:hAnsiTheme="minorHAnsi"/>
        </w:rPr>
        <w:t xml:space="preserve"> &amp; </w:t>
      </w:r>
      <w:r w:rsidR="00662ACD">
        <w:rPr>
          <w:rFonts w:asciiTheme="minorHAnsi" w:hAnsiTheme="minorHAnsi"/>
        </w:rPr>
        <w:t>Thursdays</w:t>
      </w:r>
      <w:r w:rsidR="00170782" w:rsidRPr="008A4BC6">
        <w:rPr>
          <w:rFonts w:asciiTheme="minorHAnsi" w:hAnsiTheme="minorHAnsi"/>
        </w:rPr>
        <w:t>,</w:t>
      </w:r>
      <w:r w:rsidR="002A6B64" w:rsidRPr="008A4BC6">
        <w:rPr>
          <w:rFonts w:asciiTheme="minorHAnsi" w:hAnsiTheme="minorHAnsi"/>
        </w:rPr>
        <w:t xml:space="preserve"> </w:t>
      </w:r>
      <w:r w:rsidR="003C0606" w:rsidRPr="008A4BC6">
        <w:rPr>
          <w:rFonts w:asciiTheme="minorHAnsi" w:hAnsiTheme="minorHAnsi"/>
        </w:rPr>
        <w:t>1</w:t>
      </w:r>
      <w:r w:rsidR="000B593A">
        <w:rPr>
          <w:rFonts w:asciiTheme="minorHAnsi" w:hAnsiTheme="minorHAnsi"/>
        </w:rPr>
        <w:t>0:00</w:t>
      </w:r>
      <w:r w:rsidR="00170782" w:rsidRPr="008A4BC6">
        <w:rPr>
          <w:rFonts w:asciiTheme="minorHAnsi" w:hAnsiTheme="minorHAnsi"/>
        </w:rPr>
        <w:t>-</w:t>
      </w:r>
      <w:r w:rsidR="000B593A">
        <w:rPr>
          <w:rFonts w:asciiTheme="minorHAnsi" w:hAnsiTheme="minorHAnsi"/>
        </w:rPr>
        <w:t>11</w:t>
      </w:r>
      <w:r w:rsidR="00170782" w:rsidRPr="008A4BC6">
        <w:rPr>
          <w:rFonts w:asciiTheme="minorHAnsi" w:hAnsiTheme="minorHAnsi"/>
        </w:rPr>
        <w:t>:2</w:t>
      </w:r>
      <w:r w:rsidR="003C0606" w:rsidRPr="008A4BC6">
        <w:rPr>
          <w:rFonts w:asciiTheme="minorHAnsi" w:hAnsiTheme="minorHAnsi"/>
        </w:rPr>
        <w:t xml:space="preserve">0 </w:t>
      </w:r>
      <w:r w:rsidR="000B593A">
        <w:rPr>
          <w:rFonts w:asciiTheme="minorHAnsi" w:hAnsiTheme="minorHAnsi"/>
        </w:rPr>
        <w:t>A</w:t>
      </w:r>
      <w:r w:rsidR="002A6B64" w:rsidRPr="008A4BC6">
        <w:rPr>
          <w:rFonts w:asciiTheme="minorHAnsi" w:hAnsiTheme="minorHAnsi"/>
        </w:rPr>
        <w:t>M</w:t>
      </w:r>
    </w:p>
    <w:p w14:paraId="1745B47B" w14:textId="39C09F0A" w:rsidR="003C0606" w:rsidRPr="007476A3" w:rsidRDefault="00236D0C" w:rsidP="003C0606">
      <w:pPr>
        <w:rPr>
          <w:rFonts w:asciiTheme="minorHAnsi" w:hAnsiTheme="minorHAnsi" w:cstheme="minorHAnsi"/>
        </w:rPr>
      </w:pPr>
      <w:r w:rsidRPr="007476A3">
        <w:rPr>
          <w:rFonts w:asciiTheme="minorHAnsi" w:hAnsiTheme="minorHAnsi" w:cstheme="minorHAnsi"/>
        </w:rPr>
        <w:t>Location:</w:t>
      </w:r>
      <w:r w:rsidR="00EF55F2" w:rsidRPr="007476A3">
        <w:rPr>
          <w:rFonts w:asciiTheme="minorHAnsi" w:hAnsiTheme="minorHAnsi" w:cstheme="minorHAnsi"/>
        </w:rPr>
        <w:t xml:space="preserve"> </w:t>
      </w:r>
      <w:hyperlink r:id="rId8" w:anchor="!m/973256?share" w:tgtFrame="_blank" w:history="1">
        <w:r w:rsidR="007476A3" w:rsidRPr="007476A3">
          <w:rPr>
            <w:rStyle w:val="Hyperlink"/>
            <w:rFonts w:asciiTheme="minorHAnsi" w:hAnsiTheme="minorHAnsi" w:cstheme="minorHAnsi"/>
          </w:rPr>
          <w:t>Fishery Sciences Building (FSH) 108</w:t>
        </w:r>
      </w:hyperlink>
    </w:p>
    <w:p w14:paraId="2011B645" w14:textId="6C5F7432" w:rsidR="00CD0D87" w:rsidRDefault="002C35B7" w:rsidP="00CD0D87">
      <w:pPr>
        <w:rPr>
          <w:rFonts w:asciiTheme="minorHAnsi" w:hAnsiTheme="minorHAnsi"/>
        </w:rPr>
      </w:pPr>
      <w:r>
        <w:rPr>
          <w:rFonts w:asciiTheme="minorHAnsi" w:hAnsiTheme="minorHAnsi"/>
        </w:rPr>
        <w:t xml:space="preserve">Canvas: </w:t>
      </w:r>
      <w:hyperlink r:id="rId9" w:history="1">
        <w:r w:rsidRPr="00A4122D">
          <w:rPr>
            <w:rStyle w:val="Hyperlink"/>
            <w:rFonts w:asciiTheme="minorHAnsi" w:hAnsiTheme="minorHAnsi"/>
          </w:rPr>
          <w:t>https://canvas.uw.edu/courses/1862661</w:t>
        </w:r>
      </w:hyperlink>
    </w:p>
    <w:p w14:paraId="3BAA8205" w14:textId="77777777" w:rsidR="002C35B7" w:rsidRPr="008A4BC6" w:rsidRDefault="002C35B7" w:rsidP="00CD0D87">
      <w:pPr>
        <w:rPr>
          <w:rFonts w:asciiTheme="minorHAnsi" w:hAnsiTheme="minorHAnsi"/>
        </w:rPr>
      </w:pPr>
    </w:p>
    <w:p w14:paraId="628A3CEC" w14:textId="3EADEF52" w:rsidR="00CD0D87" w:rsidRPr="008A4BC6" w:rsidRDefault="00CD0D87" w:rsidP="00CD0D87">
      <w:pPr>
        <w:rPr>
          <w:rFonts w:asciiTheme="minorHAnsi" w:hAnsiTheme="minorHAnsi"/>
        </w:rPr>
      </w:pPr>
      <w:r w:rsidRPr="008A4BC6">
        <w:rPr>
          <w:rFonts w:asciiTheme="minorHAnsi" w:hAnsiTheme="minorHAnsi"/>
        </w:rPr>
        <w:t>Dr. Anne Beaudreau (she/her)</w:t>
      </w:r>
    </w:p>
    <w:p w14:paraId="6C500AFD" w14:textId="77777777" w:rsidR="00CD0D87" w:rsidRPr="008A4BC6" w:rsidRDefault="00CD0D87" w:rsidP="00CD0D87">
      <w:pPr>
        <w:rPr>
          <w:rFonts w:asciiTheme="minorHAnsi" w:hAnsiTheme="minorHAnsi"/>
        </w:rPr>
      </w:pPr>
      <w:r w:rsidRPr="008A4BC6">
        <w:rPr>
          <w:rFonts w:asciiTheme="minorHAnsi" w:hAnsiTheme="minorHAnsi"/>
        </w:rPr>
        <w:t>Email: annebeau@uw.edu</w:t>
      </w:r>
    </w:p>
    <w:p w14:paraId="2232D58B" w14:textId="77777777" w:rsidR="00170782" w:rsidRPr="008A4BC6" w:rsidRDefault="00170782" w:rsidP="00CD0D87">
      <w:pPr>
        <w:rPr>
          <w:rFonts w:asciiTheme="minorHAnsi" w:hAnsiTheme="minorHAnsi"/>
        </w:rPr>
      </w:pPr>
    </w:p>
    <w:p w14:paraId="7B412D68" w14:textId="78494957" w:rsidR="00B20A5B" w:rsidRPr="00B20A5B" w:rsidRDefault="009D46A5" w:rsidP="00920502">
      <w:pPr>
        <w:rPr>
          <w:rFonts w:asciiTheme="minorHAnsi" w:hAnsiTheme="minorHAnsi"/>
        </w:rPr>
      </w:pPr>
      <w:r>
        <w:rPr>
          <w:rFonts w:asciiTheme="minorHAnsi" w:hAnsiTheme="minorHAnsi"/>
          <w:u w:val="single"/>
        </w:rPr>
        <w:t xml:space="preserve">1.1 </w:t>
      </w:r>
      <w:r w:rsidR="00CD0D87" w:rsidRPr="008A4BC6">
        <w:rPr>
          <w:rFonts w:asciiTheme="minorHAnsi" w:hAnsiTheme="minorHAnsi"/>
          <w:u w:val="single"/>
        </w:rPr>
        <w:t>Office hours</w:t>
      </w:r>
      <w:r w:rsidR="0082465A" w:rsidRPr="0082465A">
        <w:rPr>
          <w:rFonts w:asciiTheme="minorHAnsi" w:hAnsiTheme="minorHAnsi"/>
        </w:rPr>
        <w:t xml:space="preserve">: </w:t>
      </w:r>
      <w:r w:rsidR="00920502">
        <w:rPr>
          <w:rFonts w:asciiTheme="minorHAnsi" w:hAnsiTheme="minorHAnsi"/>
        </w:rPr>
        <w:t>Please see Canvas for the most up-to-date information.</w:t>
      </w:r>
    </w:p>
    <w:p w14:paraId="11DD6025" w14:textId="77777777" w:rsidR="0082465A" w:rsidRPr="000D44C6" w:rsidRDefault="0082465A" w:rsidP="0082465A">
      <w:pPr>
        <w:rPr>
          <w:rFonts w:asciiTheme="minorHAnsi" w:hAnsiTheme="minorHAnsi"/>
        </w:rPr>
      </w:pPr>
    </w:p>
    <w:p w14:paraId="4730A731" w14:textId="18E2D2B1" w:rsidR="005B1978" w:rsidRPr="009D46A5" w:rsidRDefault="009D46A5" w:rsidP="00CC6061">
      <w:pPr>
        <w:pStyle w:val="Heading1"/>
        <w:rPr>
          <w:rFonts w:cstheme="minorHAnsi"/>
          <w:b w:val="0"/>
          <w:bCs w:val="0"/>
        </w:rPr>
      </w:pPr>
      <w:r w:rsidRPr="009D46A5">
        <w:rPr>
          <w:rFonts w:cstheme="minorHAnsi"/>
          <w:b w:val="0"/>
          <w:bCs w:val="0"/>
        </w:rPr>
        <w:t xml:space="preserve">1.2 </w:t>
      </w:r>
      <w:r w:rsidR="0099639B">
        <w:rPr>
          <w:rFonts w:cstheme="minorHAnsi"/>
          <w:b w:val="0"/>
          <w:bCs w:val="0"/>
        </w:rPr>
        <w:t>Health and safety</w:t>
      </w:r>
    </w:p>
    <w:p w14:paraId="3731945C" w14:textId="766185BE" w:rsidR="009D46A5" w:rsidRPr="009D46A5" w:rsidRDefault="009D46A5" w:rsidP="00920502">
      <w:pPr>
        <w:rPr>
          <w:rFonts w:asciiTheme="minorHAnsi" w:hAnsiTheme="minorHAnsi" w:cstheme="minorHAnsi"/>
        </w:rPr>
      </w:pPr>
      <w:r w:rsidRPr="009D46A5">
        <w:rPr>
          <w:rFonts w:asciiTheme="minorHAnsi" w:hAnsiTheme="minorHAnsi" w:cstheme="minorHAnsi"/>
        </w:rPr>
        <w:t xml:space="preserve">The health and safety of students, faculty, postdocs, and staff are a priority at the University of Washington. Please monitor yourself for COVID-19 </w:t>
      </w:r>
      <w:r w:rsidR="005C6B6F">
        <w:rPr>
          <w:rFonts w:asciiTheme="minorHAnsi" w:hAnsiTheme="minorHAnsi" w:cstheme="minorHAnsi"/>
        </w:rPr>
        <w:t xml:space="preserve">and flu </w:t>
      </w:r>
      <w:r w:rsidRPr="009D46A5">
        <w:rPr>
          <w:rFonts w:asciiTheme="minorHAnsi" w:hAnsiTheme="minorHAnsi" w:cstheme="minorHAnsi"/>
        </w:rPr>
        <w:t>symptoms</w:t>
      </w:r>
      <w:r w:rsidR="004C42A7">
        <w:rPr>
          <w:rFonts w:asciiTheme="minorHAnsi" w:hAnsiTheme="minorHAnsi" w:cstheme="minorHAnsi"/>
        </w:rPr>
        <w:t xml:space="preserve"> and</w:t>
      </w:r>
      <w:r w:rsidRPr="009D46A5">
        <w:rPr>
          <w:rFonts w:asciiTheme="minorHAnsi" w:hAnsiTheme="minorHAnsi" w:cstheme="minorHAnsi"/>
        </w:rPr>
        <w:t xml:space="preserve"> stay home if you are sick.</w:t>
      </w:r>
      <w:r w:rsidR="005C6B6F">
        <w:rPr>
          <w:rFonts w:asciiTheme="minorHAnsi" w:hAnsiTheme="minorHAnsi" w:cstheme="minorHAnsi"/>
        </w:rPr>
        <w:t xml:space="preserve"> </w:t>
      </w:r>
      <w:r w:rsidR="00FF3C2B">
        <w:rPr>
          <w:rFonts w:asciiTheme="minorHAnsi" w:hAnsiTheme="minorHAnsi" w:cstheme="minorHAnsi"/>
        </w:rPr>
        <w:t xml:space="preserve">Masking is not required, but appreciated if you are recovering from an illness. See the </w:t>
      </w:r>
      <w:hyperlink r:id="rId10" w:history="1">
        <w:r w:rsidR="00FF3C2B" w:rsidRPr="00FF3C2B">
          <w:rPr>
            <w:rStyle w:val="Hyperlink"/>
            <w:rFonts w:asciiTheme="minorHAnsi" w:hAnsiTheme="minorHAnsi" w:cstheme="minorHAnsi"/>
          </w:rPr>
          <w:t xml:space="preserve">CDC </w:t>
        </w:r>
        <w:r w:rsidR="00FF3C2B">
          <w:rPr>
            <w:rStyle w:val="Hyperlink"/>
            <w:rFonts w:asciiTheme="minorHAnsi" w:hAnsiTheme="minorHAnsi" w:cstheme="minorHAnsi"/>
          </w:rPr>
          <w:t>recommendations</w:t>
        </w:r>
      </w:hyperlink>
      <w:r w:rsidR="00FF3C2B">
        <w:rPr>
          <w:rFonts w:asciiTheme="minorHAnsi" w:hAnsiTheme="minorHAnsi" w:cstheme="minorHAnsi"/>
        </w:rPr>
        <w:t xml:space="preserve"> on preventing the spread of respiratory viruses for more information. Section 6.1, below,</w:t>
      </w:r>
      <w:r w:rsidR="005C6B6F">
        <w:rPr>
          <w:rFonts w:asciiTheme="minorHAnsi" w:hAnsiTheme="minorHAnsi" w:cstheme="minorHAnsi"/>
        </w:rPr>
        <w:t xml:space="preserve"> </w:t>
      </w:r>
      <w:r w:rsidR="00FF3C2B">
        <w:rPr>
          <w:rFonts w:asciiTheme="minorHAnsi" w:hAnsiTheme="minorHAnsi" w:cstheme="minorHAnsi"/>
        </w:rPr>
        <w:t xml:space="preserve">outlines the participation </w:t>
      </w:r>
      <w:r w:rsidR="005C6B6F">
        <w:rPr>
          <w:rFonts w:asciiTheme="minorHAnsi" w:hAnsiTheme="minorHAnsi" w:cstheme="minorHAnsi"/>
        </w:rPr>
        <w:t>policy</w:t>
      </w:r>
      <w:r w:rsidR="00FF3C2B">
        <w:rPr>
          <w:rFonts w:asciiTheme="minorHAnsi" w:hAnsiTheme="minorHAnsi" w:cstheme="minorHAnsi"/>
        </w:rPr>
        <w:t xml:space="preserve"> and how to make up a missed class</w:t>
      </w:r>
      <w:r w:rsidR="005C6B6F">
        <w:rPr>
          <w:rFonts w:asciiTheme="minorHAnsi" w:hAnsiTheme="minorHAnsi" w:cstheme="minorHAnsi"/>
        </w:rPr>
        <w:t>.</w:t>
      </w:r>
    </w:p>
    <w:p w14:paraId="78983672" w14:textId="77777777" w:rsidR="004203BC" w:rsidRPr="008A4BC6" w:rsidRDefault="004203BC" w:rsidP="00F735B4">
      <w:pPr>
        <w:rPr>
          <w:rFonts w:asciiTheme="minorHAnsi" w:hAnsiTheme="minorHAnsi"/>
        </w:rPr>
      </w:pPr>
    </w:p>
    <w:p w14:paraId="5D212EA7" w14:textId="7CC88B18" w:rsidR="00CD6544" w:rsidRPr="008A4BC6" w:rsidRDefault="009D46A5" w:rsidP="00CC6061">
      <w:pPr>
        <w:pStyle w:val="Heading1"/>
      </w:pPr>
      <w:r>
        <w:t xml:space="preserve">2. </w:t>
      </w:r>
      <w:r w:rsidR="00971922" w:rsidRPr="008A4BC6">
        <w:t xml:space="preserve">Course </w:t>
      </w:r>
      <w:r w:rsidR="00270156" w:rsidRPr="008A4BC6">
        <w:t>D</w:t>
      </w:r>
      <w:r w:rsidR="00CD6544" w:rsidRPr="008A4BC6">
        <w:t>escription</w:t>
      </w:r>
    </w:p>
    <w:p w14:paraId="114C6FFD" w14:textId="35FBEE46" w:rsidR="00902C77" w:rsidRPr="008A4BC6" w:rsidRDefault="00902C77" w:rsidP="00902C77">
      <w:pPr>
        <w:rPr>
          <w:rFonts w:asciiTheme="minorHAnsi" w:hAnsiTheme="minorHAnsi"/>
        </w:rPr>
      </w:pPr>
      <w:r w:rsidRPr="008A4BC6">
        <w:rPr>
          <w:rFonts w:asciiTheme="minorHAnsi" w:hAnsiTheme="minorHAnsi"/>
        </w:rPr>
        <w:t xml:space="preserve">This course examines marine fisheries management through an interdisciplinary lens. The goal of the course is to introduce students to the social, </w:t>
      </w:r>
      <w:r w:rsidR="003300A7">
        <w:rPr>
          <w:rFonts w:asciiTheme="minorHAnsi" w:hAnsiTheme="minorHAnsi"/>
        </w:rPr>
        <w:t>scientific</w:t>
      </w:r>
      <w:r w:rsidRPr="008A4BC6">
        <w:rPr>
          <w:rFonts w:asciiTheme="minorHAnsi" w:hAnsiTheme="minorHAnsi"/>
        </w:rPr>
        <w:t xml:space="preserve">, institutional, political, and ethical dimensions of </w:t>
      </w:r>
      <w:r w:rsidR="003300A7">
        <w:rPr>
          <w:rFonts w:asciiTheme="minorHAnsi" w:hAnsiTheme="minorHAnsi"/>
        </w:rPr>
        <w:t>fishery</w:t>
      </w:r>
      <w:r w:rsidRPr="008A4BC6">
        <w:rPr>
          <w:rFonts w:asciiTheme="minorHAnsi" w:hAnsiTheme="minorHAnsi"/>
        </w:rPr>
        <w:t xml:space="preserve"> management</w:t>
      </w:r>
      <w:r w:rsidR="003300A7">
        <w:rPr>
          <w:rFonts w:asciiTheme="minorHAnsi" w:hAnsiTheme="minorHAnsi"/>
        </w:rPr>
        <w:t xml:space="preserve"> and policy</w:t>
      </w:r>
      <w:r w:rsidRPr="008A4BC6">
        <w:rPr>
          <w:rFonts w:asciiTheme="minorHAnsi" w:hAnsiTheme="minorHAnsi"/>
        </w:rPr>
        <w:t>, with a focus on U.S. federal</w:t>
      </w:r>
      <w:r w:rsidR="008408BE">
        <w:rPr>
          <w:rFonts w:asciiTheme="minorHAnsi" w:hAnsiTheme="minorHAnsi"/>
        </w:rPr>
        <w:t xml:space="preserve">, </w:t>
      </w:r>
      <w:r w:rsidR="003748F7" w:rsidRPr="008A4BC6">
        <w:rPr>
          <w:rFonts w:asciiTheme="minorHAnsi" w:hAnsiTheme="minorHAnsi"/>
        </w:rPr>
        <w:t>state</w:t>
      </w:r>
      <w:r w:rsidR="008408BE">
        <w:rPr>
          <w:rFonts w:asciiTheme="minorHAnsi" w:hAnsiTheme="minorHAnsi"/>
        </w:rPr>
        <w:t>, and tribal</w:t>
      </w:r>
      <w:r w:rsidR="003748F7" w:rsidRPr="008A4BC6">
        <w:rPr>
          <w:rFonts w:asciiTheme="minorHAnsi" w:hAnsiTheme="minorHAnsi"/>
        </w:rPr>
        <w:t xml:space="preserve"> fisheries</w:t>
      </w:r>
      <w:r w:rsidR="006137D9" w:rsidRPr="008A4BC6">
        <w:rPr>
          <w:rFonts w:asciiTheme="minorHAnsi" w:hAnsiTheme="minorHAnsi"/>
        </w:rPr>
        <w:t xml:space="preserve"> in the </w:t>
      </w:r>
      <w:r w:rsidR="00D630AE">
        <w:rPr>
          <w:rFonts w:asciiTheme="minorHAnsi" w:hAnsiTheme="minorHAnsi"/>
        </w:rPr>
        <w:t xml:space="preserve">North </w:t>
      </w:r>
      <w:r w:rsidR="006137D9" w:rsidRPr="008A4BC6">
        <w:rPr>
          <w:rFonts w:asciiTheme="minorHAnsi" w:hAnsiTheme="minorHAnsi"/>
        </w:rPr>
        <w:t>Pacific</w:t>
      </w:r>
      <w:r w:rsidRPr="008A4BC6">
        <w:rPr>
          <w:rFonts w:asciiTheme="minorHAnsi" w:hAnsiTheme="minorHAnsi"/>
        </w:rPr>
        <w:t xml:space="preserve">. Topics include history of U.S. commercial fisheries and the Magnuson-Stevens Act, science supporting fishery management, management institutions and the public process, allocation and the right to fish, multi-sector multi-jurisdictional fisheries, tribal sovereignty and co-management, bycatch and ecosystem effects of fishing, ecosystem-based fishery management, stakeholder and community engagement, multiple ways of knowing in fisheries, and adaptive capacity and management under climate change. </w:t>
      </w:r>
      <w:bookmarkStart w:id="0" w:name="_Hlk154124780"/>
      <w:r w:rsidRPr="008A4BC6">
        <w:rPr>
          <w:rFonts w:asciiTheme="minorHAnsi" w:hAnsiTheme="minorHAnsi"/>
        </w:rPr>
        <w:t>Students taking this course will gain practical skills to support their graduate research and improve their readiness for fisheries-related careers.</w:t>
      </w:r>
      <w:bookmarkEnd w:id="0"/>
    </w:p>
    <w:p w14:paraId="3C71013F" w14:textId="77777777" w:rsidR="00D837AB" w:rsidRPr="008A4BC6" w:rsidRDefault="00D837AB" w:rsidP="00A24A14">
      <w:pPr>
        <w:rPr>
          <w:rFonts w:asciiTheme="minorHAnsi" w:hAnsiTheme="minorHAnsi"/>
          <w:b/>
          <w:highlight w:val="darkGray"/>
          <w:u w:val="single"/>
        </w:rPr>
      </w:pPr>
    </w:p>
    <w:p w14:paraId="56499A8A" w14:textId="636A813F" w:rsidR="00902C77" w:rsidRPr="008A4BC6" w:rsidRDefault="00AD410B" w:rsidP="00CC6061">
      <w:pPr>
        <w:pStyle w:val="Heading1"/>
      </w:pPr>
      <w:r>
        <w:t xml:space="preserve">3. </w:t>
      </w:r>
      <w:r w:rsidR="00061611" w:rsidRPr="008A4BC6">
        <w:t>L</w:t>
      </w:r>
      <w:r w:rsidR="00902C77" w:rsidRPr="008A4BC6">
        <w:t xml:space="preserve">earning </w:t>
      </w:r>
      <w:r>
        <w:t>Objectives</w:t>
      </w:r>
    </w:p>
    <w:p w14:paraId="60BA7300" w14:textId="3A8D0ACE" w:rsidR="00902C77" w:rsidRPr="008A4BC6" w:rsidRDefault="002A0F4B" w:rsidP="00902C77">
      <w:pPr>
        <w:rPr>
          <w:rFonts w:asciiTheme="minorHAnsi" w:hAnsiTheme="minorHAnsi"/>
        </w:rPr>
      </w:pPr>
      <w:r w:rsidRPr="002A0F4B">
        <w:rPr>
          <w:rFonts w:asciiTheme="minorHAnsi" w:hAnsiTheme="minorHAnsi"/>
        </w:rPr>
        <w:t>By the end of this course, students will demonstrate the ability to:</w:t>
      </w:r>
    </w:p>
    <w:p w14:paraId="6BDAC327" w14:textId="17B44938" w:rsidR="00902C77" w:rsidRPr="0034680D" w:rsidRDefault="00A3588F" w:rsidP="0034680D">
      <w:pPr>
        <w:pStyle w:val="ListParagraph"/>
        <w:numPr>
          <w:ilvl w:val="0"/>
          <w:numId w:val="26"/>
        </w:numPr>
        <w:rPr>
          <w:rFonts w:asciiTheme="minorHAnsi" w:hAnsiTheme="minorHAnsi"/>
        </w:rPr>
      </w:pPr>
      <w:r>
        <w:rPr>
          <w:rFonts w:asciiTheme="minorHAnsi" w:hAnsiTheme="minorHAnsi"/>
        </w:rPr>
        <w:t>Explain</w:t>
      </w:r>
      <w:r w:rsidR="00456455">
        <w:rPr>
          <w:rFonts w:asciiTheme="minorHAnsi" w:hAnsiTheme="minorHAnsi"/>
        </w:rPr>
        <w:t xml:space="preserve"> and discuss </w:t>
      </w:r>
      <w:r w:rsidR="00902C77" w:rsidRPr="0034680D">
        <w:rPr>
          <w:rFonts w:asciiTheme="minorHAnsi" w:hAnsiTheme="minorHAnsi"/>
        </w:rPr>
        <w:t>the laws</w:t>
      </w:r>
      <w:r w:rsidR="00C36539" w:rsidRPr="0034680D">
        <w:rPr>
          <w:rFonts w:asciiTheme="minorHAnsi" w:hAnsiTheme="minorHAnsi"/>
        </w:rPr>
        <w:t>, institutions,</w:t>
      </w:r>
      <w:r w:rsidR="00902C77" w:rsidRPr="0034680D">
        <w:rPr>
          <w:rFonts w:asciiTheme="minorHAnsi" w:hAnsiTheme="minorHAnsi"/>
        </w:rPr>
        <w:t xml:space="preserve"> and </w:t>
      </w:r>
      <w:r w:rsidR="004F5998" w:rsidRPr="0034680D">
        <w:rPr>
          <w:rFonts w:asciiTheme="minorHAnsi" w:hAnsiTheme="minorHAnsi"/>
        </w:rPr>
        <w:t xml:space="preserve">processes of U.S. </w:t>
      </w:r>
      <w:r w:rsidR="00902C77" w:rsidRPr="0034680D">
        <w:rPr>
          <w:rFonts w:asciiTheme="minorHAnsi" w:hAnsiTheme="minorHAnsi"/>
        </w:rPr>
        <w:t>fishery management</w:t>
      </w:r>
    </w:p>
    <w:p w14:paraId="427DAE8C" w14:textId="54435E08" w:rsidR="00902C77" w:rsidRPr="0034680D" w:rsidRDefault="00927B5A" w:rsidP="0034680D">
      <w:pPr>
        <w:pStyle w:val="ListParagraph"/>
        <w:numPr>
          <w:ilvl w:val="0"/>
          <w:numId w:val="26"/>
        </w:numPr>
        <w:rPr>
          <w:rFonts w:asciiTheme="minorHAnsi" w:hAnsiTheme="minorHAnsi"/>
        </w:rPr>
      </w:pPr>
      <w:r>
        <w:rPr>
          <w:rFonts w:asciiTheme="minorHAnsi" w:hAnsiTheme="minorHAnsi"/>
        </w:rPr>
        <w:t>Summarize the types of</w:t>
      </w:r>
      <w:r w:rsidR="00456455">
        <w:rPr>
          <w:rFonts w:asciiTheme="minorHAnsi" w:hAnsiTheme="minorHAnsi"/>
        </w:rPr>
        <w:t xml:space="preserve"> </w:t>
      </w:r>
      <w:r w:rsidR="00902C77" w:rsidRPr="0034680D">
        <w:rPr>
          <w:rFonts w:asciiTheme="minorHAnsi" w:hAnsiTheme="minorHAnsi"/>
        </w:rPr>
        <w:t>scientific information needed for single-species and ecosystem-based management</w:t>
      </w:r>
    </w:p>
    <w:p w14:paraId="079DE80E" w14:textId="7DC9F236" w:rsidR="004F5998" w:rsidRPr="0034680D" w:rsidRDefault="00A3588F" w:rsidP="0034680D">
      <w:pPr>
        <w:pStyle w:val="ListParagraph"/>
        <w:numPr>
          <w:ilvl w:val="0"/>
          <w:numId w:val="26"/>
        </w:numPr>
        <w:rPr>
          <w:rFonts w:asciiTheme="minorHAnsi" w:hAnsiTheme="minorHAnsi"/>
        </w:rPr>
      </w:pPr>
      <w:r>
        <w:rPr>
          <w:rFonts w:asciiTheme="minorHAnsi" w:hAnsiTheme="minorHAnsi"/>
        </w:rPr>
        <w:t xml:space="preserve">Describe </w:t>
      </w:r>
      <w:r w:rsidR="004F5998" w:rsidRPr="0034680D">
        <w:rPr>
          <w:rFonts w:asciiTheme="minorHAnsi" w:hAnsiTheme="minorHAnsi"/>
        </w:rPr>
        <w:t>opportunities and constraints facing U.S. fishery managers and participants within existing structures and processes</w:t>
      </w:r>
    </w:p>
    <w:p w14:paraId="2BAAC844" w14:textId="0A063742" w:rsidR="00927B5A" w:rsidRPr="0034680D" w:rsidRDefault="00927B5A" w:rsidP="00927B5A">
      <w:pPr>
        <w:pStyle w:val="ListParagraph"/>
        <w:numPr>
          <w:ilvl w:val="0"/>
          <w:numId w:val="26"/>
        </w:numPr>
        <w:rPr>
          <w:rFonts w:asciiTheme="minorHAnsi" w:hAnsiTheme="minorHAnsi"/>
        </w:rPr>
      </w:pPr>
      <w:r>
        <w:rPr>
          <w:rFonts w:asciiTheme="minorHAnsi" w:hAnsiTheme="minorHAnsi"/>
        </w:rPr>
        <w:t xml:space="preserve">Evaluate </w:t>
      </w:r>
      <w:r w:rsidRPr="0034680D">
        <w:rPr>
          <w:rFonts w:asciiTheme="minorHAnsi" w:hAnsiTheme="minorHAnsi"/>
        </w:rPr>
        <w:t xml:space="preserve">social, ecological, and policy </w:t>
      </w:r>
      <w:r>
        <w:rPr>
          <w:rFonts w:asciiTheme="minorHAnsi" w:hAnsiTheme="minorHAnsi"/>
        </w:rPr>
        <w:t xml:space="preserve">dimensions of </w:t>
      </w:r>
      <w:r w:rsidRPr="0034680D">
        <w:rPr>
          <w:rFonts w:asciiTheme="minorHAnsi" w:hAnsiTheme="minorHAnsi"/>
        </w:rPr>
        <w:t xml:space="preserve">management issues through </w:t>
      </w:r>
      <w:r>
        <w:rPr>
          <w:rFonts w:asciiTheme="minorHAnsi" w:hAnsiTheme="minorHAnsi"/>
        </w:rPr>
        <w:t xml:space="preserve">writing </w:t>
      </w:r>
      <w:r w:rsidRPr="0034680D">
        <w:rPr>
          <w:rFonts w:asciiTheme="minorHAnsi" w:hAnsiTheme="minorHAnsi"/>
        </w:rPr>
        <w:t>and discussion</w:t>
      </w:r>
    </w:p>
    <w:p w14:paraId="6FD91AF0" w14:textId="77777777" w:rsidR="00927B5A" w:rsidRPr="0034680D" w:rsidRDefault="00927B5A" w:rsidP="00927B5A">
      <w:pPr>
        <w:pStyle w:val="ListParagraph"/>
        <w:numPr>
          <w:ilvl w:val="0"/>
          <w:numId w:val="26"/>
        </w:numPr>
        <w:rPr>
          <w:rFonts w:asciiTheme="minorHAnsi" w:hAnsiTheme="minorHAnsi"/>
        </w:rPr>
      </w:pPr>
      <w:r>
        <w:rPr>
          <w:rFonts w:asciiTheme="minorHAnsi" w:hAnsiTheme="minorHAnsi"/>
        </w:rPr>
        <w:t>C</w:t>
      </w:r>
      <w:r w:rsidRPr="0034680D">
        <w:rPr>
          <w:rFonts w:asciiTheme="minorHAnsi" w:hAnsiTheme="minorHAnsi"/>
        </w:rPr>
        <w:t xml:space="preserve">ritically </w:t>
      </w:r>
      <w:r>
        <w:rPr>
          <w:rFonts w:asciiTheme="minorHAnsi" w:hAnsiTheme="minorHAnsi"/>
        </w:rPr>
        <w:t xml:space="preserve">read </w:t>
      </w:r>
      <w:r w:rsidRPr="0034680D">
        <w:rPr>
          <w:rFonts w:asciiTheme="minorHAnsi" w:hAnsiTheme="minorHAnsi"/>
        </w:rPr>
        <w:t>literature from multiple disciplines across the applied natural and social sciences</w:t>
      </w:r>
    </w:p>
    <w:p w14:paraId="34F67333" w14:textId="77777777" w:rsidR="00902C77" w:rsidRPr="008A4BC6" w:rsidRDefault="00902C77" w:rsidP="00902C77">
      <w:pPr>
        <w:rPr>
          <w:rFonts w:asciiTheme="minorHAnsi" w:hAnsiTheme="minorHAnsi"/>
          <w:highlight w:val="darkGray"/>
        </w:rPr>
      </w:pPr>
    </w:p>
    <w:p w14:paraId="6DAE33FB" w14:textId="49A25ECA" w:rsidR="003342F1" w:rsidRPr="008A4BC6" w:rsidRDefault="001010AC" w:rsidP="00CC6061">
      <w:pPr>
        <w:pStyle w:val="Heading1"/>
      </w:pPr>
      <w:r>
        <w:t xml:space="preserve">4. </w:t>
      </w:r>
      <w:r w:rsidR="003342F1" w:rsidRPr="008A4BC6">
        <w:t xml:space="preserve">Instructional </w:t>
      </w:r>
      <w:r>
        <w:t>Approach</w:t>
      </w:r>
    </w:p>
    <w:p w14:paraId="6E7DB954" w14:textId="5AF9BF76" w:rsidR="003342F1" w:rsidRPr="008A4BC6" w:rsidRDefault="003342F1" w:rsidP="003342F1">
      <w:pPr>
        <w:rPr>
          <w:rFonts w:asciiTheme="minorHAnsi" w:hAnsiTheme="minorHAnsi"/>
        </w:rPr>
      </w:pPr>
      <w:r w:rsidRPr="008A4BC6">
        <w:rPr>
          <w:rFonts w:asciiTheme="minorHAnsi" w:hAnsiTheme="minorHAnsi"/>
        </w:rPr>
        <w:t xml:space="preserve">The course will be taught using a combination of interactive lectures and discussion. Lectures are designed to introduce students to foundational laws, principles, and processes of fishery management, illustrated using examples from the literature and </w:t>
      </w:r>
      <w:r w:rsidR="00665583">
        <w:rPr>
          <w:rFonts w:asciiTheme="minorHAnsi" w:hAnsiTheme="minorHAnsi"/>
        </w:rPr>
        <w:t>contemporary management issues.</w:t>
      </w:r>
    </w:p>
    <w:p w14:paraId="683BAFC4" w14:textId="77777777" w:rsidR="003342F1" w:rsidRPr="008A4BC6" w:rsidRDefault="003342F1" w:rsidP="00A22114">
      <w:pPr>
        <w:rPr>
          <w:rFonts w:asciiTheme="minorHAnsi" w:hAnsiTheme="minorHAnsi"/>
          <w:b/>
          <w:highlight w:val="lightGray"/>
          <w:u w:val="single"/>
        </w:rPr>
      </w:pPr>
    </w:p>
    <w:p w14:paraId="527A8340" w14:textId="0148A4C7" w:rsidR="00D07B95" w:rsidRPr="008A4BC6" w:rsidRDefault="00D76F90" w:rsidP="00D07B95">
      <w:pPr>
        <w:rPr>
          <w:rFonts w:asciiTheme="minorHAnsi" w:hAnsiTheme="minorHAnsi"/>
        </w:rPr>
      </w:pPr>
      <w:r w:rsidRPr="008A4BC6">
        <w:rPr>
          <w:rFonts w:asciiTheme="minorHAnsi" w:hAnsiTheme="minorHAnsi"/>
        </w:rPr>
        <w:t>Lecture slides, assignments</w:t>
      </w:r>
      <w:r>
        <w:rPr>
          <w:rFonts w:asciiTheme="minorHAnsi" w:hAnsiTheme="minorHAnsi"/>
        </w:rPr>
        <w:t>, and readings</w:t>
      </w:r>
      <w:r w:rsidRPr="008A4BC6">
        <w:rPr>
          <w:rFonts w:asciiTheme="minorHAnsi" w:hAnsiTheme="minorHAnsi"/>
        </w:rPr>
        <w:t xml:space="preserve"> will be </w:t>
      </w:r>
      <w:r w:rsidR="00D07B95" w:rsidRPr="008A4BC6">
        <w:rPr>
          <w:rFonts w:asciiTheme="minorHAnsi" w:hAnsiTheme="minorHAnsi"/>
        </w:rPr>
        <w:t>made available on Canvas. My goal with the readings is to introduce you to a diversity of perspectives and approaches to fisheries governance. In general, the assigned readings provide background, case studies, and a foundation for class discussion. You may wish to explore certain topics more deeply outside of class and for most weeks I provide additional supplementary readings, which are optional. Please view the reading list as a work in progress and I welcome any recommendations or requests you might have.</w:t>
      </w:r>
    </w:p>
    <w:p w14:paraId="410A11FB" w14:textId="0FB834BA" w:rsidR="00D07B95" w:rsidRDefault="00D07B95" w:rsidP="00D07B95">
      <w:pPr>
        <w:rPr>
          <w:rFonts w:asciiTheme="minorHAnsi" w:hAnsiTheme="minorHAnsi"/>
          <w:b/>
          <w:u w:val="single"/>
        </w:rPr>
      </w:pPr>
    </w:p>
    <w:p w14:paraId="7F300BC3" w14:textId="171A6341" w:rsidR="00AD3519" w:rsidRPr="008A4BC6" w:rsidRDefault="001010AC" w:rsidP="00CC6061">
      <w:pPr>
        <w:pStyle w:val="Heading1"/>
      </w:pPr>
      <w:r>
        <w:t xml:space="preserve">5. </w:t>
      </w:r>
      <w:r w:rsidR="00AD3519" w:rsidRPr="008A4BC6">
        <w:t>Learning Environment</w:t>
      </w:r>
    </w:p>
    <w:p w14:paraId="0717B9B0" w14:textId="6A5E798C" w:rsidR="00AE45C2" w:rsidRDefault="00AE45C2" w:rsidP="003342F1">
      <w:pPr>
        <w:rPr>
          <w:rFonts w:asciiTheme="minorHAnsi" w:hAnsiTheme="minorHAnsi"/>
        </w:rPr>
      </w:pPr>
      <w:r w:rsidRPr="00AE45C2">
        <w:rPr>
          <w:rFonts w:asciiTheme="minorHAnsi" w:hAnsiTheme="minorHAnsi"/>
        </w:rPr>
        <w:t>My approach to teaching is to promote active learning in the classroom. My role in this course is to largely serve as a facilitator in your exploration of fisheries management. This includes providing the necessary background on each week’s topics and moderating classroom discussions. Your role is to be an active, contributing member of the class. I welcome and look forward to your ideas and questions. I encourage you to take advantage of my scheduled office hours. If you are struggling with any aspects of the course material or learning environment, please talk with me—I am happy to provide the support you need to be successful.</w:t>
      </w:r>
    </w:p>
    <w:p w14:paraId="664C098A" w14:textId="690F0F23" w:rsidR="004F2B83" w:rsidRDefault="004F2B83" w:rsidP="003342F1">
      <w:pPr>
        <w:rPr>
          <w:rFonts w:asciiTheme="minorHAnsi" w:hAnsiTheme="minorHAnsi"/>
        </w:rPr>
      </w:pPr>
    </w:p>
    <w:p w14:paraId="01C4AB67" w14:textId="54CAE52E" w:rsidR="004F2B83" w:rsidRPr="00533B0F" w:rsidRDefault="004F2B83" w:rsidP="00533B0F">
      <w:pPr>
        <w:rPr>
          <w:rFonts w:asciiTheme="minorHAnsi" w:hAnsiTheme="minorHAnsi"/>
        </w:rPr>
      </w:pPr>
      <w:r>
        <w:rPr>
          <w:rFonts w:asciiTheme="minorHAnsi" w:hAnsiTheme="minorHAnsi"/>
        </w:rPr>
        <w:t xml:space="preserve">During the first week of class, we will collaboratively develop a </w:t>
      </w:r>
      <w:r w:rsidR="00533B0F">
        <w:rPr>
          <w:rFonts w:asciiTheme="minorHAnsi" w:hAnsiTheme="minorHAnsi"/>
        </w:rPr>
        <w:t xml:space="preserve">set of </w:t>
      </w:r>
      <w:r>
        <w:rPr>
          <w:rFonts w:asciiTheme="minorHAnsi" w:hAnsiTheme="minorHAnsi"/>
        </w:rPr>
        <w:t>community agreement</w:t>
      </w:r>
      <w:r w:rsidR="00533B0F">
        <w:rPr>
          <w:rFonts w:asciiTheme="minorHAnsi" w:hAnsiTheme="minorHAnsi"/>
        </w:rPr>
        <w:t xml:space="preserve">s. </w:t>
      </w:r>
      <w:r w:rsidR="00533B0F" w:rsidRPr="00533B0F">
        <w:rPr>
          <w:rFonts w:asciiTheme="minorHAnsi" w:hAnsiTheme="minorHAnsi"/>
        </w:rPr>
        <w:t xml:space="preserve">These </w:t>
      </w:r>
      <w:r w:rsidR="00533B0F">
        <w:rPr>
          <w:rFonts w:asciiTheme="minorHAnsi" w:hAnsiTheme="minorHAnsi"/>
        </w:rPr>
        <w:t xml:space="preserve">agreements will </w:t>
      </w:r>
      <w:r w:rsidR="00533B0F" w:rsidRPr="00533B0F">
        <w:rPr>
          <w:rFonts w:asciiTheme="minorHAnsi" w:hAnsiTheme="minorHAnsi"/>
        </w:rPr>
        <w:t xml:space="preserve">serve as a </w:t>
      </w:r>
      <w:r w:rsidR="00533B0F">
        <w:rPr>
          <w:rFonts w:asciiTheme="minorHAnsi" w:hAnsiTheme="minorHAnsi"/>
        </w:rPr>
        <w:t xml:space="preserve">foundation </w:t>
      </w:r>
      <w:r w:rsidR="00533B0F" w:rsidRPr="00533B0F">
        <w:rPr>
          <w:rFonts w:asciiTheme="minorHAnsi" w:hAnsiTheme="minorHAnsi"/>
        </w:rPr>
        <w:t xml:space="preserve">for building community </w:t>
      </w:r>
      <w:r w:rsidR="00533B0F">
        <w:rPr>
          <w:rFonts w:asciiTheme="minorHAnsi" w:hAnsiTheme="minorHAnsi"/>
        </w:rPr>
        <w:t>in our classroom</w:t>
      </w:r>
      <w:r w:rsidR="00533B0F" w:rsidRPr="00533B0F">
        <w:rPr>
          <w:rFonts w:asciiTheme="minorHAnsi" w:hAnsiTheme="minorHAnsi"/>
        </w:rPr>
        <w:t xml:space="preserve"> </w:t>
      </w:r>
      <w:r w:rsidR="00533B0F">
        <w:rPr>
          <w:rFonts w:asciiTheme="minorHAnsi" w:hAnsiTheme="minorHAnsi"/>
        </w:rPr>
        <w:t>and fostering an inclusive and positive learning environment</w:t>
      </w:r>
      <w:r w:rsidR="00533B0F" w:rsidRPr="00533B0F">
        <w:rPr>
          <w:rFonts w:asciiTheme="minorHAnsi" w:hAnsiTheme="minorHAnsi"/>
        </w:rPr>
        <w:t>.</w:t>
      </w:r>
    </w:p>
    <w:p w14:paraId="08A6EBCA" w14:textId="77777777" w:rsidR="00061979" w:rsidRPr="008A4BC6" w:rsidRDefault="00061979" w:rsidP="00A22114">
      <w:pPr>
        <w:rPr>
          <w:rFonts w:asciiTheme="minorHAnsi" w:hAnsiTheme="minorHAnsi"/>
          <w:b/>
          <w:highlight w:val="lightGray"/>
          <w:u w:val="single"/>
        </w:rPr>
      </w:pPr>
    </w:p>
    <w:p w14:paraId="06B06AF8" w14:textId="1F1132EF" w:rsidR="006A7BE4" w:rsidRPr="008A4BC6" w:rsidRDefault="00AE3084" w:rsidP="00CC6061">
      <w:pPr>
        <w:pStyle w:val="Heading1"/>
      </w:pPr>
      <w:r>
        <w:t xml:space="preserve">6. </w:t>
      </w:r>
      <w:r w:rsidR="009D5353" w:rsidRPr="008A4BC6">
        <w:t>Assignments</w:t>
      </w:r>
    </w:p>
    <w:p w14:paraId="773CA048" w14:textId="4F7C4897" w:rsidR="00AE3084" w:rsidRDefault="006A7BE4" w:rsidP="006A7BE4">
      <w:pPr>
        <w:rPr>
          <w:rFonts w:asciiTheme="minorHAnsi" w:hAnsiTheme="minorHAnsi"/>
        </w:rPr>
      </w:pPr>
      <w:r w:rsidRPr="008A4BC6">
        <w:rPr>
          <w:rFonts w:asciiTheme="minorHAnsi" w:hAnsiTheme="minorHAnsi"/>
        </w:rPr>
        <w:t xml:space="preserve">Students will be evaluated on their participation, weekly </w:t>
      </w:r>
      <w:r w:rsidR="00960E17">
        <w:rPr>
          <w:rFonts w:asciiTheme="minorHAnsi" w:hAnsiTheme="minorHAnsi"/>
        </w:rPr>
        <w:t>reading responses</w:t>
      </w:r>
      <w:r w:rsidRPr="008A4BC6">
        <w:rPr>
          <w:rFonts w:asciiTheme="minorHAnsi" w:hAnsiTheme="minorHAnsi"/>
        </w:rPr>
        <w:t xml:space="preserve">, </w:t>
      </w:r>
      <w:r w:rsidR="00EC3313" w:rsidRPr="008A4BC6">
        <w:rPr>
          <w:rFonts w:asciiTheme="minorHAnsi" w:hAnsiTheme="minorHAnsi"/>
        </w:rPr>
        <w:t xml:space="preserve">a mid-term exam covering material from weeks </w:t>
      </w:r>
      <w:r w:rsidR="00D422C8">
        <w:rPr>
          <w:rFonts w:asciiTheme="minorHAnsi" w:hAnsiTheme="minorHAnsi"/>
        </w:rPr>
        <w:t>1</w:t>
      </w:r>
      <w:r w:rsidR="00EC3313">
        <w:rPr>
          <w:rFonts w:asciiTheme="minorHAnsi" w:hAnsiTheme="minorHAnsi"/>
        </w:rPr>
        <w:t>-4</w:t>
      </w:r>
      <w:r w:rsidR="00EC3313" w:rsidRPr="008A4BC6">
        <w:rPr>
          <w:rFonts w:asciiTheme="minorHAnsi" w:hAnsiTheme="minorHAnsi"/>
        </w:rPr>
        <w:t xml:space="preserve">, </w:t>
      </w:r>
      <w:r w:rsidRPr="008A4BC6">
        <w:rPr>
          <w:rFonts w:asciiTheme="minorHAnsi" w:hAnsiTheme="minorHAnsi"/>
        </w:rPr>
        <w:t xml:space="preserve">and final </w:t>
      </w:r>
      <w:r w:rsidR="00F05999">
        <w:rPr>
          <w:rFonts w:asciiTheme="minorHAnsi" w:hAnsiTheme="minorHAnsi"/>
        </w:rPr>
        <w:t>project</w:t>
      </w:r>
      <w:r w:rsidR="00AE3084">
        <w:rPr>
          <w:rFonts w:asciiTheme="minorHAnsi" w:hAnsiTheme="minorHAnsi"/>
        </w:rPr>
        <w:t>.</w:t>
      </w:r>
    </w:p>
    <w:p w14:paraId="38979E13" w14:textId="4BE086D0" w:rsidR="00AE3084" w:rsidRDefault="00AE3084" w:rsidP="006A7BE4">
      <w:pPr>
        <w:rPr>
          <w:rFonts w:asciiTheme="minorHAnsi" w:hAnsiTheme="minorHAnsi"/>
        </w:rPr>
      </w:pPr>
    </w:p>
    <w:p w14:paraId="1C90B175" w14:textId="61C98651" w:rsidR="005D2C88" w:rsidRDefault="00AE3084" w:rsidP="00AE3084">
      <w:pPr>
        <w:rPr>
          <w:rFonts w:asciiTheme="minorHAnsi" w:hAnsiTheme="minorHAnsi"/>
        </w:rPr>
      </w:pPr>
      <w:r>
        <w:rPr>
          <w:rFonts w:asciiTheme="minorHAnsi" w:hAnsiTheme="minorHAnsi"/>
          <w:u w:val="single"/>
        </w:rPr>
        <w:t>6.1 P</w:t>
      </w:r>
      <w:r w:rsidRPr="008A4BC6">
        <w:rPr>
          <w:rFonts w:asciiTheme="minorHAnsi" w:hAnsiTheme="minorHAnsi"/>
          <w:u w:val="single"/>
        </w:rPr>
        <w:t>articipation</w:t>
      </w:r>
      <w:r w:rsidRPr="002F1C2D">
        <w:rPr>
          <w:rFonts w:asciiTheme="minorHAnsi" w:hAnsiTheme="minorHAnsi"/>
        </w:rPr>
        <w:t xml:space="preserve"> </w:t>
      </w:r>
      <w:r w:rsidRPr="00541B8D">
        <w:rPr>
          <w:rFonts w:asciiTheme="minorHAnsi" w:hAnsiTheme="minorHAnsi"/>
        </w:rPr>
        <w:t>(</w:t>
      </w:r>
      <w:r w:rsidR="00434800">
        <w:rPr>
          <w:rFonts w:asciiTheme="minorHAnsi" w:hAnsiTheme="minorHAnsi"/>
        </w:rPr>
        <w:t>15</w:t>
      </w:r>
      <w:r w:rsidRPr="00541B8D">
        <w:rPr>
          <w:rFonts w:asciiTheme="minorHAnsi" w:hAnsiTheme="minorHAnsi"/>
        </w:rPr>
        <w:t>% of overall grade</w:t>
      </w:r>
      <w:r w:rsidR="002F1C2D" w:rsidRPr="00541B8D">
        <w:rPr>
          <w:rFonts w:asciiTheme="minorHAnsi" w:hAnsiTheme="minorHAnsi"/>
        </w:rPr>
        <w:t>; 10 points/week + 2 points for completing a short pre-class survey</w:t>
      </w:r>
      <w:r w:rsidRPr="00541B8D">
        <w:rPr>
          <w:rFonts w:asciiTheme="minorHAnsi" w:hAnsiTheme="minorHAnsi"/>
        </w:rPr>
        <w:t>)</w:t>
      </w:r>
      <w:r w:rsidRPr="008A4BC6">
        <w:rPr>
          <w:rFonts w:asciiTheme="minorHAnsi" w:hAnsiTheme="minorHAnsi"/>
        </w:rPr>
        <w:t xml:space="preserve">: </w:t>
      </w:r>
      <w:r w:rsidRPr="00AE3084">
        <w:rPr>
          <w:rFonts w:asciiTheme="minorHAnsi" w:hAnsiTheme="minorHAnsi"/>
        </w:rPr>
        <w:t>Students will earn credit for participating in classroom discussions throughout the quarter.</w:t>
      </w:r>
      <w:r w:rsidR="005D2C88" w:rsidRPr="005D2C88">
        <w:rPr>
          <w:rFonts w:asciiTheme="minorHAnsi" w:hAnsiTheme="minorHAnsi"/>
        </w:rPr>
        <w:t xml:space="preserve"> </w:t>
      </w:r>
      <w:r w:rsidR="005D2C88" w:rsidRPr="00AE3084">
        <w:rPr>
          <w:rFonts w:asciiTheme="minorHAnsi" w:hAnsiTheme="minorHAnsi"/>
        </w:rPr>
        <w:t>To earn full credit for participation</w:t>
      </w:r>
      <w:r w:rsidR="005D2C88">
        <w:rPr>
          <w:rFonts w:asciiTheme="minorHAnsi" w:hAnsiTheme="minorHAnsi"/>
        </w:rPr>
        <w:t xml:space="preserve">, </w:t>
      </w:r>
      <w:r w:rsidR="005D2C88" w:rsidRPr="00AE3084">
        <w:rPr>
          <w:rFonts w:asciiTheme="minorHAnsi" w:hAnsiTheme="minorHAnsi"/>
        </w:rPr>
        <w:t>contribute questions or comments during class (written or verbal)</w:t>
      </w:r>
      <w:r w:rsidR="005D2C88">
        <w:rPr>
          <w:rFonts w:asciiTheme="minorHAnsi" w:hAnsiTheme="minorHAnsi"/>
        </w:rPr>
        <w:t>.</w:t>
      </w:r>
    </w:p>
    <w:p w14:paraId="41D5EFBE" w14:textId="77777777" w:rsidR="005D2C88" w:rsidRDefault="005D2C88" w:rsidP="00AE3084">
      <w:pPr>
        <w:rPr>
          <w:rFonts w:asciiTheme="minorHAnsi" w:hAnsiTheme="minorHAnsi"/>
        </w:rPr>
      </w:pPr>
    </w:p>
    <w:p w14:paraId="1FAFC84B" w14:textId="596FDD81" w:rsidR="005D2C88" w:rsidRDefault="00AE3084" w:rsidP="00AE3084">
      <w:pPr>
        <w:rPr>
          <w:rFonts w:asciiTheme="minorHAnsi" w:hAnsiTheme="minorHAnsi"/>
        </w:rPr>
      </w:pPr>
      <w:r w:rsidRPr="00AE3084">
        <w:rPr>
          <w:rFonts w:asciiTheme="minorHAnsi" w:hAnsiTheme="minorHAnsi"/>
        </w:rPr>
        <w:t>If you cannot attend class, please contact me as soon as you can (in advance when possible) to ensure that you meet learning objectives.</w:t>
      </w:r>
      <w:r w:rsidR="005D2C88">
        <w:rPr>
          <w:rFonts w:asciiTheme="minorHAnsi" w:hAnsiTheme="minorHAnsi"/>
        </w:rPr>
        <w:t xml:space="preserve"> </w:t>
      </w:r>
      <w:r w:rsidR="005D2C88" w:rsidRPr="005D2C88">
        <w:rPr>
          <w:rFonts w:asciiTheme="minorHAnsi" w:hAnsiTheme="minorHAnsi"/>
          <w:u w:val="single"/>
        </w:rPr>
        <w:t>To make up a class</w:t>
      </w:r>
      <w:r w:rsidR="005D2C88" w:rsidRPr="005D2C88">
        <w:rPr>
          <w:rFonts w:asciiTheme="minorHAnsi" w:hAnsiTheme="minorHAnsi"/>
        </w:rPr>
        <w:t>:</w:t>
      </w:r>
      <w:r w:rsidR="005D2C88">
        <w:rPr>
          <w:rFonts w:asciiTheme="minorHAnsi" w:hAnsiTheme="minorHAnsi"/>
        </w:rPr>
        <w:t xml:space="preserve"> (a) </w:t>
      </w:r>
      <w:r w:rsidR="005D2C88" w:rsidRPr="005D2C88">
        <w:rPr>
          <w:rFonts w:asciiTheme="minorHAnsi" w:hAnsiTheme="minorHAnsi"/>
        </w:rPr>
        <w:t xml:space="preserve">review </w:t>
      </w:r>
      <w:r w:rsidR="005D2C88">
        <w:rPr>
          <w:rFonts w:asciiTheme="minorHAnsi" w:hAnsiTheme="minorHAnsi"/>
        </w:rPr>
        <w:t xml:space="preserve">the </w:t>
      </w:r>
      <w:r w:rsidR="005D2C88" w:rsidRPr="005D2C88">
        <w:rPr>
          <w:rFonts w:asciiTheme="minorHAnsi" w:hAnsiTheme="minorHAnsi"/>
        </w:rPr>
        <w:t>lecture recording</w:t>
      </w:r>
      <w:r w:rsidR="005D2C88">
        <w:rPr>
          <w:rFonts w:asciiTheme="minorHAnsi" w:hAnsiTheme="minorHAnsi"/>
        </w:rPr>
        <w:t xml:space="preserve">; (b) </w:t>
      </w:r>
      <w:r w:rsidR="005D2C88" w:rsidRPr="005D2C88">
        <w:rPr>
          <w:rFonts w:asciiTheme="minorHAnsi" w:hAnsiTheme="minorHAnsi"/>
        </w:rPr>
        <w:t>add a brief post to the </w:t>
      </w:r>
      <w:hyperlink r:id="rId11" w:tooltip="Class Follow-up Comments and Questions" w:history="1">
        <w:r w:rsidR="005D2C88" w:rsidRPr="005D2C88">
          <w:rPr>
            <w:rStyle w:val="Hyperlink"/>
            <w:rFonts w:asciiTheme="minorHAnsi" w:hAnsiTheme="minorHAnsi"/>
          </w:rPr>
          <w:t>discussion thread</w:t>
        </w:r>
      </w:hyperlink>
      <w:r w:rsidR="005D2C88">
        <w:rPr>
          <w:rFonts w:asciiTheme="minorHAnsi" w:hAnsiTheme="minorHAnsi"/>
        </w:rPr>
        <w:t xml:space="preserve">; (c) </w:t>
      </w:r>
      <w:r w:rsidR="005D2C88" w:rsidRPr="005D2C88">
        <w:rPr>
          <w:rFonts w:asciiTheme="minorHAnsi" w:hAnsiTheme="minorHAnsi"/>
        </w:rPr>
        <w:t>contact me to ask if anything else is needed</w:t>
      </w:r>
      <w:r w:rsidR="005D2C88">
        <w:rPr>
          <w:rFonts w:asciiTheme="minorHAnsi" w:hAnsiTheme="minorHAnsi"/>
        </w:rPr>
        <w:t>.</w:t>
      </w:r>
    </w:p>
    <w:p w14:paraId="013E9F1A" w14:textId="77777777" w:rsidR="00AE3084" w:rsidRDefault="00AE3084" w:rsidP="00AE3084">
      <w:pPr>
        <w:rPr>
          <w:rFonts w:asciiTheme="minorHAnsi" w:hAnsiTheme="minorHAnsi"/>
          <w:u w:val="single"/>
        </w:rPr>
      </w:pPr>
    </w:p>
    <w:p w14:paraId="1359B680" w14:textId="27A6FBB8" w:rsidR="00DD3E2B" w:rsidRDefault="000677E9" w:rsidP="0008412A">
      <w:pPr>
        <w:rPr>
          <w:rFonts w:asciiTheme="minorHAnsi" w:hAnsiTheme="minorHAnsi" w:cstheme="minorHAnsi"/>
          <w:bCs/>
        </w:rPr>
      </w:pPr>
      <w:r>
        <w:rPr>
          <w:rFonts w:asciiTheme="minorHAnsi" w:hAnsiTheme="minorHAnsi"/>
          <w:u w:val="single"/>
        </w:rPr>
        <w:t xml:space="preserve">6.2 </w:t>
      </w:r>
      <w:r w:rsidR="00AE3084">
        <w:rPr>
          <w:rFonts w:asciiTheme="minorHAnsi" w:hAnsiTheme="minorHAnsi"/>
          <w:u w:val="single"/>
        </w:rPr>
        <w:t xml:space="preserve">Reading </w:t>
      </w:r>
      <w:r w:rsidR="00AE3084" w:rsidRPr="00EA45BF">
        <w:rPr>
          <w:rFonts w:asciiTheme="minorHAnsi" w:hAnsiTheme="minorHAnsi"/>
          <w:u w:val="single"/>
        </w:rPr>
        <w:t>response</w:t>
      </w:r>
      <w:r w:rsidR="00AE3084">
        <w:rPr>
          <w:rFonts w:asciiTheme="minorHAnsi" w:hAnsiTheme="minorHAnsi"/>
          <w:u w:val="single"/>
        </w:rPr>
        <w:t>s</w:t>
      </w:r>
      <w:r w:rsidR="00AE3084" w:rsidRPr="00EA45BF">
        <w:rPr>
          <w:rFonts w:asciiTheme="minorHAnsi" w:hAnsiTheme="minorHAnsi"/>
          <w:u w:val="single"/>
        </w:rPr>
        <w:t xml:space="preserve"> </w:t>
      </w:r>
      <w:r w:rsidR="0008412A">
        <w:rPr>
          <w:rFonts w:asciiTheme="minorHAnsi" w:hAnsiTheme="minorHAnsi"/>
          <w:u w:val="single"/>
        </w:rPr>
        <w:t>/ Knowledge sharing</w:t>
      </w:r>
      <w:r w:rsidR="0008412A" w:rsidRPr="00541B8D">
        <w:rPr>
          <w:rFonts w:asciiTheme="minorHAnsi" w:hAnsiTheme="minorHAnsi"/>
        </w:rPr>
        <w:t xml:space="preserve"> </w:t>
      </w:r>
      <w:r w:rsidR="00AE3084" w:rsidRPr="00541B8D">
        <w:rPr>
          <w:rFonts w:asciiTheme="minorHAnsi" w:hAnsiTheme="minorHAnsi"/>
        </w:rPr>
        <w:t>(</w:t>
      </w:r>
      <w:r w:rsidR="00902935">
        <w:rPr>
          <w:rFonts w:asciiTheme="minorHAnsi" w:hAnsiTheme="minorHAnsi"/>
        </w:rPr>
        <w:t>30</w:t>
      </w:r>
      <w:r w:rsidR="00AE3084" w:rsidRPr="00541B8D">
        <w:rPr>
          <w:rFonts w:asciiTheme="minorHAnsi" w:hAnsiTheme="minorHAnsi"/>
        </w:rPr>
        <w:t>% of overall grade</w:t>
      </w:r>
      <w:r w:rsidR="00541B8D" w:rsidRPr="00541B8D">
        <w:rPr>
          <w:rFonts w:asciiTheme="minorHAnsi" w:hAnsiTheme="minorHAnsi"/>
        </w:rPr>
        <w:t xml:space="preserve">; </w:t>
      </w:r>
      <w:r w:rsidR="00541B8D" w:rsidRPr="00541B8D">
        <w:rPr>
          <w:rFonts w:asciiTheme="minorHAnsi" w:hAnsiTheme="minorHAnsi" w:cstheme="minorHAnsi"/>
          <w:bCs/>
        </w:rPr>
        <w:t>10 points / assignment</w:t>
      </w:r>
      <w:r w:rsidR="00AE3084" w:rsidRPr="00541B8D">
        <w:rPr>
          <w:rFonts w:asciiTheme="minorHAnsi" w:hAnsiTheme="minorHAnsi"/>
        </w:rPr>
        <w:t>)</w:t>
      </w:r>
      <w:r w:rsidR="00AE3084" w:rsidRPr="00EA45BF">
        <w:rPr>
          <w:rFonts w:asciiTheme="minorHAnsi" w:hAnsiTheme="minorHAnsi"/>
        </w:rPr>
        <w:t>:</w:t>
      </w:r>
      <w:r w:rsidR="00AE3084" w:rsidRPr="008A4BC6">
        <w:rPr>
          <w:rFonts w:asciiTheme="minorHAnsi" w:hAnsiTheme="minorHAnsi"/>
        </w:rPr>
        <w:t xml:space="preserve"> </w:t>
      </w:r>
      <w:r w:rsidR="00876ABA" w:rsidRPr="00876ABA">
        <w:rPr>
          <w:rFonts w:asciiTheme="minorHAnsi" w:hAnsiTheme="minorHAnsi"/>
          <w:b/>
        </w:rPr>
        <w:t xml:space="preserve">Due </w:t>
      </w:r>
      <w:r w:rsidR="0012728D">
        <w:rPr>
          <w:rFonts w:asciiTheme="minorHAnsi" w:hAnsiTheme="minorHAnsi"/>
          <w:b/>
        </w:rPr>
        <w:t>Wednesdays</w:t>
      </w:r>
      <w:r w:rsidR="00876ABA">
        <w:rPr>
          <w:rFonts w:asciiTheme="minorHAnsi" w:hAnsiTheme="minorHAnsi"/>
          <w:b/>
        </w:rPr>
        <w:t xml:space="preserve"> </w:t>
      </w:r>
      <w:r w:rsidR="00876ABA" w:rsidRPr="00876ABA">
        <w:rPr>
          <w:rFonts w:asciiTheme="minorHAnsi" w:hAnsiTheme="minorHAnsi"/>
          <w:b/>
        </w:rPr>
        <w:t xml:space="preserve">by midnight </w:t>
      </w:r>
      <w:r w:rsidR="00AE3084" w:rsidRPr="008A4BC6">
        <w:rPr>
          <w:rFonts w:asciiTheme="minorHAnsi" w:hAnsiTheme="minorHAnsi"/>
        </w:rPr>
        <w:t xml:space="preserve">(see </w:t>
      </w:r>
      <w:r w:rsidR="00AE3084">
        <w:rPr>
          <w:rFonts w:asciiTheme="minorHAnsi" w:hAnsiTheme="minorHAnsi"/>
        </w:rPr>
        <w:t xml:space="preserve">Canvas </w:t>
      </w:r>
      <w:r w:rsidR="00AE3084" w:rsidRPr="008A4BC6">
        <w:rPr>
          <w:rFonts w:asciiTheme="minorHAnsi" w:hAnsiTheme="minorHAnsi"/>
        </w:rPr>
        <w:t xml:space="preserve">for specific </w:t>
      </w:r>
      <w:r w:rsidR="00AE3084">
        <w:rPr>
          <w:rFonts w:asciiTheme="minorHAnsi" w:hAnsiTheme="minorHAnsi"/>
        </w:rPr>
        <w:t xml:space="preserve">readings and </w:t>
      </w:r>
      <w:r w:rsidR="00AE3084" w:rsidRPr="008A4BC6">
        <w:rPr>
          <w:rFonts w:asciiTheme="minorHAnsi" w:hAnsiTheme="minorHAnsi"/>
        </w:rPr>
        <w:t>due dates).</w:t>
      </w:r>
      <w:r w:rsidR="00AE3084" w:rsidRPr="008A4BC6">
        <w:rPr>
          <w:rFonts w:asciiTheme="minorHAnsi" w:hAnsiTheme="minorHAnsi"/>
          <w:b/>
        </w:rPr>
        <w:t xml:space="preserve"> </w:t>
      </w:r>
      <w:r w:rsidR="005766D1">
        <w:rPr>
          <w:rFonts w:asciiTheme="minorHAnsi" w:hAnsiTheme="minorHAnsi" w:cstheme="minorHAnsi"/>
          <w:bCs/>
        </w:rPr>
        <w:t>R</w:t>
      </w:r>
      <w:r w:rsidR="006A23BF" w:rsidRPr="0008412A">
        <w:rPr>
          <w:rFonts w:asciiTheme="minorHAnsi" w:hAnsiTheme="minorHAnsi" w:cstheme="minorHAnsi"/>
          <w:bCs/>
        </w:rPr>
        <w:t xml:space="preserve">eflective reading responses provide an opportunity for students to write regularly, practice critically reading the </w:t>
      </w:r>
      <w:r w:rsidR="006A23BF" w:rsidRPr="0008412A">
        <w:rPr>
          <w:rFonts w:asciiTheme="minorHAnsi" w:hAnsiTheme="minorHAnsi" w:cstheme="minorHAnsi"/>
          <w:bCs/>
        </w:rPr>
        <w:lastRenderedPageBreak/>
        <w:t xml:space="preserve">literature, share their perspectives and questions, and prepare for class discussion. </w:t>
      </w:r>
      <w:r w:rsidR="0008412A">
        <w:rPr>
          <w:rFonts w:asciiTheme="minorHAnsi" w:hAnsiTheme="minorHAnsi" w:cstheme="minorHAnsi"/>
          <w:bCs/>
        </w:rPr>
        <w:t>R</w:t>
      </w:r>
      <w:r w:rsidR="006A23BF" w:rsidRPr="0008412A">
        <w:rPr>
          <w:rFonts w:asciiTheme="minorHAnsi" w:hAnsiTheme="minorHAnsi" w:cstheme="minorHAnsi"/>
          <w:bCs/>
        </w:rPr>
        <w:t xml:space="preserve">espond to the prompt posted in Canvas by providing a </w:t>
      </w:r>
      <w:r w:rsidR="005766D1">
        <w:rPr>
          <w:rFonts w:asciiTheme="minorHAnsi" w:hAnsiTheme="minorHAnsi" w:cstheme="minorHAnsi"/>
          <w:bCs/>
        </w:rPr>
        <w:t xml:space="preserve">1-2 </w:t>
      </w:r>
      <w:r w:rsidR="006A23BF" w:rsidRPr="0008412A">
        <w:rPr>
          <w:rFonts w:asciiTheme="minorHAnsi" w:hAnsiTheme="minorHAnsi" w:cstheme="minorHAnsi"/>
          <w:bCs/>
        </w:rPr>
        <w:t xml:space="preserve">paragraph discussion of one or more assigned readings for the week that offers your impressions, critical reflections, critiques, and questions that emerged from your reading. </w:t>
      </w:r>
      <w:r w:rsidR="00FD185A" w:rsidRPr="0008412A">
        <w:rPr>
          <w:rFonts w:asciiTheme="minorHAnsi" w:hAnsiTheme="minorHAnsi" w:cstheme="minorHAnsi"/>
          <w:bCs/>
        </w:rPr>
        <w:t>You are not expected to provide a summary of the content</w:t>
      </w:r>
      <w:r w:rsidR="006A23BF" w:rsidRPr="0008412A">
        <w:rPr>
          <w:rFonts w:asciiTheme="minorHAnsi" w:hAnsiTheme="minorHAnsi" w:cstheme="minorHAnsi"/>
          <w:bCs/>
        </w:rPr>
        <w:t>.</w:t>
      </w:r>
    </w:p>
    <w:p w14:paraId="678ADC09" w14:textId="77777777" w:rsidR="00DD3E2B" w:rsidRDefault="00DD3E2B" w:rsidP="0008412A">
      <w:pPr>
        <w:rPr>
          <w:rFonts w:asciiTheme="minorHAnsi" w:hAnsiTheme="minorHAnsi" w:cstheme="minorHAnsi"/>
          <w:bCs/>
        </w:rPr>
      </w:pPr>
    </w:p>
    <w:p w14:paraId="2D6E2C16" w14:textId="73BAFD0D" w:rsidR="0008412A" w:rsidRDefault="0008412A" w:rsidP="0008412A">
      <w:pPr>
        <w:rPr>
          <w:rFonts w:asciiTheme="minorHAnsi" w:hAnsiTheme="minorHAnsi" w:cstheme="minorHAnsi"/>
          <w:bCs/>
        </w:rPr>
      </w:pPr>
      <w:r>
        <w:rPr>
          <w:rFonts w:asciiTheme="minorHAnsi" w:hAnsiTheme="minorHAnsi" w:cstheme="minorHAnsi"/>
          <w:bCs/>
        </w:rPr>
        <w:t xml:space="preserve">There are two options for receiving </w:t>
      </w:r>
      <w:r w:rsidRPr="0008412A">
        <w:rPr>
          <w:rFonts w:asciiTheme="minorHAnsi" w:hAnsiTheme="minorHAnsi" w:cstheme="minorHAnsi"/>
          <w:bCs/>
        </w:rPr>
        <w:t>full credit</w:t>
      </w:r>
      <w:r w:rsidR="00DD3E2B">
        <w:rPr>
          <w:rFonts w:asciiTheme="minorHAnsi" w:hAnsiTheme="minorHAnsi" w:cstheme="minorHAnsi"/>
          <w:bCs/>
        </w:rPr>
        <w:t xml:space="preserve"> over the course of the quarter</w:t>
      </w:r>
      <w:r>
        <w:rPr>
          <w:rFonts w:asciiTheme="minorHAnsi" w:hAnsiTheme="minorHAnsi" w:cstheme="minorHAnsi"/>
          <w:bCs/>
        </w:rPr>
        <w:t>:</w:t>
      </w:r>
    </w:p>
    <w:p w14:paraId="65CDF0FB" w14:textId="2D4175A6" w:rsidR="004E5C8E" w:rsidRDefault="00EC2E75" w:rsidP="00995189">
      <w:pPr>
        <w:pStyle w:val="ListParagraph"/>
        <w:numPr>
          <w:ilvl w:val="0"/>
          <w:numId w:val="35"/>
        </w:numPr>
        <w:ind w:left="360"/>
        <w:rPr>
          <w:rFonts w:asciiTheme="minorHAnsi" w:hAnsiTheme="minorHAnsi" w:cstheme="minorHAnsi"/>
          <w:bCs/>
        </w:rPr>
      </w:pPr>
      <w:r w:rsidRPr="00995189">
        <w:rPr>
          <w:rFonts w:asciiTheme="minorHAnsi" w:hAnsiTheme="minorHAnsi" w:cstheme="minorHAnsi"/>
          <w:bCs/>
          <w:u w:val="single"/>
        </w:rPr>
        <w:t>Option 1</w:t>
      </w:r>
      <w:r w:rsidRPr="00995189">
        <w:rPr>
          <w:rFonts w:asciiTheme="minorHAnsi" w:hAnsiTheme="minorHAnsi" w:cstheme="minorHAnsi"/>
          <w:bCs/>
        </w:rPr>
        <w:t xml:space="preserve">: </w:t>
      </w:r>
      <w:r w:rsidR="006A23BF" w:rsidRPr="00995189">
        <w:rPr>
          <w:rFonts w:asciiTheme="minorHAnsi" w:hAnsiTheme="minorHAnsi" w:cstheme="minorHAnsi"/>
          <w:bCs/>
        </w:rPr>
        <w:t xml:space="preserve">Complete </w:t>
      </w:r>
      <w:r w:rsidR="006F0469">
        <w:rPr>
          <w:rFonts w:asciiTheme="minorHAnsi" w:hAnsiTheme="minorHAnsi" w:cstheme="minorHAnsi"/>
          <w:bCs/>
          <w:u w:val="single"/>
        </w:rPr>
        <w:t>6</w:t>
      </w:r>
      <w:r w:rsidR="006A23BF" w:rsidRPr="00995189">
        <w:rPr>
          <w:rFonts w:asciiTheme="minorHAnsi" w:hAnsiTheme="minorHAnsi" w:cstheme="minorHAnsi"/>
          <w:bCs/>
          <w:u w:val="single"/>
        </w:rPr>
        <w:t xml:space="preserve"> out of </w:t>
      </w:r>
      <w:r w:rsidR="0038710F">
        <w:rPr>
          <w:rFonts w:asciiTheme="minorHAnsi" w:hAnsiTheme="minorHAnsi" w:cstheme="minorHAnsi"/>
          <w:bCs/>
          <w:u w:val="single"/>
        </w:rPr>
        <w:t>7</w:t>
      </w:r>
      <w:r w:rsidR="006A23BF" w:rsidRPr="00995189">
        <w:rPr>
          <w:rFonts w:asciiTheme="minorHAnsi" w:hAnsiTheme="minorHAnsi" w:cstheme="minorHAnsi"/>
          <w:bCs/>
        </w:rPr>
        <w:t xml:space="preserve"> </w:t>
      </w:r>
      <w:r w:rsidRPr="00995189">
        <w:rPr>
          <w:rFonts w:asciiTheme="minorHAnsi" w:hAnsiTheme="minorHAnsi" w:cstheme="minorHAnsi"/>
          <w:bCs/>
        </w:rPr>
        <w:t>reading responses</w:t>
      </w:r>
      <w:r w:rsidR="006A23BF" w:rsidRPr="00995189">
        <w:rPr>
          <w:rFonts w:asciiTheme="minorHAnsi" w:hAnsiTheme="minorHAnsi" w:cstheme="minorHAnsi"/>
          <w:bCs/>
        </w:rPr>
        <w:t xml:space="preserve"> during the quarter</w:t>
      </w:r>
      <w:r w:rsidR="00995189">
        <w:rPr>
          <w:rFonts w:asciiTheme="minorHAnsi" w:hAnsiTheme="minorHAnsi" w:cstheme="minorHAnsi"/>
          <w:bCs/>
        </w:rPr>
        <w:t>.</w:t>
      </w:r>
    </w:p>
    <w:p w14:paraId="1018BA2A" w14:textId="48266C30" w:rsidR="00995189" w:rsidRPr="00995189" w:rsidRDefault="00995189" w:rsidP="00995189">
      <w:pPr>
        <w:rPr>
          <w:rFonts w:asciiTheme="minorHAnsi" w:hAnsiTheme="minorHAnsi" w:cstheme="minorHAnsi"/>
          <w:bCs/>
          <w:i/>
          <w:iCs/>
        </w:rPr>
      </w:pPr>
      <w:r w:rsidRPr="00995189">
        <w:rPr>
          <w:rFonts w:asciiTheme="minorHAnsi" w:hAnsiTheme="minorHAnsi" w:cstheme="minorHAnsi"/>
          <w:bCs/>
          <w:i/>
          <w:iCs/>
        </w:rPr>
        <w:t>Or</w:t>
      </w:r>
    </w:p>
    <w:p w14:paraId="5E132FC4" w14:textId="0B14CFB4" w:rsidR="0008412A" w:rsidRPr="00995189" w:rsidRDefault="00EC2E75" w:rsidP="00995189">
      <w:pPr>
        <w:pStyle w:val="ListParagraph"/>
        <w:numPr>
          <w:ilvl w:val="0"/>
          <w:numId w:val="35"/>
        </w:numPr>
        <w:ind w:left="360"/>
        <w:rPr>
          <w:rFonts w:asciiTheme="minorHAnsi" w:hAnsiTheme="minorHAnsi" w:cstheme="minorHAnsi"/>
          <w:bCs/>
        </w:rPr>
      </w:pPr>
      <w:r w:rsidRPr="00995189">
        <w:rPr>
          <w:rFonts w:asciiTheme="minorHAnsi" w:hAnsiTheme="minorHAnsi" w:cstheme="minorHAnsi"/>
          <w:bCs/>
          <w:u w:val="single"/>
        </w:rPr>
        <w:t>Option 2</w:t>
      </w:r>
      <w:r w:rsidRPr="00995189">
        <w:rPr>
          <w:rFonts w:asciiTheme="minorHAnsi" w:hAnsiTheme="minorHAnsi" w:cstheme="minorHAnsi"/>
          <w:bCs/>
        </w:rPr>
        <w:t xml:space="preserve">: </w:t>
      </w:r>
      <w:r w:rsidR="004E5C8E" w:rsidRPr="00995189">
        <w:rPr>
          <w:rFonts w:asciiTheme="minorHAnsi" w:hAnsiTheme="minorHAnsi" w:cstheme="minorHAnsi"/>
          <w:bCs/>
        </w:rPr>
        <w:t xml:space="preserve">Complete </w:t>
      </w:r>
      <w:r w:rsidR="00705AF1">
        <w:rPr>
          <w:rFonts w:asciiTheme="minorHAnsi" w:hAnsiTheme="minorHAnsi" w:cstheme="minorHAnsi"/>
          <w:bCs/>
          <w:u w:val="single"/>
        </w:rPr>
        <w:t>4</w:t>
      </w:r>
      <w:r w:rsidR="004E5C8E" w:rsidRPr="00995189">
        <w:rPr>
          <w:rFonts w:asciiTheme="minorHAnsi" w:hAnsiTheme="minorHAnsi" w:cstheme="minorHAnsi"/>
          <w:bCs/>
          <w:u w:val="single"/>
        </w:rPr>
        <w:t xml:space="preserve"> out of </w:t>
      </w:r>
      <w:r w:rsidR="0038710F">
        <w:rPr>
          <w:rFonts w:asciiTheme="minorHAnsi" w:hAnsiTheme="minorHAnsi" w:cstheme="minorHAnsi"/>
          <w:bCs/>
          <w:u w:val="single"/>
        </w:rPr>
        <w:t>7</w:t>
      </w:r>
      <w:r w:rsidR="004E5C8E" w:rsidRPr="00995189">
        <w:rPr>
          <w:rFonts w:asciiTheme="minorHAnsi" w:hAnsiTheme="minorHAnsi" w:cstheme="minorHAnsi"/>
          <w:bCs/>
        </w:rPr>
        <w:t xml:space="preserve"> </w:t>
      </w:r>
      <w:r w:rsidRPr="00995189">
        <w:rPr>
          <w:rFonts w:asciiTheme="minorHAnsi" w:hAnsiTheme="minorHAnsi" w:cstheme="minorHAnsi"/>
          <w:bCs/>
        </w:rPr>
        <w:t>reading responses</w:t>
      </w:r>
      <w:r w:rsidR="0008412A" w:rsidRPr="00995189">
        <w:rPr>
          <w:rFonts w:asciiTheme="minorHAnsi" w:hAnsiTheme="minorHAnsi" w:cstheme="minorHAnsi"/>
          <w:bCs/>
        </w:rPr>
        <w:t xml:space="preserve"> during the quarter</w:t>
      </w:r>
      <w:r w:rsidR="005C2256" w:rsidRPr="00995189">
        <w:rPr>
          <w:rFonts w:asciiTheme="minorHAnsi" w:hAnsiTheme="minorHAnsi" w:cstheme="minorHAnsi"/>
          <w:bCs/>
        </w:rPr>
        <w:t xml:space="preserve"> </w:t>
      </w:r>
      <w:r w:rsidR="00541B8D" w:rsidRPr="00995189">
        <w:rPr>
          <w:rFonts w:asciiTheme="minorHAnsi" w:hAnsiTheme="minorHAnsi" w:cstheme="minorHAnsi"/>
          <w:bCs/>
          <w:i/>
          <w:iCs/>
        </w:rPr>
        <w:t>AND</w:t>
      </w:r>
      <w:r w:rsidR="004E5C8E" w:rsidRPr="00995189">
        <w:rPr>
          <w:rFonts w:asciiTheme="minorHAnsi" w:hAnsiTheme="minorHAnsi" w:cstheme="minorHAnsi"/>
          <w:bCs/>
        </w:rPr>
        <w:t xml:space="preserve"> give a </w:t>
      </w:r>
      <w:r w:rsidR="00705AF1" w:rsidRPr="00705AF1">
        <w:rPr>
          <w:rFonts w:asciiTheme="minorHAnsi" w:hAnsiTheme="minorHAnsi" w:cstheme="minorHAnsi"/>
          <w:bCs/>
          <w:u w:val="single"/>
        </w:rPr>
        <w:t>brief (</w:t>
      </w:r>
      <w:r w:rsidR="004E5C8E" w:rsidRPr="00995189">
        <w:rPr>
          <w:rFonts w:asciiTheme="minorHAnsi" w:hAnsiTheme="minorHAnsi" w:cstheme="minorHAnsi"/>
          <w:bCs/>
          <w:u w:val="single"/>
        </w:rPr>
        <w:t>1</w:t>
      </w:r>
      <w:r w:rsidR="001873DE" w:rsidRPr="00995189">
        <w:rPr>
          <w:rFonts w:asciiTheme="minorHAnsi" w:hAnsiTheme="minorHAnsi" w:cstheme="minorHAnsi"/>
          <w:bCs/>
          <w:u w:val="single"/>
        </w:rPr>
        <w:t>0</w:t>
      </w:r>
      <w:r w:rsidR="004E5C8E" w:rsidRPr="00995189">
        <w:rPr>
          <w:rFonts w:asciiTheme="minorHAnsi" w:hAnsiTheme="minorHAnsi" w:cstheme="minorHAnsi"/>
          <w:bCs/>
          <w:u w:val="single"/>
        </w:rPr>
        <w:t xml:space="preserve">-min </w:t>
      </w:r>
      <w:r w:rsidR="00705AF1">
        <w:rPr>
          <w:rFonts w:asciiTheme="minorHAnsi" w:hAnsiTheme="minorHAnsi" w:cstheme="minorHAnsi"/>
          <w:bCs/>
          <w:u w:val="single"/>
        </w:rPr>
        <w:t xml:space="preserve">max) </w:t>
      </w:r>
      <w:r w:rsidR="004E5C8E" w:rsidRPr="00995189">
        <w:rPr>
          <w:rFonts w:asciiTheme="minorHAnsi" w:hAnsiTheme="minorHAnsi" w:cstheme="minorHAnsi"/>
          <w:bCs/>
          <w:u w:val="single"/>
        </w:rPr>
        <w:t>presentation</w:t>
      </w:r>
      <w:r w:rsidR="004E5C8E" w:rsidRPr="00995189">
        <w:rPr>
          <w:rFonts w:asciiTheme="minorHAnsi" w:hAnsiTheme="minorHAnsi" w:cstheme="minorHAnsi"/>
          <w:bCs/>
        </w:rPr>
        <w:t xml:space="preserve"> to the class on a fisheries topic of your choice</w:t>
      </w:r>
      <w:r w:rsidR="00541B8D" w:rsidRPr="00995189">
        <w:rPr>
          <w:rFonts w:asciiTheme="minorHAnsi" w:hAnsiTheme="minorHAnsi" w:cstheme="minorHAnsi"/>
          <w:bCs/>
        </w:rPr>
        <w:t xml:space="preserve"> (equivalent to 2 reading responses)</w:t>
      </w:r>
      <w:r w:rsidR="004E5C8E" w:rsidRPr="00995189">
        <w:rPr>
          <w:rFonts w:asciiTheme="minorHAnsi" w:hAnsiTheme="minorHAnsi" w:cstheme="minorHAnsi"/>
          <w:bCs/>
        </w:rPr>
        <w:t>. For example</w:t>
      </w:r>
      <w:r w:rsidR="0008412A" w:rsidRPr="00995189">
        <w:rPr>
          <w:rFonts w:asciiTheme="minorHAnsi" w:hAnsiTheme="minorHAnsi" w:cstheme="minorHAnsi"/>
          <w:bCs/>
        </w:rPr>
        <w:t>—</w:t>
      </w:r>
    </w:p>
    <w:p w14:paraId="41B930AD" w14:textId="4CEF9A27" w:rsidR="0008412A" w:rsidRPr="0008412A" w:rsidRDefault="004E5C8E" w:rsidP="00995189">
      <w:pPr>
        <w:pStyle w:val="ListParagraph"/>
        <w:numPr>
          <w:ilvl w:val="0"/>
          <w:numId w:val="34"/>
        </w:numPr>
        <w:ind w:left="720"/>
        <w:rPr>
          <w:rFonts w:asciiTheme="minorHAnsi" w:hAnsiTheme="minorHAnsi" w:cstheme="minorHAnsi"/>
          <w:bCs/>
        </w:rPr>
      </w:pPr>
      <w:r w:rsidRPr="0008412A">
        <w:rPr>
          <w:rFonts w:asciiTheme="minorHAnsi" w:hAnsiTheme="minorHAnsi" w:cstheme="minorHAnsi"/>
          <w:bCs/>
        </w:rPr>
        <w:t xml:space="preserve">if you have worked in fisheries, this is a great opportunity to </w:t>
      </w:r>
      <w:r w:rsidR="0008412A" w:rsidRPr="0008412A">
        <w:rPr>
          <w:rFonts w:asciiTheme="minorHAnsi" w:hAnsiTheme="minorHAnsi" w:cstheme="minorHAnsi"/>
          <w:bCs/>
        </w:rPr>
        <w:t>share something about your professional experience or perspectives on an issue that you were involved in</w:t>
      </w:r>
    </w:p>
    <w:p w14:paraId="602D8CB7" w14:textId="074407E6" w:rsidR="0008412A" w:rsidRPr="0008412A" w:rsidRDefault="0008412A" w:rsidP="00995189">
      <w:pPr>
        <w:pStyle w:val="ListParagraph"/>
        <w:numPr>
          <w:ilvl w:val="0"/>
          <w:numId w:val="34"/>
        </w:numPr>
        <w:ind w:left="720"/>
        <w:rPr>
          <w:rFonts w:asciiTheme="minorHAnsi" w:hAnsiTheme="minorHAnsi" w:cstheme="minorHAnsi"/>
          <w:bCs/>
        </w:rPr>
      </w:pPr>
      <w:r w:rsidRPr="0008412A">
        <w:rPr>
          <w:rFonts w:asciiTheme="minorHAnsi" w:hAnsiTheme="minorHAnsi" w:cstheme="minorHAnsi"/>
          <w:bCs/>
        </w:rPr>
        <w:t xml:space="preserve">if </w:t>
      </w:r>
      <w:r w:rsidR="004E5C8E" w:rsidRPr="0008412A">
        <w:rPr>
          <w:rFonts w:asciiTheme="minorHAnsi" w:hAnsiTheme="minorHAnsi" w:cstheme="minorHAnsi"/>
          <w:bCs/>
        </w:rPr>
        <w:t>you do not have fisheries experience</w:t>
      </w:r>
      <w:r w:rsidRPr="0008412A">
        <w:rPr>
          <w:rFonts w:asciiTheme="minorHAnsi" w:hAnsiTheme="minorHAnsi" w:cstheme="minorHAnsi"/>
          <w:bCs/>
        </w:rPr>
        <w:t>,</w:t>
      </w:r>
      <w:r w:rsidR="004E5C8E" w:rsidRPr="0008412A">
        <w:rPr>
          <w:rFonts w:asciiTheme="minorHAnsi" w:hAnsiTheme="minorHAnsi" w:cstheme="minorHAnsi"/>
          <w:bCs/>
        </w:rPr>
        <w:t xml:space="preserve"> </w:t>
      </w:r>
      <w:r w:rsidRPr="0008412A">
        <w:rPr>
          <w:rFonts w:asciiTheme="minorHAnsi" w:hAnsiTheme="minorHAnsi" w:cstheme="minorHAnsi"/>
          <w:bCs/>
        </w:rPr>
        <w:t xml:space="preserve">you could discuss a recent publication or current </w:t>
      </w:r>
      <w:r w:rsidR="001600F0">
        <w:rPr>
          <w:rFonts w:asciiTheme="minorHAnsi" w:hAnsiTheme="minorHAnsi" w:cstheme="minorHAnsi"/>
          <w:bCs/>
        </w:rPr>
        <w:t>event</w:t>
      </w:r>
      <w:r w:rsidRPr="0008412A">
        <w:rPr>
          <w:rFonts w:asciiTheme="minorHAnsi" w:hAnsiTheme="minorHAnsi" w:cstheme="minorHAnsi"/>
          <w:bCs/>
        </w:rPr>
        <w:t xml:space="preserve"> in fisheries</w:t>
      </w:r>
    </w:p>
    <w:p w14:paraId="1EBC8204" w14:textId="691728C4" w:rsidR="004E5C8E" w:rsidRPr="0008412A" w:rsidRDefault="00D16710" w:rsidP="00995189">
      <w:pPr>
        <w:ind w:left="360"/>
        <w:rPr>
          <w:rFonts w:asciiTheme="minorHAnsi" w:hAnsiTheme="minorHAnsi" w:cstheme="minorHAnsi"/>
          <w:bCs/>
          <w:i/>
          <w:iCs/>
        </w:rPr>
      </w:pPr>
      <w:r>
        <w:rPr>
          <w:rFonts w:asciiTheme="minorHAnsi" w:hAnsiTheme="minorHAnsi" w:cstheme="minorHAnsi"/>
          <w:bCs/>
          <w:i/>
          <w:iCs/>
        </w:rPr>
        <w:t>C</w:t>
      </w:r>
      <w:r w:rsidR="004E5C8E" w:rsidRPr="0008412A">
        <w:rPr>
          <w:rFonts w:asciiTheme="minorHAnsi" w:hAnsiTheme="minorHAnsi" w:cstheme="minorHAnsi"/>
          <w:bCs/>
          <w:i/>
          <w:iCs/>
        </w:rPr>
        <w:t xml:space="preserve">ontact </w:t>
      </w:r>
      <w:r w:rsidR="0008412A" w:rsidRPr="0008412A">
        <w:rPr>
          <w:rFonts w:asciiTheme="minorHAnsi" w:hAnsiTheme="minorHAnsi" w:cstheme="minorHAnsi"/>
          <w:bCs/>
          <w:i/>
          <w:iCs/>
        </w:rPr>
        <w:t xml:space="preserve">me </w:t>
      </w:r>
      <w:r w:rsidR="005C2256">
        <w:rPr>
          <w:rFonts w:asciiTheme="minorHAnsi" w:hAnsiTheme="minorHAnsi" w:cstheme="minorHAnsi"/>
          <w:bCs/>
          <w:i/>
          <w:iCs/>
        </w:rPr>
        <w:t>at least</w:t>
      </w:r>
      <w:r w:rsidR="0008412A" w:rsidRPr="0008412A">
        <w:rPr>
          <w:rFonts w:asciiTheme="minorHAnsi" w:hAnsiTheme="minorHAnsi" w:cstheme="minorHAnsi"/>
          <w:bCs/>
          <w:i/>
          <w:iCs/>
        </w:rPr>
        <w:t xml:space="preserve"> 1 week prior to the class date on which you hope to present. I will try to accommodate specific date requests, but we may need to find an alternative date, depending on other scheduled class activities.</w:t>
      </w:r>
    </w:p>
    <w:p w14:paraId="55AF28E0" w14:textId="012667B3" w:rsidR="006A23BF" w:rsidRDefault="006A23BF" w:rsidP="00AE3084">
      <w:pPr>
        <w:rPr>
          <w:rFonts w:asciiTheme="minorHAnsi" w:hAnsiTheme="minorHAnsi"/>
          <w:highlight w:val="lightGray"/>
        </w:rPr>
      </w:pPr>
    </w:p>
    <w:p w14:paraId="3964E60A" w14:textId="77D3EA4C" w:rsidR="00CD3B5F" w:rsidRDefault="00CD3B5F" w:rsidP="00AE3084">
      <w:pPr>
        <w:rPr>
          <w:rFonts w:asciiTheme="minorHAnsi" w:hAnsiTheme="minorHAnsi" w:cstheme="minorHAnsi"/>
          <w:bCs/>
        </w:rPr>
      </w:pPr>
      <w:r>
        <w:rPr>
          <w:rFonts w:asciiTheme="minorHAnsi" w:hAnsiTheme="minorHAnsi" w:cstheme="minorHAnsi"/>
          <w:bCs/>
        </w:rPr>
        <w:t>P</w:t>
      </w:r>
      <w:r w:rsidRPr="00EC2E75">
        <w:rPr>
          <w:rFonts w:asciiTheme="minorHAnsi" w:hAnsiTheme="minorHAnsi" w:cstheme="minorHAnsi"/>
          <w:bCs/>
        </w:rPr>
        <w:t xml:space="preserve">lease </w:t>
      </w:r>
      <w:r w:rsidR="00304636">
        <w:rPr>
          <w:rFonts w:asciiTheme="minorHAnsi" w:hAnsiTheme="minorHAnsi" w:cstheme="minorHAnsi"/>
          <w:bCs/>
        </w:rPr>
        <w:t>read</w:t>
      </w:r>
      <w:r w:rsidRPr="00EC2E75">
        <w:rPr>
          <w:rFonts w:asciiTheme="minorHAnsi" w:hAnsiTheme="minorHAnsi" w:cstheme="minorHAnsi"/>
          <w:bCs/>
        </w:rPr>
        <w:t xml:space="preserve"> the </w:t>
      </w:r>
      <w:r>
        <w:rPr>
          <w:rFonts w:asciiTheme="minorHAnsi" w:hAnsiTheme="minorHAnsi" w:cstheme="minorHAnsi"/>
          <w:bCs/>
        </w:rPr>
        <w:t xml:space="preserve">assigned papers </w:t>
      </w:r>
      <w:r w:rsidRPr="00EC2E75">
        <w:rPr>
          <w:rFonts w:asciiTheme="minorHAnsi" w:hAnsiTheme="minorHAnsi" w:cstheme="minorHAnsi"/>
          <w:bCs/>
        </w:rPr>
        <w:t xml:space="preserve">even if you do not write a response, so that you are prepared for </w:t>
      </w:r>
      <w:r>
        <w:rPr>
          <w:rFonts w:asciiTheme="minorHAnsi" w:hAnsiTheme="minorHAnsi" w:cstheme="minorHAnsi"/>
          <w:bCs/>
        </w:rPr>
        <w:t>in-class discussion</w:t>
      </w:r>
      <w:r w:rsidRPr="00EC2E75">
        <w:rPr>
          <w:rFonts w:asciiTheme="minorHAnsi" w:hAnsiTheme="minorHAnsi" w:cstheme="minorHAnsi"/>
          <w:bCs/>
        </w:rPr>
        <w:t>.</w:t>
      </w:r>
    </w:p>
    <w:p w14:paraId="74419862" w14:textId="77777777" w:rsidR="00CD3B5F" w:rsidRDefault="00CD3B5F" w:rsidP="00AE3084">
      <w:pPr>
        <w:rPr>
          <w:rFonts w:asciiTheme="minorHAnsi" w:hAnsiTheme="minorHAnsi"/>
          <w:highlight w:val="lightGray"/>
        </w:rPr>
      </w:pPr>
    </w:p>
    <w:p w14:paraId="1392909C" w14:textId="1E9E046C" w:rsidR="00AE3084" w:rsidRPr="008A4BC6" w:rsidRDefault="00A006E8" w:rsidP="00AE3084">
      <w:pPr>
        <w:rPr>
          <w:rFonts w:asciiTheme="minorHAnsi" w:hAnsiTheme="minorHAnsi"/>
        </w:rPr>
      </w:pPr>
      <w:r>
        <w:rPr>
          <w:rFonts w:asciiTheme="minorHAnsi" w:hAnsiTheme="minorHAnsi"/>
          <w:u w:val="single"/>
        </w:rPr>
        <w:t xml:space="preserve">6.3 </w:t>
      </w:r>
      <w:r w:rsidR="00AE3084" w:rsidRPr="008A4BC6">
        <w:rPr>
          <w:rFonts w:asciiTheme="minorHAnsi" w:hAnsiTheme="minorHAnsi"/>
          <w:u w:val="single"/>
        </w:rPr>
        <w:t>Mid-term exam</w:t>
      </w:r>
      <w:r w:rsidR="00AE3084" w:rsidRPr="00A006E8">
        <w:rPr>
          <w:rFonts w:asciiTheme="minorHAnsi" w:hAnsiTheme="minorHAnsi"/>
        </w:rPr>
        <w:t xml:space="preserve"> (10% of overall grade</w:t>
      </w:r>
      <w:r>
        <w:rPr>
          <w:rFonts w:asciiTheme="minorHAnsi" w:hAnsiTheme="minorHAnsi"/>
        </w:rPr>
        <w:t>; 100 points</w:t>
      </w:r>
      <w:r w:rsidR="00AE3084" w:rsidRPr="00A006E8">
        <w:rPr>
          <w:rFonts w:asciiTheme="minorHAnsi" w:hAnsiTheme="minorHAnsi"/>
        </w:rPr>
        <w:t>)</w:t>
      </w:r>
      <w:r w:rsidR="00AE3084" w:rsidRPr="008A4BC6">
        <w:rPr>
          <w:rFonts w:asciiTheme="minorHAnsi" w:hAnsiTheme="minorHAnsi"/>
        </w:rPr>
        <w:t xml:space="preserve">: Students will be given an in-class mid-term exam </w:t>
      </w:r>
      <w:r w:rsidR="00AE3084" w:rsidRPr="006868DC">
        <w:rPr>
          <w:rFonts w:asciiTheme="minorHAnsi" w:hAnsiTheme="minorHAnsi"/>
        </w:rPr>
        <w:t xml:space="preserve">during week 5. The exam will provide an opportunity to review the material for weeks </w:t>
      </w:r>
      <w:r w:rsidR="00D422C8">
        <w:rPr>
          <w:rFonts w:asciiTheme="minorHAnsi" w:hAnsiTheme="minorHAnsi"/>
        </w:rPr>
        <w:t>1</w:t>
      </w:r>
      <w:r w:rsidR="00AE3084" w:rsidRPr="006868DC">
        <w:rPr>
          <w:rFonts w:asciiTheme="minorHAnsi" w:hAnsiTheme="minorHAnsi"/>
        </w:rPr>
        <w:t>-4,</w:t>
      </w:r>
      <w:r w:rsidR="00AE3084" w:rsidRPr="008A4BC6">
        <w:rPr>
          <w:rFonts w:asciiTheme="minorHAnsi" w:hAnsiTheme="minorHAnsi"/>
        </w:rPr>
        <w:t xml:space="preserve"> to ensure a foundation for the remainder of the class. It will focus on topics covered in lecture and readings.</w:t>
      </w:r>
    </w:p>
    <w:p w14:paraId="78C2772D" w14:textId="77777777" w:rsidR="00AE3084" w:rsidRPr="008A4BC6" w:rsidRDefault="00AE3084" w:rsidP="00AE3084">
      <w:pPr>
        <w:rPr>
          <w:rFonts w:asciiTheme="minorHAnsi" w:hAnsiTheme="minorHAnsi"/>
          <w:highlight w:val="lightGray"/>
        </w:rPr>
      </w:pPr>
    </w:p>
    <w:p w14:paraId="40D13EA1" w14:textId="1CB6D268" w:rsidR="00DF2B51" w:rsidRDefault="00E27A97" w:rsidP="00AE3084">
      <w:pPr>
        <w:rPr>
          <w:rFonts w:asciiTheme="minorHAnsi" w:hAnsiTheme="minorHAnsi"/>
        </w:rPr>
      </w:pPr>
      <w:r>
        <w:rPr>
          <w:rFonts w:asciiTheme="minorHAnsi" w:hAnsiTheme="minorHAnsi"/>
          <w:u w:val="single"/>
        </w:rPr>
        <w:t xml:space="preserve">6.4 </w:t>
      </w:r>
      <w:r w:rsidR="00AE3084" w:rsidRPr="008A4BC6">
        <w:rPr>
          <w:rFonts w:asciiTheme="minorHAnsi" w:hAnsiTheme="minorHAnsi"/>
          <w:u w:val="single"/>
        </w:rPr>
        <w:t xml:space="preserve">Final </w:t>
      </w:r>
      <w:r w:rsidR="00AE3084">
        <w:rPr>
          <w:rFonts w:asciiTheme="minorHAnsi" w:hAnsiTheme="minorHAnsi"/>
          <w:u w:val="single"/>
        </w:rPr>
        <w:t>project</w:t>
      </w:r>
      <w:r w:rsidR="00AE3084" w:rsidRPr="006C5FA5">
        <w:rPr>
          <w:rFonts w:asciiTheme="minorHAnsi" w:hAnsiTheme="minorHAnsi"/>
        </w:rPr>
        <w:t xml:space="preserve"> (</w:t>
      </w:r>
      <w:r w:rsidR="00902935">
        <w:rPr>
          <w:rFonts w:asciiTheme="minorHAnsi" w:hAnsiTheme="minorHAnsi"/>
        </w:rPr>
        <w:t>45</w:t>
      </w:r>
      <w:r w:rsidR="00AE3084" w:rsidRPr="006C5FA5">
        <w:rPr>
          <w:rFonts w:asciiTheme="minorHAnsi" w:hAnsiTheme="minorHAnsi"/>
        </w:rPr>
        <w:t>% of overall grade</w:t>
      </w:r>
      <w:r w:rsidR="006C5FA5">
        <w:rPr>
          <w:rFonts w:asciiTheme="minorHAnsi" w:hAnsiTheme="minorHAnsi"/>
        </w:rPr>
        <w:t>; 100 points</w:t>
      </w:r>
      <w:r w:rsidR="00AE3084" w:rsidRPr="006C5FA5">
        <w:rPr>
          <w:rFonts w:asciiTheme="minorHAnsi" w:hAnsiTheme="minorHAnsi"/>
        </w:rPr>
        <w:t>)</w:t>
      </w:r>
      <w:r w:rsidR="00AE3084" w:rsidRPr="008A4BC6">
        <w:rPr>
          <w:rFonts w:asciiTheme="minorHAnsi" w:hAnsiTheme="minorHAnsi"/>
        </w:rPr>
        <w:t xml:space="preserve">: Because of the multidisciplinary and applied nature of fishery management and conservation, it is most often practiced in a team setting. Each student will join a team of </w:t>
      </w:r>
      <w:r w:rsidR="00AE3084">
        <w:rPr>
          <w:rFonts w:asciiTheme="minorHAnsi" w:hAnsiTheme="minorHAnsi"/>
        </w:rPr>
        <w:t>several</w:t>
      </w:r>
      <w:r w:rsidR="00AE3084" w:rsidRPr="008A4BC6">
        <w:rPr>
          <w:rFonts w:asciiTheme="minorHAnsi" w:hAnsiTheme="minorHAnsi"/>
        </w:rPr>
        <w:t xml:space="preserve"> students (</w:t>
      </w:r>
      <w:r w:rsidR="00AE3084">
        <w:rPr>
          <w:rFonts w:asciiTheme="minorHAnsi" w:hAnsiTheme="minorHAnsi"/>
        </w:rPr>
        <w:t xml:space="preserve">group size depends </w:t>
      </w:r>
      <w:r w:rsidR="00AE3084" w:rsidRPr="008A4BC6">
        <w:rPr>
          <w:rFonts w:asciiTheme="minorHAnsi" w:hAnsiTheme="minorHAnsi"/>
        </w:rPr>
        <w:t xml:space="preserve">on enrollment) to complete a major course project based around a particular contemporary fishery management issue. The group will work together to identify their focal management issue; I will provide some initial ideas based on current events in fisheries. </w:t>
      </w:r>
      <w:r w:rsidR="00AE3084">
        <w:rPr>
          <w:rFonts w:asciiTheme="minorHAnsi" w:hAnsiTheme="minorHAnsi"/>
        </w:rPr>
        <w:t xml:space="preserve">While the final paper should be written </w:t>
      </w:r>
      <w:r w:rsidR="00AE3084" w:rsidRPr="007F0F86">
        <w:rPr>
          <w:rFonts w:asciiTheme="minorHAnsi" w:hAnsiTheme="minorHAnsi"/>
          <w:u w:val="single"/>
        </w:rPr>
        <w:t>individually</w:t>
      </w:r>
      <w:r w:rsidR="00AE3084">
        <w:rPr>
          <w:rFonts w:asciiTheme="minorHAnsi" w:hAnsiTheme="minorHAnsi"/>
        </w:rPr>
        <w:t>, t</w:t>
      </w:r>
      <w:r w:rsidR="00AE3084" w:rsidRPr="008A4BC6">
        <w:rPr>
          <w:rFonts w:asciiTheme="minorHAnsi" w:hAnsiTheme="minorHAnsi"/>
        </w:rPr>
        <w:t xml:space="preserve">he group </w:t>
      </w:r>
      <w:r w:rsidR="00AE3084">
        <w:rPr>
          <w:rFonts w:asciiTheme="minorHAnsi" w:hAnsiTheme="minorHAnsi"/>
        </w:rPr>
        <w:t xml:space="preserve">is welcome to </w:t>
      </w:r>
      <w:r w:rsidR="00AE3084" w:rsidRPr="008A4BC6">
        <w:rPr>
          <w:rFonts w:asciiTheme="minorHAnsi" w:hAnsiTheme="minorHAnsi"/>
        </w:rPr>
        <w:t>collaboratively research the media and peer-reviewed &amp; gray literature related to the issue</w:t>
      </w:r>
      <w:r w:rsidR="00AE3084">
        <w:rPr>
          <w:rFonts w:asciiTheme="minorHAnsi" w:hAnsiTheme="minorHAnsi"/>
        </w:rPr>
        <w:t xml:space="preserve"> and share resources. You may also contact </w:t>
      </w:r>
      <w:r w:rsidR="00AE3084" w:rsidRPr="008A4BC6">
        <w:rPr>
          <w:rFonts w:asciiTheme="minorHAnsi" w:hAnsiTheme="minorHAnsi"/>
        </w:rPr>
        <w:t>one or more individuals involved in any aspect of the issue to gain additional insight</w:t>
      </w:r>
      <w:r w:rsidR="006F0469">
        <w:rPr>
          <w:rFonts w:asciiTheme="minorHAnsi" w:hAnsiTheme="minorHAnsi"/>
        </w:rPr>
        <w:t xml:space="preserve"> (optional)</w:t>
      </w:r>
      <w:r w:rsidR="00AE3084" w:rsidRPr="008A4BC6">
        <w:rPr>
          <w:rFonts w:asciiTheme="minorHAnsi" w:hAnsiTheme="minorHAnsi"/>
        </w:rPr>
        <w:t>.</w:t>
      </w:r>
    </w:p>
    <w:p w14:paraId="13C57E6F" w14:textId="77777777" w:rsidR="00DF2B51" w:rsidRDefault="00DF2B51" w:rsidP="00AE3084">
      <w:pPr>
        <w:rPr>
          <w:rFonts w:asciiTheme="minorHAnsi" w:hAnsiTheme="minorHAnsi"/>
        </w:rPr>
      </w:pPr>
    </w:p>
    <w:p w14:paraId="294073D9" w14:textId="0CD2B5E3" w:rsidR="00AE3084" w:rsidRPr="008A4BC6" w:rsidRDefault="00DF2B51" w:rsidP="00AE3084">
      <w:pPr>
        <w:rPr>
          <w:rFonts w:asciiTheme="minorHAnsi" w:hAnsiTheme="minorHAnsi"/>
        </w:rPr>
      </w:pPr>
      <w:r>
        <w:rPr>
          <w:rFonts w:asciiTheme="minorHAnsi" w:hAnsiTheme="minorHAnsi"/>
        </w:rPr>
        <w:t>In brief, t</w:t>
      </w:r>
      <w:r w:rsidR="00AE3084" w:rsidRPr="008A4BC6">
        <w:rPr>
          <w:rFonts w:asciiTheme="minorHAnsi" w:hAnsiTheme="minorHAnsi"/>
        </w:rPr>
        <w:t>he final project will consist of the following:</w:t>
      </w:r>
    </w:p>
    <w:p w14:paraId="28A90B73" w14:textId="77549288" w:rsidR="00AE3084" w:rsidRPr="002C7CB6" w:rsidRDefault="00AE3084" w:rsidP="00AE3084">
      <w:pPr>
        <w:numPr>
          <w:ilvl w:val="0"/>
          <w:numId w:val="27"/>
        </w:numPr>
        <w:rPr>
          <w:rFonts w:asciiTheme="minorHAnsi" w:hAnsiTheme="minorHAnsi"/>
        </w:rPr>
      </w:pPr>
      <w:r w:rsidRPr="002C7CB6">
        <w:rPr>
          <w:rFonts w:asciiTheme="minorHAnsi" w:hAnsiTheme="minorHAnsi"/>
          <w:u w:val="single"/>
        </w:rPr>
        <w:t>Position paper (</w:t>
      </w:r>
      <w:r w:rsidR="00F54363">
        <w:rPr>
          <w:rFonts w:asciiTheme="minorHAnsi" w:hAnsiTheme="minorHAnsi"/>
          <w:u w:val="single"/>
        </w:rPr>
        <w:t>75</w:t>
      </w:r>
      <w:r w:rsidR="006F0469">
        <w:rPr>
          <w:rFonts w:asciiTheme="minorHAnsi" w:hAnsiTheme="minorHAnsi"/>
          <w:u w:val="single"/>
        </w:rPr>
        <w:t xml:space="preserve"> points</w:t>
      </w:r>
      <w:r w:rsidRPr="002C7CB6">
        <w:rPr>
          <w:rFonts w:asciiTheme="minorHAnsi" w:hAnsiTheme="minorHAnsi"/>
          <w:u w:val="single"/>
        </w:rPr>
        <w:t>)</w:t>
      </w:r>
      <w:r>
        <w:rPr>
          <w:rFonts w:asciiTheme="minorHAnsi" w:hAnsiTheme="minorHAnsi"/>
        </w:rPr>
        <w:t xml:space="preserve">: </w:t>
      </w:r>
      <w:r w:rsidRPr="008A4BC6">
        <w:rPr>
          <w:rFonts w:asciiTheme="minorHAnsi" w:hAnsiTheme="minorHAnsi"/>
        </w:rPr>
        <w:t xml:space="preserve">Each student will independently develop a position paper that characterizes the management issue and presents their viewpoint on the problem. </w:t>
      </w:r>
      <w:r w:rsidR="00561598" w:rsidRPr="00561598">
        <w:rPr>
          <w:rFonts w:asciiTheme="minorHAnsi" w:hAnsiTheme="minorHAnsi"/>
        </w:rPr>
        <w:t xml:space="preserve">The paper should include relevant background information on the ecological and human dimensions of the management issue and describe actions taken to address it by communities, stakeholders, agencies, etc. It should also include a clear thesis statement defining the student’s position and support the argument with evidence from the </w:t>
      </w:r>
      <w:r w:rsidR="00561598" w:rsidRPr="00561598">
        <w:rPr>
          <w:rFonts w:asciiTheme="minorHAnsi" w:hAnsiTheme="minorHAnsi"/>
        </w:rPr>
        <w:lastRenderedPageBreak/>
        <w:t>literature and other sources. </w:t>
      </w:r>
      <w:r w:rsidR="00561598" w:rsidRPr="00561598">
        <w:rPr>
          <w:rFonts w:asciiTheme="minorHAnsi" w:hAnsiTheme="minorHAnsi"/>
          <w:u w:val="single"/>
        </w:rPr>
        <w:t>Content</w:t>
      </w:r>
      <w:r w:rsidR="00561598" w:rsidRPr="00561598">
        <w:rPr>
          <w:rFonts w:asciiTheme="minorHAnsi" w:hAnsiTheme="minorHAnsi"/>
        </w:rPr>
        <w:t xml:space="preserve">: </w:t>
      </w:r>
      <w:r w:rsidR="00561598">
        <w:rPr>
          <w:rFonts w:asciiTheme="minorHAnsi" w:hAnsiTheme="minorHAnsi"/>
        </w:rPr>
        <w:t>Detailed guidelines will be provided in a separate document</w:t>
      </w:r>
      <w:r w:rsidR="00561598" w:rsidRPr="00561598">
        <w:rPr>
          <w:rFonts w:asciiTheme="minorHAnsi" w:hAnsiTheme="minorHAnsi"/>
        </w:rPr>
        <w:t xml:space="preserve">. </w:t>
      </w:r>
      <w:r w:rsidR="00561598" w:rsidRPr="00561598">
        <w:rPr>
          <w:rFonts w:asciiTheme="minorHAnsi" w:hAnsiTheme="minorHAnsi"/>
          <w:u w:val="single"/>
        </w:rPr>
        <w:t>Formatting</w:t>
      </w:r>
      <w:r w:rsidR="00561598" w:rsidRPr="00561598">
        <w:rPr>
          <w:rFonts w:asciiTheme="minorHAnsi" w:hAnsiTheme="minorHAnsi"/>
        </w:rPr>
        <w:t>: 10-12 pages double-spaced, 1-inch margins, 12 point standard font (e.g., Calibri, Times</w:t>
      </w:r>
      <w:r w:rsidR="00561598">
        <w:rPr>
          <w:rFonts w:asciiTheme="minorHAnsi" w:hAnsiTheme="minorHAnsi"/>
        </w:rPr>
        <w:t xml:space="preserve"> </w:t>
      </w:r>
      <w:r w:rsidR="00561598" w:rsidRPr="00561598">
        <w:rPr>
          <w:rFonts w:asciiTheme="minorHAnsi" w:hAnsiTheme="minorHAnsi"/>
        </w:rPr>
        <w:t>New Roman, Arial, etc.). Cited references are required and not part of the 12-page limit</w:t>
      </w:r>
      <w:r w:rsidRPr="002C7CB6">
        <w:rPr>
          <w:rFonts w:asciiTheme="minorHAnsi" w:hAnsiTheme="minorHAnsi"/>
        </w:rPr>
        <w:t>.</w:t>
      </w:r>
    </w:p>
    <w:p w14:paraId="7828F66B" w14:textId="53235F04" w:rsidR="00AE3084" w:rsidRPr="008A4BC6" w:rsidRDefault="00AE3084" w:rsidP="00AE3084">
      <w:pPr>
        <w:numPr>
          <w:ilvl w:val="0"/>
          <w:numId w:val="27"/>
        </w:numPr>
        <w:rPr>
          <w:rFonts w:asciiTheme="minorHAnsi" w:hAnsiTheme="minorHAnsi"/>
        </w:rPr>
      </w:pPr>
      <w:r w:rsidRPr="002C7CB6">
        <w:rPr>
          <w:rFonts w:asciiTheme="minorHAnsi" w:hAnsiTheme="minorHAnsi"/>
          <w:u w:val="single"/>
        </w:rPr>
        <w:t>Team presentation (20</w:t>
      </w:r>
      <w:r w:rsidR="006F0469">
        <w:rPr>
          <w:rFonts w:asciiTheme="minorHAnsi" w:hAnsiTheme="minorHAnsi"/>
          <w:u w:val="single"/>
        </w:rPr>
        <w:t xml:space="preserve"> points</w:t>
      </w:r>
      <w:r w:rsidRPr="002C7CB6">
        <w:rPr>
          <w:rFonts w:asciiTheme="minorHAnsi" w:hAnsiTheme="minorHAnsi"/>
          <w:u w:val="single"/>
        </w:rPr>
        <w:t>)</w:t>
      </w:r>
      <w:r>
        <w:rPr>
          <w:rFonts w:asciiTheme="minorHAnsi" w:hAnsiTheme="minorHAnsi"/>
        </w:rPr>
        <w:t>: A</w:t>
      </w:r>
      <w:r w:rsidR="00847E70">
        <w:rPr>
          <w:rFonts w:asciiTheme="minorHAnsi" w:hAnsiTheme="minorHAnsi"/>
        </w:rPr>
        <w:t xml:space="preserve"> short-format </w:t>
      </w:r>
      <w:r>
        <w:rPr>
          <w:rFonts w:asciiTheme="minorHAnsi" w:hAnsiTheme="minorHAnsi"/>
        </w:rPr>
        <w:t>o</w:t>
      </w:r>
      <w:r w:rsidRPr="008A4BC6">
        <w:rPr>
          <w:rFonts w:asciiTheme="minorHAnsi" w:hAnsiTheme="minorHAnsi"/>
        </w:rPr>
        <w:t xml:space="preserve">ral presentation </w:t>
      </w:r>
      <w:r>
        <w:rPr>
          <w:rFonts w:asciiTheme="minorHAnsi" w:hAnsiTheme="minorHAnsi"/>
        </w:rPr>
        <w:t xml:space="preserve">will be given </w:t>
      </w:r>
      <w:r w:rsidRPr="008A4BC6">
        <w:rPr>
          <w:rFonts w:asciiTheme="minorHAnsi" w:hAnsiTheme="minorHAnsi"/>
        </w:rPr>
        <w:t xml:space="preserve">by each group to the class </w:t>
      </w:r>
      <w:r w:rsidR="005627CF">
        <w:rPr>
          <w:rFonts w:asciiTheme="minorHAnsi" w:hAnsiTheme="minorHAnsi"/>
        </w:rPr>
        <w:t>at the end of</w:t>
      </w:r>
      <w:r>
        <w:rPr>
          <w:rFonts w:asciiTheme="minorHAnsi" w:hAnsiTheme="minorHAnsi"/>
        </w:rPr>
        <w:t xml:space="preserve"> the quarter</w:t>
      </w:r>
      <w:r w:rsidRPr="008A4BC6">
        <w:rPr>
          <w:rFonts w:asciiTheme="minorHAnsi" w:hAnsiTheme="minorHAnsi"/>
        </w:rPr>
        <w:t xml:space="preserve">. </w:t>
      </w:r>
      <w:r w:rsidR="001A5078">
        <w:rPr>
          <w:rFonts w:asciiTheme="minorHAnsi" w:hAnsiTheme="minorHAnsi"/>
        </w:rPr>
        <w:t>G</w:t>
      </w:r>
      <w:r w:rsidRPr="008A4BC6">
        <w:rPr>
          <w:rFonts w:asciiTheme="minorHAnsi" w:hAnsiTheme="minorHAnsi"/>
        </w:rPr>
        <w:t xml:space="preserve">roup </w:t>
      </w:r>
      <w:r w:rsidR="001A5078">
        <w:rPr>
          <w:rFonts w:asciiTheme="minorHAnsi" w:hAnsiTheme="minorHAnsi"/>
        </w:rPr>
        <w:t xml:space="preserve">members </w:t>
      </w:r>
      <w:r w:rsidRPr="008A4BC6">
        <w:rPr>
          <w:rFonts w:asciiTheme="minorHAnsi" w:hAnsiTheme="minorHAnsi"/>
        </w:rPr>
        <w:t>will</w:t>
      </w:r>
      <w:r>
        <w:rPr>
          <w:rFonts w:asciiTheme="minorHAnsi" w:hAnsiTheme="minorHAnsi"/>
        </w:rPr>
        <w:t xml:space="preserve"> present their management issue and</w:t>
      </w:r>
      <w:r w:rsidRPr="008A4BC6">
        <w:rPr>
          <w:rFonts w:asciiTheme="minorHAnsi" w:hAnsiTheme="minorHAnsi"/>
        </w:rPr>
        <w:t xml:space="preserve"> position</w:t>
      </w:r>
      <w:r w:rsidR="001A5078">
        <w:rPr>
          <w:rFonts w:asciiTheme="minorHAnsi" w:hAnsiTheme="minorHAnsi"/>
        </w:rPr>
        <w:t>s</w:t>
      </w:r>
      <w:r w:rsidRPr="008A4BC6">
        <w:rPr>
          <w:rFonts w:asciiTheme="minorHAnsi" w:hAnsiTheme="minorHAnsi"/>
        </w:rPr>
        <w:t xml:space="preserve"> on the issue. Following the presentation, we will discuss the positions as a class and identify potential ways forward for addressing the management challenge.</w:t>
      </w:r>
    </w:p>
    <w:p w14:paraId="56825730" w14:textId="43317DA4" w:rsidR="00AE3084" w:rsidRDefault="00AE3084" w:rsidP="00AE3084">
      <w:pPr>
        <w:numPr>
          <w:ilvl w:val="0"/>
          <w:numId w:val="27"/>
        </w:numPr>
        <w:rPr>
          <w:rFonts w:asciiTheme="minorHAnsi" w:hAnsiTheme="minorHAnsi"/>
        </w:rPr>
      </w:pPr>
      <w:r w:rsidRPr="002C7CB6">
        <w:rPr>
          <w:rFonts w:asciiTheme="minorHAnsi" w:hAnsiTheme="minorHAnsi"/>
          <w:u w:val="single"/>
        </w:rPr>
        <w:t>One-page reflection (5</w:t>
      </w:r>
      <w:r w:rsidR="006F0469">
        <w:rPr>
          <w:rFonts w:asciiTheme="minorHAnsi" w:hAnsiTheme="minorHAnsi"/>
          <w:u w:val="single"/>
        </w:rPr>
        <w:t xml:space="preserve"> points</w:t>
      </w:r>
      <w:r w:rsidRPr="002C7CB6">
        <w:rPr>
          <w:rFonts w:asciiTheme="minorHAnsi" w:hAnsiTheme="minorHAnsi"/>
          <w:u w:val="single"/>
        </w:rPr>
        <w:t>)</w:t>
      </w:r>
      <w:r>
        <w:rPr>
          <w:rFonts w:asciiTheme="minorHAnsi" w:hAnsiTheme="minorHAnsi"/>
        </w:rPr>
        <w:t xml:space="preserve">: </w:t>
      </w:r>
      <w:r w:rsidRPr="002C7CB6">
        <w:rPr>
          <w:rFonts w:asciiTheme="minorHAnsi" w:hAnsiTheme="minorHAnsi"/>
        </w:rPr>
        <w:t xml:space="preserve">Each student should submit a one-page reflection (single-spaced, 12 pt font) about the group </w:t>
      </w:r>
      <w:r w:rsidR="007130E5">
        <w:rPr>
          <w:rFonts w:asciiTheme="minorHAnsi" w:hAnsiTheme="minorHAnsi"/>
        </w:rPr>
        <w:t xml:space="preserve">presentations and </w:t>
      </w:r>
      <w:r w:rsidRPr="002C7CB6">
        <w:rPr>
          <w:rFonts w:asciiTheme="minorHAnsi" w:hAnsiTheme="minorHAnsi"/>
        </w:rPr>
        <w:t>discussion. In your reflection, consider the following— How did your views change, if at all, after hearing the positions of others? Were any perspectives on the management issue, as you understand it, missing from the conversation? If there was disagreement among group members, were you able to find common ground? Where do you see the most potential for solving this issue in the real world?</w:t>
      </w:r>
    </w:p>
    <w:p w14:paraId="6157B111" w14:textId="77777777" w:rsidR="00AE3084" w:rsidRPr="006F0469" w:rsidRDefault="00AE3084" w:rsidP="006F0469">
      <w:pPr>
        <w:rPr>
          <w:rFonts w:asciiTheme="minorHAnsi" w:hAnsiTheme="minorHAnsi"/>
        </w:rPr>
      </w:pPr>
    </w:p>
    <w:p w14:paraId="7FA0C48E" w14:textId="57A3402B" w:rsidR="00AE3084" w:rsidRDefault="00DF2B51" w:rsidP="006A7BE4">
      <w:pPr>
        <w:rPr>
          <w:rFonts w:asciiTheme="minorHAnsi" w:hAnsiTheme="minorHAnsi"/>
        </w:rPr>
      </w:pPr>
      <w:r w:rsidRPr="00A16FA8">
        <w:rPr>
          <w:rFonts w:asciiTheme="minorHAnsi" w:hAnsiTheme="minorHAnsi"/>
        </w:rPr>
        <w:t>Additional guidelines will be provided regarding content and structure</w:t>
      </w:r>
      <w:r w:rsidR="00F50E00">
        <w:rPr>
          <w:rFonts w:asciiTheme="minorHAnsi" w:hAnsiTheme="minorHAnsi"/>
        </w:rPr>
        <w:t xml:space="preserve"> of the final project components</w:t>
      </w:r>
      <w:r w:rsidRPr="00A16FA8">
        <w:rPr>
          <w:rFonts w:asciiTheme="minorHAnsi" w:hAnsiTheme="minorHAnsi"/>
        </w:rPr>
        <w:t>.</w:t>
      </w:r>
    </w:p>
    <w:p w14:paraId="016DAB91" w14:textId="675B8A9A" w:rsidR="00AE3084" w:rsidRDefault="00AE3084" w:rsidP="006A7BE4">
      <w:pPr>
        <w:rPr>
          <w:rFonts w:asciiTheme="minorHAnsi" w:hAnsiTheme="minorHAnsi"/>
        </w:rPr>
      </w:pPr>
    </w:p>
    <w:p w14:paraId="3DE1273D" w14:textId="477BB182" w:rsidR="00AE3084" w:rsidRPr="00AE3084" w:rsidRDefault="00AE3084" w:rsidP="006A7BE4">
      <w:pPr>
        <w:rPr>
          <w:rFonts w:asciiTheme="minorHAnsi" w:hAnsiTheme="minorHAnsi"/>
          <w:b/>
          <w:bCs/>
          <w:u w:val="single"/>
        </w:rPr>
      </w:pPr>
      <w:r w:rsidRPr="00AE3084">
        <w:rPr>
          <w:rFonts w:asciiTheme="minorHAnsi" w:hAnsiTheme="minorHAnsi"/>
          <w:b/>
          <w:bCs/>
          <w:u w:val="single"/>
        </w:rPr>
        <w:t>7. Grading</w:t>
      </w:r>
    </w:p>
    <w:p w14:paraId="3A2A61E1" w14:textId="25DFB1AF" w:rsidR="003A25FF" w:rsidRPr="008A4BC6" w:rsidRDefault="005457BD" w:rsidP="006A7BE4">
      <w:pPr>
        <w:rPr>
          <w:rFonts w:asciiTheme="minorHAnsi" w:hAnsiTheme="minorHAnsi"/>
        </w:rPr>
      </w:pPr>
      <w:r>
        <w:rPr>
          <w:rFonts w:asciiTheme="minorHAnsi" w:hAnsiTheme="minorHAnsi"/>
        </w:rPr>
        <w:t>E</w:t>
      </w:r>
      <w:r w:rsidR="006A7BE4" w:rsidRPr="008A4BC6">
        <w:rPr>
          <w:rFonts w:asciiTheme="minorHAnsi" w:hAnsiTheme="minorHAnsi"/>
        </w:rPr>
        <w:t xml:space="preserve">ach </w:t>
      </w:r>
      <w:r>
        <w:rPr>
          <w:rFonts w:asciiTheme="minorHAnsi" w:hAnsiTheme="minorHAnsi"/>
        </w:rPr>
        <w:t xml:space="preserve">assignment type comprises </w:t>
      </w:r>
      <w:r w:rsidR="006A7BE4" w:rsidRPr="008A4BC6">
        <w:rPr>
          <w:rFonts w:asciiTheme="minorHAnsi" w:hAnsiTheme="minorHAnsi"/>
        </w:rPr>
        <w:t>the followin</w:t>
      </w:r>
      <w:r w:rsidR="003A25FF">
        <w:rPr>
          <w:rFonts w:asciiTheme="minorHAnsi" w:hAnsiTheme="minorHAnsi"/>
        </w:rPr>
        <w:t>g percentage of the final grade—</w:t>
      </w:r>
    </w:p>
    <w:tbl>
      <w:tblPr>
        <w:tblW w:w="0" w:type="auto"/>
        <w:tblLook w:val="0000" w:firstRow="0" w:lastRow="0" w:firstColumn="0" w:lastColumn="0" w:noHBand="0" w:noVBand="0"/>
      </w:tblPr>
      <w:tblGrid>
        <w:gridCol w:w="4410"/>
        <w:gridCol w:w="1621"/>
        <w:gridCol w:w="1621"/>
      </w:tblGrid>
      <w:tr w:rsidR="00344AEE" w:rsidRPr="008A4BC6" w14:paraId="2D5C147A" w14:textId="77777777" w:rsidTr="005457BD">
        <w:trPr>
          <w:trHeight w:val="528"/>
        </w:trPr>
        <w:tc>
          <w:tcPr>
            <w:tcW w:w="0" w:type="auto"/>
            <w:tcBorders>
              <w:top w:val="single" w:sz="4" w:space="0" w:color="auto"/>
              <w:left w:val="nil"/>
              <w:bottom w:val="single" w:sz="4" w:space="0" w:color="auto"/>
              <w:right w:val="nil"/>
            </w:tcBorders>
            <w:noWrap/>
            <w:vAlign w:val="bottom"/>
          </w:tcPr>
          <w:p w14:paraId="786E6EB9" w14:textId="38B27FC0" w:rsidR="00344AEE" w:rsidRPr="008A4BC6" w:rsidRDefault="00344AEE" w:rsidP="0051355A">
            <w:pPr>
              <w:rPr>
                <w:rFonts w:asciiTheme="minorHAnsi" w:hAnsiTheme="minorHAnsi"/>
                <w:b/>
                <w:bCs/>
              </w:rPr>
            </w:pPr>
            <w:r w:rsidRPr="008A4BC6">
              <w:rPr>
                <w:rFonts w:asciiTheme="minorHAnsi" w:hAnsiTheme="minorHAnsi"/>
                <w:b/>
                <w:bCs/>
              </w:rPr>
              <w:t xml:space="preserve">Assignment </w:t>
            </w:r>
            <w:r w:rsidRPr="008A4BC6">
              <w:rPr>
                <w:rFonts w:asciiTheme="minorHAnsi" w:hAnsiTheme="minorHAnsi"/>
                <w:bCs/>
              </w:rPr>
              <w:t>(N/</w:t>
            </w:r>
            <w:r>
              <w:rPr>
                <w:rFonts w:asciiTheme="minorHAnsi" w:hAnsiTheme="minorHAnsi"/>
                <w:bCs/>
              </w:rPr>
              <w:t>quarter</w:t>
            </w:r>
            <w:r w:rsidRPr="008A4BC6">
              <w:rPr>
                <w:rFonts w:asciiTheme="minorHAnsi" w:hAnsiTheme="minorHAnsi"/>
                <w:bCs/>
              </w:rPr>
              <w:t>)</w:t>
            </w:r>
          </w:p>
        </w:tc>
        <w:tc>
          <w:tcPr>
            <w:tcW w:w="1621" w:type="dxa"/>
            <w:tcBorders>
              <w:top w:val="single" w:sz="4" w:space="0" w:color="auto"/>
              <w:left w:val="nil"/>
              <w:bottom w:val="single" w:sz="4" w:space="0" w:color="auto"/>
              <w:right w:val="nil"/>
            </w:tcBorders>
          </w:tcPr>
          <w:p w14:paraId="1774EB85" w14:textId="72DA6F5C" w:rsidR="00344AEE" w:rsidRPr="008A4BC6" w:rsidRDefault="00344AEE" w:rsidP="00344AEE">
            <w:pPr>
              <w:jc w:val="center"/>
              <w:rPr>
                <w:rFonts w:asciiTheme="minorHAnsi" w:hAnsiTheme="minorHAnsi"/>
                <w:b/>
                <w:bCs/>
              </w:rPr>
            </w:pPr>
            <w:r>
              <w:rPr>
                <w:rFonts w:asciiTheme="minorHAnsi" w:hAnsiTheme="minorHAnsi"/>
                <w:b/>
                <w:bCs/>
              </w:rPr>
              <w:t>Total points possible</w:t>
            </w:r>
          </w:p>
        </w:tc>
        <w:tc>
          <w:tcPr>
            <w:tcW w:w="1621" w:type="dxa"/>
            <w:tcBorders>
              <w:top w:val="single" w:sz="4" w:space="0" w:color="auto"/>
              <w:left w:val="nil"/>
              <w:bottom w:val="single" w:sz="4" w:space="0" w:color="auto"/>
              <w:right w:val="nil"/>
            </w:tcBorders>
            <w:vAlign w:val="bottom"/>
          </w:tcPr>
          <w:p w14:paraId="3F9AB69A" w14:textId="6205E6D2" w:rsidR="00344AEE" w:rsidRPr="008A4BC6" w:rsidRDefault="00344AEE" w:rsidP="00344AEE">
            <w:pPr>
              <w:jc w:val="center"/>
              <w:rPr>
                <w:rFonts w:asciiTheme="minorHAnsi" w:hAnsiTheme="minorHAnsi"/>
                <w:b/>
                <w:bCs/>
              </w:rPr>
            </w:pPr>
            <w:r w:rsidRPr="008A4BC6">
              <w:rPr>
                <w:rFonts w:asciiTheme="minorHAnsi" w:hAnsiTheme="minorHAnsi"/>
                <w:b/>
                <w:bCs/>
              </w:rPr>
              <w:t>Percent of grade</w:t>
            </w:r>
          </w:p>
        </w:tc>
      </w:tr>
      <w:tr w:rsidR="00344AEE" w:rsidRPr="008A4BC6" w14:paraId="436DD60C" w14:textId="77777777" w:rsidTr="005457BD">
        <w:trPr>
          <w:trHeight w:val="264"/>
        </w:trPr>
        <w:tc>
          <w:tcPr>
            <w:tcW w:w="0" w:type="auto"/>
            <w:tcBorders>
              <w:top w:val="single" w:sz="4" w:space="0" w:color="auto"/>
              <w:left w:val="nil"/>
              <w:bottom w:val="nil"/>
              <w:right w:val="nil"/>
            </w:tcBorders>
            <w:noWrap/>
            <w:vAlign w:val="bottom"/>
          </w:tcPr>
          <w:p w14:paraId="408A60B1" w14:textId="56961550" w:rsidR="00344AEE" w:rsidRPr="008A4BC6" w:rsidRDefault="00344AEE" w:rsidP="00F05999">
            <w:pPr>
              <w:rPr>
                <w:rFonts w:asciiTheme="minorHAnsi" w:hAnsiTheme="minorHAnsi"/>
              </w:rPr>
            </w:pPr>
            <w:r w:rsidRPr="008A4BC6">
              <w:rPr>
                <w:rFonts w:asciiTheme="minorHAnsi" w:hAnsiTheme="minorHAnsi"/>
              </w:rPr>
              <w:t xml:space="preserve">Final </w:t>
            </w:r>
            <w:r>
              <w:rPr>
                <w:rFonts w:asciiTheme="minorHAnsi" w:hAnsiTheme="minorHAnsi"/>
              </w:rPr>
              <w:t>project</w:t>
            </w:r>
            <w:r w:rsidRPr="008A4BC6">
              <w:rPr>
                <w:rFonts w:asciiTheme="minorHAnsi" w:hAnsiTheme="minorHAnsi"/>
              </w:rPr>
              <w:t xml:space="preserve"> (1)</w:t>
            </w:r>
          </w:p>
        </w:tc>
        <w:tc>
          <w:tcPr>
            <w:tcW w:w="1621" w:type="dxa"/>
            <w:tcBorders>
              <w:top w:val="single" w:sz="4" w:space="0" w:color="auto"/>
              <w:left w:val="nil"/>
              <w:bottom w:val="nil"/>
              <w:right w:val="nil"/>
            </w:tcBorders>
          </w:tcPr>
          <w:p w14:paraId="617EC32A" w14:textId="3D4E9483" w:rsidR="00344AEE" w:rsidRPr="008A4BC6" w:rsidRDefault="00344AEE" w:rsidP="00344AEE">
            <w:pPr>
              <w:jc w:val="center"/>
              <w:rPr>
                <w:rFonts w:asciiTheme="minorHAnsi" w:hAnsiTheme="minorHAnsi"/>
              </w:rPr>
            </w:pPr>
            <w:r>
              <w:rPr>
                <w:rFonts w:asciiTheme="minorHAnsi" w:hAnsiTheme="minorHAnsi"/>
              </w:rPr>
              <w:t>100</w:t>
            </w:r>
          </w:p>
        </w:tc>
        <w:tc>
          <w:tcPr>
            <w:tcW w:w="1621" w:type="dxa"/>
            <w:tcBorders>
              <w:top w:val="single" w:sz="4" w:space="0" w:color="auto"/>
              <w:left w:val="nil"/>
              <w:bottom w:val="nil"/>
              <w:right w:val="nil"/>
            </w:tcBorders>
            <w:noWrap/>
            <w:vAlign w:val="bottom"/>
          </w:tcPr>
          <w:p w14:paraId="17AC2E03" w14:textId="06F68FD6" w:rsidR="00344AEE" w:rsidRPr="008A4BC6" w:rsidRDefault="0006022C" w:rsidP="00344AEE">
            <w:pPr>
              <w:jc w:val="center"/>
              <w:rPr>
                <w:rFonts w:asciiTheme="minorHAnsi" w:hAnsiTheme="minorHAnsi"/>
              </w:rPr>
            </w:pPr>
            <w:r>
              <w:rPr>
                <w:rFonts w:asciiTheme="minorHAnsi" w:hAnsiTheme="minorHAnsi"/>
              </w:rPr>
              <w:t>45</w:t>
            </w:r>
          </w:p>
        </w:tc>
      </w:tr>
      <w:tr w:rsidR="00344AEE" w:rsidRPr="008A4BC6" w14:paraId="743790CA" w14:textId="77777777" w:rsidTr="00E975C7">
        <w:trPr>
          <w:trHeight w:val="264"/>
        </w:trPr>
        <w:tc>
          <w:tcPr>
            <w:tcW w:w="0" w:type="auto"/>
            <w:tcBorders>
              <w:top w:val="nil"/>
              <w:left w:val="nil"/>
              <w:right w:val="nil"/>
            </w:tcBorders>
            <w:noWrap/>
            <w:vAlign w:val="bottom"/>
          </w:tcPr>
          <w:p w14:paraId="67B96399" w14:textId="77550F08" w:rsidR="00344AEE" w:rsidRPr="008A4BC6" w:rsidRDefault="00344AEE" w:rsidP="008E28FA">
            <w:pPr>
              <w:rPr>
                <w:rFonts w:asciiTheme="minorHAnsi" w:hAnsiTheme="minorHAnsi"/>
              </w:rPr>
            </w:pPr>
            <w:r>
              <w:rPr>
                <w:rFonts w:asciiTheme="minorHAnsi" w:hAnsiTheme="minorHAnsi"/>
              </w:rPr>
              <w:t>Reading responses</w:t>
            </w:r>
            <w:r w:rsidRPr="008A4BC6">
              <w:rPr>
                <w:rFonts w:asciiTheme="minorHAnsi" w:hAnsiTheme="minorHAnsi"/>
              </w:rPr>
              <w:t xml:space="preserve"> </w:t>
            </w:r>
            <w:r w:rsidR="00D44711">
              <w:rPr>
                <w:rFonts w:asciiTheme="minorHAnsi" w:hAnsiTheme="minorHAnsi"/>
              </w:rPr>
              <w:t xml:space="preserve">/ Knowledge sharing </w:t>
            </w:r>
            <w:r w:rsidRPr="008A4BC6">
              <w:rPr>
                <w:rFonts w:asciiTheme="minorHAnsi" w:hAnsiTheme="minorHAnsi"/>
              </w:rPr>
              <w:t>(</w:t>
            </w:r>
            <w:r w:rsidR="0006022C">
              <w:rPr>
                <w:rFonts w:asciiTheme="minorHAnsi" w:hAnsiTheme="minorHAnsi"/>
              </w:rPr>
              <w:t>6</w:t>
            </w:r>
            <w:r w:rsidRPr="008A4BC6">
              <w:rPr>
                <w:rFonts w:asciiTheme="minorHAnsi" w:hAnsiTheme="minorHAnsi"/>
              </w:rPr>
              <w:t>)</w:t>
            </w:r>
          </w:p>
        </w:tc>
        <w:tc>
          <w:tcPr>
            <w:tcW w:w="1621" w:type="dxa"/>
            <w:tcBorders>
              <w:top w:val="nil"/>
              <w:left w:val="nil"/>
              <w:right w:val="nil"/>
            </w:tcBorders>
          </w:tcPr>
          <w:p w14:paraId="690F5098" w14:textId="4CAFAF03" w:rsidR="00344AEE" w:rsidRPr="008A4BC6" w:rsidRDefault="00B40747" w:rsidP="00344AEE">
            <w:pPr>
              <w:jc w:val="center"/>
              <w:rPr>
                <w:rFonts w:asciiTheme="minorHAnsi" w:hAnsiTheme="minorHAnsi"/>
              </w:rPr>
            </w:pPr>
            <w:r>
              <w:rPr>
                <w:rFonts w:asciiTheme="minorHAnsi" w:hAnsiTheme="minorHAnsi"/>
              </w:rPr>
              <w:t>60</w:t>
            </w:r>
          </w:p>
        </w:tc>
        <w:tc>
          <w:tcPr>
            <w:tcW w:w="1621" w:type="dxa"/>
            <w:tcBorders>
              <w:top w:val="nil"/>
              <w:left w:val="nil"/>
              <w:right w:val="nil"/>
            </w:tcBorders>
            <w:noWrap/>
            <w:vAlign w:val="bottom"/>
          </w:tcPr>
          <w:p w14:paraId="4E2ECB3C" w14:textId="57120324" w:rsidR="00344AEE" w:rsidRPr="008A4BC6" w:rsidRDefault="00344AEE" w:rsidP="00344AEE">
            <w:pPr>
              <w:jc w:val="center"/>
              <w:rPr>
                <w:rFonts w:asciiTheme="minorHAnsi" w:hAnsiTheme="minorHAnsi"/>
              </w:rPr>
            </w:pPr>
            <w:r w:rsidRPr="008A4BC6">
              <w:rPr>
                <w:rFonts w:asciiTheme="minorHAnsi" w:hAnsiTheme="minorHAnsi"/>
              </w:rPr>
              <w:t>30</w:t>
            </w:r>
          </w:p>
        </w:tc>
      </w:tr>
      <w:tr w:rsidR="00344AEE" w:rsidRPr="008A4BC6" w14:paraId="540B14F8" w14:textId="77777777" w:rsidTr="00E975C7">
        <w:trPr>
          <w:trHeight w:val="264"/>
        </w:trPr>
        <w:tc>
          <w:tcPr>
            <w:tcW w:w="0" w:type="auto"/>
            <w:tcBorders>
              <w:top w:val="nil"/>
              <w:left w:val="nil"/>
              <w:right w:val="nil"/>
            </w:tcBorders>
            <w:noWrap/>
            <w:vAlign w:val="bottom"/>
          </w:tcPr>
          <w:p w14:paraId="12BA86FA" w14:textId="293FA3EE" w:rsidR="00344AEE" w:rsidRPr="008A4BC6" w:rsidRDefault="00344AEE" w:rsidP="0051355A">
            <w:pPr>
              <w:rPr>
                <w:rFonts w:asciiTheme="minorHAnsi" w:hAnsiTheme="minorHAnsi"/>
              </w:rPr>
            </w:pPr>
            <w:r w:rsidRPr="008A4BC6">
              <w:rPr>
                <w:rFonts w:asciiTheme="minorHAnsi" w:hAnsiTheme="minorHAnsi"/>
              </w:rPr>
              <w:t>Participation (</w:t>
            </w:r>
            <w:r w:rsidR="00E975C7">
              <w:rPr>
                <w:rFonts w:asciiTheme="minorHAnsi" w:hAnsiTheme="minorHAnsi"/>
              </w:rPr>
              <w:t>10 + pre-class survey</w:t>
            </w:r>
            <w:r w:rsidRPr="008A4BC6">
              <w:rPr>
                <w:rFonts w:asciiTheme="minorHAnsi" w:hAnsiTheme="minorHAnsi"/>
              </w:rPr>
              <w:t>)</w:t>
            </w:r>
          </w:p>
        </w:tc>
        <w:tc>
          <w:tcPr>
            <w:tcW w:w="1621" w:type="dxa"/>
            <w:tcBorders>
              <w:top w:val="nil"/>
              <w:left w:val="nil"/>
              <w:right w:val="nil"/>
            </w:tcBorders>
          </w:tcPr>
          <w:p w14:paraId="411B2326" w14:textId="03E34C66" w:rsidR="00344AEE" w:rsidRPr="008A4BC6" w:rsidRDefault="00344AEE" w:rsidP="00344AEE">
            <w:pPr>
              <w:jc w:val="center"/>
              <w:rPr>
                <w:rFonts w:asciiTheme="minorHAnsi" w:hAnsiTheme="minorHAnsi"/>
              </w:rPr>
            </w:pPr>
            <w:r>
              <w:rPr>
                <w:rFonts w:asciiTheme="minorHAnsi" w:hAnsiTheme="minorHAnsi"/>
              </w:rPr>
              <w:t>10</w:t>
            </w:r>
            <w:r w:rsidR="00E975C7">
              <w:rPr>
                <w:rFonts w:asciiTheme="minorHAnsi" w:hAnsiTheme="minorHAnsi"/>
              </w:rPr>
              <w:t>2</w:t>
            </w:r>
          </w:p>
        </w:tc>
        <w:tc>
          <w:tcPr>
            <w:tcW w:w="1621" w:type="dxa"/>
            <w:tcBorders>
              <w:top w:val="nil"/>
              <w:left w:val="nil"/>
              <w:right w:val="nil"/>
            </w:tcBorders>
            <w:noWrap/>
            <w:vAlign w:val="bottom"/>
          </w:tcPr>
          <w:p w14:paraId="18D8E663" w14:textId="51420EC0" w:rsidR="00344AEE" w:rsidRPr="008A4BC6" w:rsidRDefault="0006022C" w:rsidP="00344AEE">
            <w:pPr>
              <w:jc w:val="center"/>
              <w:rPr>
                <w:rFonts w:asciiTheme="minorHAnsi" w:hAnsiTheme="minorHAnsi"/>
              </w:rPr>
            </w:pPr>
            <w:r>
              <w:rPr>
                <w:rFonts w:asciiTheme="minorHAnsi" w:hAnsiTheme="minorHAnsi"/>
              </w:rPr>
              <w:t>15</w:t>
            </w:r>
          </w:p>
        </w:tc>
      </w:tr>
      <w:tr w:rsidR="00344AEE" w:rsidRPr="008A4BC6" w14:paraId="5601A21D" w14:textId="77777777" w:rsidTr="005C59E8">
        <w:trPr>
          <w:trHeight w:val="264"/>
        </w:trPr>
        <w:tc>
          <w:tcPr>
            <w:tcW w:w="0" w:type="auto"/>
            <w:tcBorders>
              <w:top w:val="nil"/>
              <w:left w:val="nil"/>
              <w:bottom w:val="single" w:sz="4" w:space="0" w:color="auto"/>
              <w:right w:val="nil"/>
            </w:tcBorders>
            <w:noWrap/>
            <w:vAlign w:val="bottom"/>
          </w:tcPr>
          <w:p w14:paraId="48303FFD" w14:textId="77777777" w:rsidR="00344AEE" w:rsidRPr="008A4BC6" w:rsidRDefault="00344AEE" w:rsidP="00FD58AB">
            <w:pPr>
              <w:rPr>
                <w:rFonts w:asciiTheme="minorHAnsi" w:hAnsiTheme="minorHAnsi"/>
              </w:rPr>
            </w:pPr>
            <w:r w:rsidRPr="008A4BC6">
              <w:rPr>
                <w:rFonts w:asciiTheme="minorHAnsi" w:hAnsiTheme="minorHAnsi"/>
              </w:rPr>
              <w:t>Mid-term exam (1)</w:t>
            </w:r>
          </w:p>
        </w:tc>
        <w:tc>
          <w:tcPr>
            <w:tcW w:w="1621" w:type="dxa"/>
            <w:tcBorders>
              <w:top w:val="nil"/>
              <w:left w:val="nil"/>
              <w:bottom w:val="single" w:sz="4" w:space="0" w:color="auto"/>
              <w:right w:val="nil"/>
            </w:tcBorders>
          </w:tcPr>
          <w:p w14:paraId="75AF455A" w14:textId="38D3AD00" w:rsidR="00344AEE" w:rsidRPr="008A4BC6" w:rsidRDefault="00344AEE" w:rsidP="00344AEE">
            <w:pPr>
              <w:jc w:val="center"/>
              <w:rPr>
                <w:rFonts w:asciiTheme="minorHAnsi" w:hAnsiTheme="minorHAnsi"/>
              </w:rPr>
            </w:pPr>
            <w:r>
              <w:rPr>
                <w:rFonts w:asciiTheme="minorHAnsi" w:hAnsiTheme="minorHAnsi"/>
              </w:rPr>
              <w:t>100</w:t>
            </w:r>
          </w:p>
        </w:tc>
        <w:tc>
          <w:tcPr>
            <w:tcW w:w="1621" w:type="dxa"/>
            <w:tcBorders>
              <w:top w:val="nil"/>
              <w:left w:val="nil"/>
              <w:bottom w:val="single" w:sz="4" w:space="0" w:color="auto"/>
              <w:right w:val="nil"/>
            </w:tcBorders>
            <w:noWrap/>
            <w:vAlign w:val="bottom"/>
          </w:tcPr>
          <w:p w14:paraId="7E13BB33" w14:textId="492042CB" w:rsidR="00344AEE" w:rsidRPr="008A4BC6" w:rsidRDefault="00344AEE" w:rsidP="00344AEE">
            <w:pPr>
              <w:jc w:val="center"/>
              <w:rPr>
                <w:rFonts w:asciiTheme="minorHAnsi" w:hAnsiTheme="minorHAnsi"/>
              </w:rPr>
            </w:pPr>
            <w:r w:rsidRPr="008A4BC6">
              <w:rPr>
                <w:rFonts w:asciiTheme="minorHAnsi" w:hAnsiTheme="minorHAnsi"/>
              </w:rPr>
              <w:t>10</w:t>
            </w:r>
          </w:p>
        </w:tc>
      </w:tr>
      <w:tr w:rsidR="00344AEE" w:rsidRPr="008A4BC6" w14:paraId="2E42C713" w14:textId="77777777" w:rsidTr="005C59E8">
        <w:trPr>
          <w:trHeight w:val="264"/>
        </w:trPr>
        <w:tc>
          <w:tcPr>
            <w:tcW w:w="0" w:type="auto"/>
            <w:tcBorders>
              <w:top w:val="single" w:sz="4" w:space="0" w:color="auto"/>
              <w:left w:val="nil"/>
              <w:bottom w:val="single" w:sz="4" w:space="0" w:color="auto"/>
              <w:right w:val="nil"/>
            </w:tcBorders>
            <w:noWrap/>
            <w:vAlign w:val="bottom"/>
          </w:tcPr>
          <w:p w14:paraId="17B525DA" w14:textId="77777777" w:rsidR="00344AEE" w:rsidRPr="008A4BC6" w:rsidRDefault="00344AEE" w:rsidP="00FD58AB">
            <w:pPr>
              <w:rPr>
                <w:rFonts w:asciiTheme="minorHAnsi" w:hAnsiTheme="minorHAnsi"/>
                <w:b/>
                <w:bCs/>
              </w:rPr>
            </w:pPr>
            <w:r w:rsidRPr="008A4BC6">
              <w:rPr>
                <w:rFonts w:asciiTheme="minorHAnsi" w:hAnsiTheme="minorHAnsi"/>
                <w:b/>
                <w:bCs/>
              </w:rPr>
              <w:t>TOTAL</w:t>
            </w:r>
          </w:p>
        </w:tc>
        <w:tc>
          <w:tcPr>
            <w:tcW w:w="1621" w:type="dxa"/>
            <w:tcBorders>
              <w:top w:val="single" w:sz="4" w:space="0" w:color="auto"/>
              <w:left w:val="nil"/>
              <w:bottom w:val="single" w:sz="4" w:space="0" w:color="auto"/>
              <w:right w:val="nil"/>
            </w:tcBorders>
          </w:tcPr>
          <w:p w14:paraId="2877114E" w14:textId="77777777" w:rsidR="00344AEE" w:rsidRPr="008A4BC6" w:rsidRDefault="00344AEE" w:rsidP="00FD58AB">
            <w:pPr>
              <w:jc w:val="right"/>
              <w:rPr>
                <w:rFonts w:asciiTheme="minorHAnsi" w:hAnsiTheme="minorHAnsi"/>
                <w:b/>
                <w:bCs/>
              </w:rPr>
            </w:pPr>
          </w:p>
        </w:tc>
        <w:tc>
          <w:tcPr>
            <w:tcW w:w="1621" w:type="dxa"/>
            <w:tcBorders>
              <w:top w:val="single" w:sz="4" w:space="0" w:color="auto"/>
              <w:left w:val="nil"/>
              <w:bottom w:val="single" w:sz="4" w:space="0" w:color="auto"/>
              <w:right w:val="nil"/>
            </w:tcBorders>
            <w:noWrap/>
            <w:vAlign w:val="bottom"/>
          </w:tcPr>
          <w:p w14:paraId="1B79E494" w14:textId="60048534" w:rsidR="00344AEE" w:rsidRPr="008A4BC6" w:rsidRDefault="00344AEE" w:rsidP="0032562F">
            <w:pPr>
              <w:jc w:val="center"/>
              <w:rPr>
                <w:rFonts w:asciiTheme="minorHAnsi" w:hAnsiTheme="minorHAnsi"/>
                <w:b/>
                <w:bCs/>
              </w:rPr>
            </w:pPr>
            <w:r w:rsidRPr="008A4BC6">
              <w:rPr>
                <w:rFonts w:asciiTheme="minorHAnsi" w:hAnsiTheme="minorHAnsi"/>
                <w:b/>
                <w:bCs/>
              </w:rPr>
              <w:t>100</w:t>
            </w:r>
          </w:p>
        </w:tc>
      </w:tr>
    </w:tbl>
    <w:p w14:paraId="52DBFE6A" w14:textId="4EAA20D4" w:rsidR="006A7BE4" w:rsidRPr="008A4BC6" w:rsidRDefault="006A7BE4" w:rsidP="006A7BE4">
      <w:pPr>
        <w:rPr>
          <w:rFonts w:asciiTheme="minorHAnsi" w:hAnsiTheme="minorHAnsi"/>
        </w:rPr>
      </w:pPr>
      <w:r w:rsidRPr="008A4BC6">
        <w:rPr>
          <w:rFonts w:asciiTheme="minorHAnsi" w:hAnsiTheme="minorHAnsi"/>
        </w:rPr>
        <w:t>To calculate your final grade, use the following formula:</w:t>
      </w:r>
    </w:p>
    <w:p w14:paraId="5CBC1288" w14:textId="77777777" w:rsidR="006A7BE4" w:rsidRPr="008A4BC6" w:rsidRDefault="006A7BE4" w:rsidP="006A7BE4">
      <w:pPr>
        <w:rPr>
          <w:rFonts w:asciiTheme="minorHAnsi" w:hAnsiTheme="minorHAnsi"/>
        </w:rPr>
      </w:pPr>
    </w:p>
    <w:p w14:paraId="361FC612" w14:textId="22F2A28A" w:rsidR="006A7BE4" w:rsidRPr="008A4BC6" w:rsidRDefault="006A7BE4" w:rsidP="006A7BE4">
      <w:pPr>
        <w:ind w:firstLine="720"/>
        <w:rPr>
          <w:rFonts w:asciiTheme="minorHAnsi" w:hAnsiTheme="minorHAnsi"/>
        </w:rPr>
      </w:pPr>
      <w:r w:rsidRPr="008A4BC6">
        <w:rPr>
          <w:rFonts w:asciiTheme="minorHAnsi" w:hAnsiTheme="minorHAnsi"/>
        </w:rPr>
        <w:t>Final grade = (</w:t>
      </w:r>
      <w:r w:rsidR="00B40747">
        <w:rPr>
          <w:rFonts w:asciiTheme="minorHAnsi" w:hAnsiTheme="minorHAnsi"/>
        </w:rPr>
        <w:t>45</w:t>
      </w:r>
      <w:r w:rsidR="00344AEE">
        <w:rPr>
          <w:rFonts w:asciiTheme="minorHAnsi" w:hAnsiTheme="minorHAnsi"/>
        </w:rPr>
        <w:t>*final project points</w:t>
      </w:r>
      <w:r w:rsidRPr="008A4BC6">
        <w:rPr>
          <w:rFonts w:asciiTheme="minorHAnsi" w:hAnsiTheme="minorHAnsi"/>
        </w:rPr>
        <w:t>/100</w:t>
      </w:r>
      <w:r w:rsidR="00344AEE">
        <w:rPr>
          <w:rFonts w:asciiTheme="minorHAnsi" w:hAnsiTheme="minorHAnsi"/>
        </w:rPr>
        <w:t>)</w:t>
      </w:r>
      <w:r w:rsidRPr="008A4BC6">
        <w:rPr>
          <w:rFonts w:asciiTheme="minorHAnsi" w:hAnsiTheme="minorHAnsi"/>
        </w:rPr>
        <w:t xml:space="preserve"> + (30*</w:t>
      </w:r>
      <w:r w:rsidR="004F4F05">
        <w:rPr>
          <w:rFonts w:asciiTheme="minorHAnsi" w:hAnsiTheme="minorHAnsi"/>
        </w:rPr>
        <w:t>reading response</w:t>
      </w:r>
      <w:r w:rsidRPr="008A4BC6">
        <w:rPr>
          <w:rFonts w:asciiTheme="minorHAnsi" w:hAnsiTheme="minorHAnsi"/>
        </w:rPr>
        <w:t xml:space="preserve"> points/</w:t>
      </w:r>
      <w:r w:rsidR="00B40747">
        <w:rPr>
          <w:rFonts w:asciiTheme="minorHAnsi" w:hAnsiTheme="minorHAnsi"/>
        </w:rPr>
        <w:t>60</w:t>
      </w:r>
      <w:r w:rsidR="00344AEE">
        <w:rPr>
          <w:rFonts w:asciiTheme="minorHAnsi" w:hAnsiTheme="minorHAnsi"/>
        </w:rPr>
        <w:t>)</w:t>
      </w:r>
      <w:r w:rsidRPr="008A4BC6">
        <w:rPr>
          <w:rFonts w:asciiTheme="minorHAnsi" w:hAnsiTheme="minorHAnsi"/>
        </w:rPr>
        <w:t xml:space="preserve"> + </w:t>
      </w:r>
    </w:p>
    <w:p w14:paraId="7BFE7222" w14:textId="2726BD63" w:rsidR="006A7BE4" w:rsidRPr="008A4BC6" w:rsidRDefault="006A7BE4" w:rsidP="006A7BE4">
      <w:pPr>
        <w:ind w:left="1440" w:firstLine="720"/>
        <w:rPr>
          <w:rFonts w:asciiTheme="minorHAnsi" w:hAnsiTheme="minorHAnsi"/>
        </w:rPr>
      </w:pPr>
      <w:r w:rsidRPr="008A4BC6">
        <w:rPr>
          <w:rFonts w:asciiTheme="minorHAnsi" w:hAnsiTheme="minorHAnsi"/>
        </w:rPr>
        <w:t>(</w:t>
      </w:r>
      <w:r w:rsidR="00B40747">
        <w:rPr>
          <w:rFonts w:asciiTheme="minorHAnsi" w:hAnsiTheme="minorHAnsi"/>
        </w:rPr>
        <w:t>15</w:t>
      </w:r>
      <w:r w:rsidRPr="008A4BC6">
        <w:rPr>
          <w:rFonts w:asciiTheme="minorHAnsi" w:hAnsiTheme="minorHAnsi"/>
        </w:rPr>
        <w:t>*participation points/</w:t>
      </w:r>
      <w:r w:rsidR="00097B2B">
        <w:rPr>
          <w:rFonts w:asciiTheme="minorHAnsi" w:hAnsiTheme="minorHAnsi"/>
        </w:rPr>
        <w:t>102</w:t>
      </w:r>
      <w:r w:rsidR="00344AEE">
        <w:rPr>
          <w:rFonts w:asciiTheme="minorHAnsi" w:hAnsiTheme="minorHAnsi"/>
        </w:rPr>
        <w:t>) + (10*mid-term exam points</w:t>
      </w:r>
      <w:r w:rsidRPr="008A4BC6">
        <w:rPr>
          <w:rFonts w:asciiTheme="minorHAnsi" w:hAnsiTheme="minorHAnsi"/>
        </w:rPr>
        <w:t>/100</w:t>
      </w:r>
      <w:r w:rsidR="00344AEE">
        <w:rPr>
          <w:rFonts w:asciiTheme="minorHAnsi" w:hAnsiTheme="minorHAnsi"/>
        </w:rPr>
        <w:t>)</w:t>
      </w:r>
    </w:p>
    <w:p w14:paraId="6B6D7B22" w14:textId="77777777" w:rsidR="006A7BE4" w:rsidRPr="007F0F86" w:rsidRDefault="006A7BE4" w:rsidP="006A7BE4">
      <w:pPr>
        <w:rPr>
          <w:rFonts w:asciiTheme="minorHAnsi" w:hAnsiTheme="minorHAnsi" w:cstheme="minorHAnsi"/>
        </w:rPr>
      </w:pPr>
    </w:p>
    <w:p w14:paraId="416FEB71" w14:textId="77777777" w:rsidR="007F0F86" w:rsidRPr="007F0F86" w:rsidRDefault="007F0F86" w:rsidP="007F0F86">
      <w:pPr>
        <w:rPr>
          <w:rFonts w:asciiTheme="minorHAnsi" w:hAnsiTheme="minorHAnsi" w:cstheme="minorHAnsi"/>
        </w:rPr>
      </w:pPr>
      <w:r w:rsidRPr="007F0F86">
        <w:rPr>
          <w:rFonts w:asciiTheme="minorHAnsi" w:hAnsiTheme="minorHAnsi" w:cstheme="minorHAnsi"/>
        </w:rPr>
        <w:t>Conversion of final grades to the 4.0 scale required by UW is determined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375"/>
      </w:tblGrid>
      <w:tr w:rsidR="007F0F86" w:rsidRPr="007F0F86" w14:paraId="187FDE75" w14:textId="77777777" w:rsidTr="00690034">
        <w:tc>
          <w:tcPr>
            <w:tcW w:w="1056" w:type="pct"/>
          </w:tcPr>
          <w:p w14:paraId="7DA82647" w14:textId="77777777" w:rsidR="007F0F86" w:rsidRPr="007F0F86" w:rsidRDefault="007F0F86" w:rsidP="00690034">
            <w:pPr>
              <w:rPr>
                <w:rFonts w:asciiTheme="minorHAnsi" w:hAnsiTheme="minorHAnsi" w:cstheme="minorHAnsi"/>
                <w:b/>
              </w:rPr>
            </w:pPr>
            <w:r w:rsidRPr="007F0F86">
              <w:rPr>
                <w:rFonts w:asciiTheme="minorHAnsi" w:hAnsiTheme="minorHAnsi" w:cstheme="minorHAnsi"/>
                <w:b/>
              </w:rPr>
              <w:t>Final grade</w:t>
            </w:r>
          </w:p>
        </w:tc>
        <w:tc>
          <w:tcPr>
            <w:tcW w:w="3944" w:type="pct"/>
          </w:tcPr>
          <w:p w14:paraId="36D15A3E" w14:textId="77777777" w:rsidR="007F0F86" w:rsidRPr="007F0F86" w:rsidRDefault="007F0F86" w:rsidP="00690034">
            <w:pPr>
              <w:rPr>
                <w:rFonts w:asciiTheme="minorHAnsi" w:hAnsiTheme="minorHAnsi" w:cstheme="minorHAnsi"/>
                <w:b/>
              </w:rPr>
            </w:pPr>
            <w:r w:rsidRPr="007F0F86">
              <w:rPr>
                <w:rFonts w:asciiTheme="minorHAnsi" w:hAnsiTheme="minorHAnsi" w:cstheme="minorHAnsi"/>
                <w:b/>
              </w:rPr>
              <w:t>Grade point</w:t>
            </w:r>
          </w:p>
        </w:tc>
      </w:tr>
      <w:tr w:rsidR="007F0F86" w:rsidRPr="007F0F86" w14:paraId="1EFDE965" w14:textId="77777777" w:rsidTr="00690034">
        <w:tc>
          <w:tcPr>
            <w:tcW w:w="1056" w:type="pct"/>
          </w:tcPr>
          <w:p w14:paraId="7C85F17D"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 95</w:t>
            </w:r>
          </w:p>
        </w:tc>
        <w:tc>
          <w:tcPr>
            <w:tcW w:w="3944" w:type="pct"/>
          </w:tcPr>
          <w:p w14:paraId="398E3116"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4.0</w:t>
            </w:r>
          </w:p>
        </w:tc>
      </w:tr>
      <w:tr w:rsidR="007F0F86" w:rsidRPr="007F0F86" w14:paraId="58D8E836" w14:textId="77777777" w:rsidTr="00690034">
        <w:tc>
          <w:tcPr>
            <w:tcW w:w="1056" w:type="pct"/>
          </w:tcPr>
          <w:p w14:paraId="0DEF7759"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&gt; 71 to &lt; 94</w:t>
            </w:r>
          </w:p>
        </w:tc>
        <w:tc>
          <w:tcPr>
            <w:tcW w:w="3944" w:type="pct"/>
          </w:tcPr>
          <w:p w14:paraId="36C258E4"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 xml:space="preserve">1.7-3.9, based on formula: </w:t>
            </w:r>
            <w:r w:rsidRPr="007F0F86">
              <w:rPr>
                <w:rFonts w:asciiTheme="minorHAnsi" w:hAnsiTheme="minorHAnsi" w:cstheme="minorHAnsi"/>
                <w:i/>
              </w:rPr>
              <w:t>grade point</w:t>
            </w:r>
            <w:r w:rsidRPr="007F0F86">
              <w:rPr>
                <w:rFonts w:asciiTheme="minorHAnsi" w:hAnsiTheme="minorHAnsi" w:cstheme="minorHAnsi"/>
              </w:rPr>
              <w:t xml:space="preserve"> = 0.1*</w:t>
            </w:r>
            <w:r w:rsidRPr="007F0F86">
              <w:rPr>
                <w:rFonts w:asciiTheme="minorHAnsi" w:hAnsiTheme="minorHAnsi" w:cstheme="minorHAnsi"/>
                <w:i/>
              </w:rPr>
              <w:t>final grade</w:t>
            </w:r>
            <w:r w:rsidRPr="007F0F86">
              <w:rPr>
                <w:rFonts w:asciiTheme="minorHAnsi" w:hAnsiTheme="minorHAnsi" w:cstheme="minorHAnsi"/>
              </w:rPr>
              <w:t xml:space="preserve"> - 5.5</w:t>
            </w:r>
          </w:p>
        </w:tc>
      </w:tr>
      <w:tr w:rsidR="007F0F86" w:rsidRPr="007F0F86" w14:paraId="585F3B95" w14:textId="77777777" w:rsidTr="00690034">
        <w:tc>
          <w:tcPr>
            <w:tcW w:w="1056" w:type="pct"/>
          </w:tcPr>
          <w:p w14:paraId="1451411A"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 71</w:t>
            </w:r>
          </w:p>
        </w:tc>
        <w:tc>
          <w:tcPr>
            <w:tcW w:w="3944" w:type="pct"/>
          </w:tcPr>
          <w:p w14:paraId="0C3B41FD" w14:textId="77777777" w:rsidR="007F0F86" w:rsidRPr="007F0F86" w:rsidRDefault="007F0F86" w:rsidP="00690034">
            <w:pPr>
              <w:rPr>
                <w:rFonts w:asciiTheme="minorHAnsi" w:hAnsiTheme="minorHAnsi" w:cstheme="minorHAnsi"/>
              </w:rPr>
            </w:pPr>
            <w:r w:rsidRPr="007F0F86">
              <w:rPr>
                <w:rFonts w:asciiTheme="minorHAnsi" w:hAnsiTheme="minorHAnsi" w:cstheme="minorHAnsi"/>
              </w:rPr>
              <w:t>0.0</w:t>
            </w:r>
          </w:p>
        </w:tc>
      </w:tr>
    </w:tbl>
    <w:p w14:paraId="587DB791" w14:textId="77777777" w:rsidR="007F0F86" w:rsidRPr="007F0F86" w:rsidRDefault="007F0F86" w:rsidP="007F0F86">
      <w:pPr>
        <w:rPr>
          <w:rFonts w:asciiTheme="minorHAnsi" w:hAnsiTheme="minorHAnsi" w:cstheme="minorHAnsi"/>
        </w:rPr>
      </w:pPr>
    </w:p>
    <w:p w14:paraId="446CAF6C" w14:textId="77777777" w:rsidR="007F0F86" w:rsidRPr="007F0F86" w:rsidRDefault="007F0F86" w:rsidP="007F0F86">
      <w:pPr>
        <w:rPr>
          <w:rFonts w:asciiTheme="minorHAnsi" w:hAnsiTheme="minorHAnsi" w:cstheme="minorHAnsi"/>
        </w:rPr>
      </w:pPr>
      <w:r w:rsidRPr="007F0F86">
        <w:rPr>
          <w:rFonts w:asciiTheme="minorHAnsi" w:hAnsiTheme="minorHAnsi" w:cstheme="minorHAnsi"/>
        </w:rPr>
        <w:t xml:space="preserve">This scheme is based on the </w:t>
      </w:r>
      <w:hyperlink r:id="rId12" w:history="1">
        <w:r w:rsidRPr="007F0F86">
          <w:rPr>
            <w:rStyle w:val="Hyperlink"/>
            <w:rFonts w:asciiTheme="minorHAnsi" w:hAnsiTheme="minorHAnsi" w:cstheme="minorHAnsi"/>
          </w:rPr>
          <w:t>grading rubric developed by the UW Program on the Environment</w:t>
        </w:r>
      </w:hyperlink>
      <w:r w:rsidRPr="007F0F86">
        <w:rPr>
          <w:rFonts w:asciiTheme="minorHAnsi" w:hAnsiTheme="minorHAnsi" w:cstheme="minorHAnsi"/>
        </w:rPr>
        <w:t xml:space="preserve"> and follows </w:t>
      </w:r>
      <w:hyperlink r:id="rId13" w:history="1">
        <w:r w:rsidRPr="007F0F86">
          <w:rPr>
            <w:rStyle w:val="Hyperlink"/>
            <w:rFonts w:asciiTheme="minorHAnsi" w:hAnsiTheme="minorHAnsi" w:cstheme="minorHAnsi"/>
          </w:rPr>
          <w:t>UW’s standard grading system</w:t>
        </w:r>
      </w:hyperlink>
      <w:r w:rsidRPr="007F0F86">
        <w:rPr>
          <w:rFonts w:asciiTheme="minorHAnsi" w:hAnsiTheme="minorHAnsi" w:cstheme="minorHAnsi"/>
        </w:rPr>
        <w:t xml:space="preserve">. Note that </w:t>
      </w:r>
      <w:hyperlink r:id="rId14" w:anchor="b-grading-practices-for-graduate-students" w:history="1">
        <w:r w:rsidRPr="007F0F86">
          <w:rPr>
            <w:rStyle w:val="Hyperlink"/>
            <w:rFonts w:asciiTheme="minorHAnsi" w:hAnsiTheme="minorHAnsi" w:cstheme="minorHAnsi"/>
          </w:rPr>
          <w:t>UW grading policy for graduate students</w:t>
        </w:r>
      </w:hyperlink>
      <w:r w:rsidRPr="007F0F86">
        <w:rPr>
          <w:rFonts w:asciiTheme="minorHAnsi" w:hAnsiTheme="minorHAnsi" w:cstheme="minorHAnsi"/>
        </w:rPr>
        <w:t xml:space="preserve"> states: “Grades below 1.7 will be recorded as 0.0 by the Registrar and will not count toward </w:t>
      </w:r>
      <w:r w:rsidRPr="007F0F86">
        <w:rPr>
          <w:rFonts w:asciiTheme="minorHAnsi" w:hAnsiTheme="minorHAnsi" w:cstheme="minorHAnsi"/>
        </w:rPr>
        <w:lastRenderedPageBreak/>
        <w:t>total credit count or grade and credit requirements. A minimum of 2.7 shall be required in each graded course which counts toward satisfying graduate degree requirements.”</w:t>
      </w:r>
    </w:p>
    <w:p w14:paraId="3DEF6E84" w14:textId="77777777" w:rsidR="003F7DA2" w:rsidRPr="007F0F86" w:rsidRDefault="003F7DA2" w:rsidP="006A7BE4">
      <w:pPr>
        <w:rPr>
          <w:rFonts w:asciiTheme="minorHAnsi" w:hAnsiTheme="minorHAnsi" w:cstheme="minorHAnsi"/>
        </w:rPr>
      </w:pPr>
    </w:p>
    <w:p w14:paraId="4C28DDD2" w14:textId="5948D105" w:rsidR="009D5353" w:rsidRPr="008A4BC6" w:rsidRDefault="00D44711" w:rsidP="00CC6061">
      <w:pPr>
        <w:pStyle w:val="Heading1"/>
      </w:pPr>
      <w:r>
        <w:t xml:space="preserve">8. </w:t>
      </w:r>
      <w:r w:rsidR="009D5353" w:rsidRPr="008A4BC6">
        <w:t>Course Policies</w:t>
      </w:r>
      <w:r w:rsidR="0008569F">
        <w:t xml:space="preserve"> and Campus Resources</w:t>
      </w:r>
    </w:p>
    <w:p w14:paraId="14C557F7" w14:textId="4C3F9C60" w:rsidR="00C05498" w:rsidRPr="008A4BC6" w:rsidRDefault="00C05498" w:rsidP="00C05498">
      <w:pPr>
        <w:rPr>
          <w:rFonts w:asciiTheme="minorHAnsi" w:hAnsiTheme="minorHAnsi"/>
        </w:rPr>
      </w:pPr>
      <w:r>
        <w:rPr>
          <w:rFonts w:asciiTheme="minorHAnsi" w:hAnsiTheme="minorHAnsi"/>
          <w:b/>
        </w:rPr>
        <w:t>Late Assignment Policy</w:t>
      </w:r>
      <w:r w:rsidRPr="008A4BC6">
        <w:rPr>
          <w:rFonts w:asciiTheme="minorHAnsi" w:hAnsiTheme="minorHAnsi"/>
        </w:rPr>
        <w:t xml:space="preserve">: </w:t>
      </w:r>
      <w:r>
        <w:rPr>
          <w:rFonts w:asciiTheme="minorHAnsi" w:hAnsiTheme="minorHAnsi"/>
        </w:rPr>
        <w:t>If you cannot complete an assignment on time, p</w:t>
      </w:r>
      <w:r w:rsidRPr="008A4BC6">
        <w:rPr>
          <w:rFonts w:asciiTheme="minorHAnsi" w:hAnsiTheme="minorHAnsi"/>
        </w:rPr>
        <w:t xml:space="preserve">lease contact </w:t>
      </w:r>
      <w:r>
        <w:rPr>
          <w:rFonts w:asciiTheme="minorHAnsi" w:hAnsiTheme="minorHAnsi"/>
        </w:rPr>
        <w:t>me</w:t>
      </w:r>
      <w:r w:rsidRPr="008A4BC6">
        <w:rPr>
          <w:rFonts w:asciiTheme="minorHAnsi" w:hAnsiTheme="minorHAnsi"/>
        </w:rPr>
        <w:t xml:space="preserve"> as far in advance as possible to request an extension</w:t>
      </w:r>
      <w:r w:rsidR="00B04436">
        <w:rPr>
          <w:rFonts w:asciiTheme="minorHAnsi" w:hAnsiTheme="minorHAnsi"/>
        </w:rPr>
        <w:t xml:space="preserve">. </w:t>
      </w:r>
      <w:r>
        <w:rPr>
          <w:rFonts w:asciiTheme="minorHAnsi" w:hAnsiTheme="minorHAnsi"/>
        </w:rPr>
        <w:t xml:space="preserve">Because they are due during finals week, </w:t>
      </w:r>
      <w:r w:rsidR="005F0866">
        <w:rPr>
          <w:rFonts w:asciiTheme="minorHAnsi" w:hAnsiTheme="minorHAnsi"/>
          <w:u w:val="single"/>
        </w:rPr>
        <w:t>position</w:t>
      </w:r>
      <w:r w:rsidRPr="00C05498">
        <w:rPr>
          <w:rFonts w:asciiTheme="minorHAnsi" w:hAnsiTheme="minorHAnsi"/>
          <w:u w:val="single"/>
        </w:rPr>
        <w:t xml:space="preserve"> papers will not be accepted past the due date</w:t>
      </w:r>
      <w:r>
        <w:rPr>
          <w:rFonts w:asciiTheme="minorHAnsi" w:hAnsiTheme="minorHAnsi"/>
        </w:rPr>
        <w:t xml:space="preserve"> (except in the case of emergency).</w:t>
      </w:r>
    </w:p>
    <w:p w14:paraId="42240841" w14:textId="77777777" w:rsidR="00C05498" w:rsidRDefault="00C05498" w:rsidP="009D5353">
      <w:pPr>
        <w:rPr>
          <w:rFonts w:asciiTheme="minorHAnsi" w:hAnsiTheme="minorHAnsi"/>
          <w:b/>
        </w:rPr>
      </w:pPr>
    </w:p>
    <w:p w14:paraId="6E2F778F" w14:textId="77777777" w:rsidR="00C47954" w:rsidRPr="00C47954" w:rsidRDefault="00C47954" w:rsidP="00C47954">
      <w:pPr>
        <w:rPr>
          <w:rFonts w:asciiTheme="minorHAnsi" w:hAnsiTheme="minorHAnsi" w:cstheme="minorHAnsi"/>
        </w:rPr>
      </w:pPr>
      <w:r w:rsidRPr="00C47954">
        <w:rPr>
          <w:rFonts w:asciiTheme="minorHAnsi" w:hAnsiTheme="minorHAnsi" w:cstheme="minorHAnsi"/>
          <w:b/>
          <w:bCs/>
        </w:rPr>
        <w:t>Artificial Intelligence (AI)</w:t>
      </w:r>
      <w:r w:rsidRPr="00C47954">
        <w:rPr>
          <w:rFonts w:asciiTheme="minorHAnsi" w:hAnsiTheme="minorHAnsi" w:cstheme="minorHAnsi"/>
        </w:rPr>
        <w:t xml:space="preserve">: All work submitted for this course must be your own. Use of generative AI tools, such as ChatGPT, to create drafts or to edit assignments is </w:t>
      </w:r>
      <w:r w:rsidRPr="00C47954">
        <w:rPr>
          <w:rFonts w:asciiTheme="minorHAnsi" w:hAnsiTheme="minorHAnsi" w:cstheme="minorHAnsi"/>
          <w:u w:val="single"/>
        </w:rPr>
        <w:t>not allowed</w:t>
      </w:r>
      <w:r w:rsidRPr="00C47954">
        <w:rPr>
          <w:rFonts w:asciiTheme="minorHAnsi" w:hAnsiTheme="minorHAnsi" w:cstheme="minorHAnsi"/>
        </w:rPr>
        <w:t xml:space="preserve"> and will be considered academic misconduct. However, you may use AI tools to assist with literature searches, organization of notes, and creation of images or diagrams. Any use of AI must be disclosed and properly attributed. If you have any questions about use of AI and what constitutes academic integrity in this course, I am always happy to discuss. AI is an evolving tool that we are all learning about and I encourage open dialogue about its use.</w:t>
      </w:r>
    </w:p>
    <w:p w14:paraId="341D96D0" w14:textId="77777777" w:rsidR="00C47954" w:rsidRPr="00C47954" w:rsidRDefault="00C47954" w:rsidP="009D5353">
      <w:pPr>
        <w:rPr>
          <w:rFonts w:asciiTheme="minorHAnsi" w:hAnsiTheme="minorHAnsi" w:cstheme="minorHAnsi"/>
          <w:b/>
        </w:rPr>
      </w:pPr>
    </w:p>
    <w:p w14:paraId="73D813D9" w14:textId="7B74B197" w:rsidR="009D5353" w:rsidRPr="008A4BC6" w:rsidRDefault="009D5353" w:rsidP="009D5353">
      <w:pPr>
        <w:rPr>
          <w:rFonts w:asciiTheme="minorHAnsi" w:hAnsiTheme="minorHAnsi"/>
        </w:rPr>
      </w:pPr>
      <w:r w:rsidRPr="008A4BC6">
        <w:rPr>
          <w:rFonts w:asciiTheme="minorHAnsi" w:hAnsiTheme="minorHAnsi"/>
          <w:b/>
        </w:rPr>
        <w:t>Academic Integrity</w:t>
      </w:r>
      <w:r w:rsidRPr="008A4BC6">
        <w:rPr>
          <w:rFonts w:asciiTheme="minorHAnsi" w:hAnsiTheme="minorHAnsi"/>
        </w:rPr>
        <w:t xml:space="preserve">: The University takes academic integrity very seriously. Behaving with integrity is part of our responsibility to our shared learning community. If you’re uncertain about if something is academic misconduct, please ask. </w:t>
      </w:r>
      <w:r w:rsidR="00DC4525">
        <w:rPr>
          <w:rFonts w:asciiTheme="minorHAnsi" w:hAnsiTheme="minorHAnsi"/>
        </w:rPr>
        <w:t xml:space="preserve">I am </w:t>
      </w:r>
      <w:r w:rsidRPr="008A4BC6">
        <w:rPr>
          <w:rFonts w:asciiTheme="minorHAnsi" w:hAnsiTheme="minorHAnsi"/>
        </w:rPr>
        <w:t>happy to discuss questions you might have.</w:t>
      </w:r>
    </w:p>
    <w:p w14:paraId="437E5F85" w14:textId="77777777" w:rsidR="009D5353" w:rsidRPr="008A4BC6" w:rsidRDefault="009D5353" w:rsidP="009D5353">
      <w:pPr>
        <w:rPr>
          <w:rFonts w:asciiTheme="minorHAnsi" w:hAnsiTheme="minorHAnsi"/>
        </w:rPr>
      </w:pPr>
    </w:p>
    <w:p w14:paraId="62235C89" w14:textId="70D3237B" w:rsidR="009D5353" w:rsidRPr="008A4BC6" w:rsidRDefault="009D5353" w:rsidP="009D5353">
      <w:pPr>
        <w:rPr>
          <w:rFonts w:asciiTheme="minorHAnsi" w:hAnsiTheme="minorHAnsi"/>
        </w:rPr>
      </w:pPr>
      <w:r w:rsidRPr="008A4BC6">
        <w:rPr>
          <w:rFonts w:asciiTheme="minorHAnsi" w:hAnsiTheme="minorHAnsi"/>
        </w:rPr>
        <w:t xml:space="preserve">Acts of academic misconduct may include, but are not limited to, cheating and plagiarism. Cheating is when a student gives or receives any form of assistance during an examination or quiz; duplicated or paraphrased answers on assignments are also considered cheating. Plagiarism is defined as the submission or presentation of work that is not a student’s own without acknowledgment of the source. Submission of the same work in more than one course without prior approval of all professors responsible for the courses is also </w:t>
      </w:r>
      <w:r w:rsidR="00F029AE">
        <w:rPr>
          <w:rFonts w:asciiTheme="minorHAnsi" w:hAnsiTheme="minorHAnsi"/>
        </w:rPr>
        <w:t>considered academic dishonesty.</w:t>
      </w:r>
    </w:p>
    <w:p w14:paraId="01A1F134" w14:textId="77777777" w:rsidR="009D5353" w:rsidRPr="008A4BC6" w:rsidRDefault="009D5353" w:rsidP="009D5353">
      <w:pPr>
        <w:rPr>
          <w:rFonts w:asciiTheme="minorHAnsi" w:hAnsiTheme="minorHAnsi"/>
        </w:rPr>
      </w:pPr>
    </w:p>
    <w:p w14:paraId="3CAF0DEA" w14:textId="24D691F8" w:rsidR="009D5353" w:rsidRPr="008A4BC6" w:rsidRDefault="009D5353" w:rsidP="009D5353">
      <w:pPr>
        <w:rPr>
          <w:rFonts w:asciiTheme="minorHAnsi" w:hAnsiTheme="minorHAnsi"/>
        </w:rPr>
      </w:pPr>
      <w:r w:rsidRPr="008A4BC6">
        <w:rPr>
          <w:rFonts w:asciiTheme="minorHAnsi" w:hAnsiTheme="minorHAnsi"/>
        </w:rPr>
        <w:t xml:space="preserve">You are responsible for understanding and following </w:t>
      </w:r>
      <w:hyperlink r:id="rId15" w:history="1">
        <w:r w:rsidRPr="003C19B0">
          <w:rPr>
            <w:rStyle w:val="Hyperlink"/>
            <w:rFonts w:asciiTheme="minorHAnsi" w:hAnsiTheme="minorHAnsi"/>
          </w:rPr>
          <w:t>The University of Washington Student Conduct Code (WAC 478-121)</w:t>
        </w:r>
      </w:hyperlink>
      <w:r w:rsidR="003C19B0">
        <w:rPr>
          <w:rFonts w:asciiTheme="minorHAnsi" w:hAnsiTheme="minorHAnsi"/>
        </w:rPr>
        <w:t>.</w:t>
      </w:r>
      <w:r w:rsidR="00F029AE" w:rsidRPr="00F029AE">
        <w:rPr>
          <w:rFonts w:asciiTheme="minorHAnsi" w:hAnsiTheme="minorHAnsi"/>
        </w:rPr>
        <w:t xml:space="preserve"> </w:t>
      </w:r>
      <w:r w:rsidR="00F029AE" w:rsidRPr="008A4BC6">
        <w:rPr>
          <w:rFonts w:asciiTheme="minorHAnsi" w:hAnsiTheme="minorHAnsi"/>
        </w:rPr>
        <w:t>Concerns about behaviors prohibited by the Student Conduct Code will be referred for investiga</w:t>
      </w:r>
      <w:r w:rsidR="00F029AE">
        <w:rPr>
          <w:rFonts w:asciiTheme="minorHAnsi" w:hAnsiTheme="minorHAnsi"/>
        </w:rPr>
        <w:t>tion and adjudication</w:t>
      </w:r>
      <w:r w:rsidR="00F029AE" w:rsidRPr="008A4BC6">
        <w:rPr>
          <w:rFonts w:asciiTheme="minorHAnsi" w:hAnsiTheme="minorHAnsi"/>
        </w:rPr>
        <w:t>. Students found to have engaged in academic misconduct may receive a zero on the assignment (or other possible outcome).</w:t>
      </w:r>
    </w:p>
    <w:p w14:paraId="22B5A26D" w14:textId="77777777" w:rsidR="009D5353" w:rsidRPr="008A4BC6" w:rsidRDefault="009D5353" w:rsidP="009D5353">
      <w:pPr>
        <w:rPr>
          <w:rFonts w:asciiTheme="minorHAnsi" w:hAnsiTheme="minorHAnsi"/>
        </w:rPr>
      </w:pPr>
    </w:p>
    <w:p w14:paraId="2D24FB6D" w14:textId="34EB2F34" w:rsidR="009D5353" w:rsidRPr="008A4BC6" w:rsidRDefault="009D5353" w:rsidP="009D5353">
      <w:pPr>
        <w:rPr>
          <w:rFonts w:asciiTheme="minorHAnsi" w:hAnsiTheme="minorHAnsi"/>
        </w:rPr>
      </w:pPr>
      <w:r w:rsidRPr="008A4BC6">
        <w:rPr>
          <w:rFonts w:asciiTheme="minorHAnsi" w:hAnsiTheme="minorHAnsi"/>
          <w:b/>
        </w:rPr>
        <w:t>Student Access and Disability Resources</w:t>
      </w:r>
      <w:r w:rsidRPr="008A4BC6">
        <w:rPr>
          <w:rFonts w:asciiTheme="minorHAnsi" w:hAnsiTheme="minorHAnsi"/>
        </w:rPr>
        <w:t xml:space="preserve">: Your experience in this class is important to </w:t>
      </w:r>
      <w:r w:rsidR="00F029AE">
        <w:rPr>
          <w:rFonts w:asciiTheme="minorHAnsi" w:hAnsiTheme="minorHAnsi"/>
        </w:rPr>
        <w:t>me</w:t>
      </w:r>
      <w:r w:rsidRPr="008A4BC6">
        <w:rPr>
          <w:rFonts w:asciiTheme="minorHAnsi" w:hAnsiTheme="minorHAnsi"/>
        </w:rPr>
        <w:t xml:space="preserve">. It is the policy and practice of the University of Washington to create inclusive and accessible learning environments consistent with federal and state law. If you have already established accommodations with </w:t>
      </w:r>
      <w:hyperlink r:id="rId16" w:history="1">
        <w:r w:rsidRPr="00CA34D3">
          <w:rPr>
            <w:rStyle w:val="Hyperlink"/>
            <w:rFonts w:asciiTheme="minorHAnsi" w:hAnsiTheme="minorHAnsi"/>
          </w:rPr>
          <w:t>Disability Resources for Students (DRS)</w:t>
        </w:r>
      </w:hyperlink>
      <w:r w:rsidRPr="008A4BC6">
        <w:rPr>
          <w:rFonts w:asciiTheme="minorHAnsi" w:hAnsiTheme="minorHAnsi"/>
        </w:rPr>
        <w:t>, please activate your accommodations via myDRS so we can discuss how they will be implemented in this course.</w:t>
      </w:r>
    </w:p>
    <w:p w14:paraId="7ECE578A" w14:textId="77777777" w:rsidR="009D5353" w:rsidRPr="008A4BC6" w:rsidRDefault="009D5353" w:rsidP="009D5353">
      <w:pPr>
        <w:rPr>
          <w:rFonts w:asciiTheme="minorHAnsi" w:hAnsiTheme="minorHAnsi"/>
        </w:rPr>
      </w:pPr>
    </w:p>
    <w:p w14:paraId="4D014C42" w14:textId="795EE6B5" w:rsidR="009D5353" w:rsidRPr="008A4BC6" w:rsidRDefault="009D5353" w:rsidP="009D5353">
      <w:pPr>
        <w:rPr>
          <w:rFonts w:asciiTheme="minorHAnsi" w:hAnsiTheme="minorHAnsi"/>
        </w:rPr>
      </w:pPr>
      <w:r w:rsidRPr="008A4BC6">
        <w:rPr>
          <w:rFonts w:asciiTheme="minorHAnsi" w:hAnsiTheme="minorHAnsi"/>
        </w:rPr>
        <w:t xml:space="preserve">If you have not yet established services through DRS, but have a temporary health condition or permanent disability that requires accommodations (conditions include but not limited to; mental health, attention-related, learning, vision, hearing, physical or health impacts), contact </w:t>
      </w:r>
      <w:r w:rsidRPr="008A4BC6">
        <w:rPr>
          <w:rFonts w:asciiTheme="minorHAnsi" w:hAnsiTheme="minorHAnsi"/>
        </w:rPr>
        <w:lastRenderedPageBreak/>
        <w:t xml:space="preserve">DRS directly to set up an Access Plan. DRS facilitates the interactive process that establishes reasonable accommodations. Contact DRS at </w:t>
      </w:r>
      <w:hyperlink r:id="rId17" w:history="1">
        <w:r w:rsidR="00CA34D3" w:rsidRPr="00574254">
          <w:rPr>
            <w:rStyle w:val="Hyperlink"/>
            <w:rFonts w:asciiTheme="minorHAnsi" w:hAnsiTheme="minorHAnsi"/>
          </w:rPr>
          <w:t>www.disability.uw.edu</w:t>
        </w:r>
      </w:hyperlink>
      <w:r w:rsidRPr="008A4BC6">
        <w:rPr>
          <w:rFonts w:asciiTheme="minorHAnsi" w:hAnsiTheme="minorHAnsi"/>
        </w:rPr>
        <w:t>.</w:t>
      </w:r>
    </w:p>
    <w:p w14:paraId="45D75505" w14:textId="77777777" w:rsidR="009D5353" w:rsidRPr="008A4BC6" w:rsidRDefault="009D5353" w:rsidP="009D5353">
      <w:pPr>
        <w:rPr>
          <w:rFonts w:asciiTheme="minorHAnsi" w:hAnsiTheme="minorHAnsi"/>
        </w:rPr>
      </w:pPr>
    </w:p>
    <w:p w14:paraId="0EE3969E" w14:textId="463383DB" w:rsidR="00965EE2" w:rsidRDefault="009D5353" w:rsidP="009D5353">
      <w:pPr>
        <w:rPr>
          <w:rFonts w:asciiTheme="minorHAnsi" w:hAnsiTheme="minorHAnsi"/>
        </w:rPr>
      </w:pPr>
      <w:r w:rsidRPr="008A4BC6">
        <w:rPr>
          <w:rFonts w:asciiTheme="minorHAnsi" w:hAnsiTheme="minorHAnsi"/>
          <w:b/>
        </w:rPr>
        <w:t>Safety and Protections from Discrimination</w:t>
      </w:r>
      <w:r w:rsidRPr="008A4BC6">
        <w:rPr>
          <w:rFonts w:asciiTheme="minorHAnsi" w:hAnsiTheme="minorHAnsi"/>
        </w:rPr>
        <w:t xml:space="preserve">: Title IX, Title VII, the Violence Against Women Act (VAWA), Washington State law, and University of Washington policy collectively prohibit discrimination based on sex, sexual orientation, gender, gender expression, pregnant or parenting status, and LGBTQ+ (lesbian, gay, bisexual, transgender, queer) identity. For more information on your rights and the resources available to you, please </w:t>
      </w:r>
      <w:r w:rsidR="00CA34D3">
        <w:rPr>
          <w:rFonts w:asciiTheme="minorHAnsi" w:hAnsiTheme="minorHAnsi"/>
        </w:rPr>
        <w:t xml:space="preserve">visit the </w:t>
      </w:r>
      <w:hyperlink r:id="rId18" w:history="1">
        <w:r w:rsidR="007F0F86">
          <w:rPr>
            <w:rStyle w:val="Hyperlink"/>
            <w:rFonts w:asciiTheme="minorHAnsi" w:hAnsiTheme="minorHAnsi"/>
          </w:rPr>
          <w:t>Civil Rights Compliance Office</w:t>
        </w:r>
        <w:r w:rsidR="00CA34D3" w:rsidRPr="00CA34D3">
          <w:rPr>
            <w:rStyle w:val="Hyperlink"/>
            <w:rFonts w:asciiTheme="minorHAnsi" w:hAnsiTheme="minorHAnsi"/>
          </w:rPr>
          <w:t xml:space="preserve"> site</w:t>
        </w:r>
      </w:hyperlink>
      <w:r w:rsidR="00CA34D3">
        <w:rPr>
          <w:rFonts w:asciiTheme="minorHAnsi" w:hAnsiTheme="minorHAnsi"/>
        </w:rPr>
        <w:t>.</w:t>
      </w:r>
    </w:p>
    <w:p w14:paraId="00C5EA03" w14:textId="77777777" w:rsidR="00965EE2" w:rsidRDefault="00965EE2" w:rsidP="009D5353">
      <w:pPr>
        <w:rPr>
          <w:rFonts w:asciiTheme="minorHAnsi" w:hAnsiTheme="minorHAnsi"/>
        </w:rPr>
      </w:pPr>
    </w:p>
    <w:p w14:paraId="70E580DF" w14:textId="3D9DEFCD" w:rsidR="009D5353" w:rsidRPr="008A4BC6" w:rsidRDefault="00965EE2" w:rsidP="009D5353">
      <w:pPr>
        <w:rPr>
          <w:rFonts w:asciiTheme="minorHAnsi" w:hAnsiTheme="minorHAnsi"/>
        </w:rPr>
      </w:pPr>
      <w:r w:rsidRPr="00965EE2">
        <w:rPr>
          <w:rFonts w:asciiTheme="minorHAnsi" w:hAnsiTheme="minorHAnsi"/>
          <w:b/>
          <w:bCs/>
        </w:rPr>
        <w:t>Additional Health and Safety Resources:</w:t>
      </w:r>
      <w:r w:rsidR="00B357F6">
        <w:rPr>
          <w:rFonts w:asciiTheme="minorHAnsi" w:hAnsiTheme="minorHAnsi"/>
        </w:rPr>
        <w:t xml:space="preserve"> </w:t>
      </w:r>
      <w:hyperlink r:id="rId19" w:history="1">
        <w:r w:rsidR="00B357F6" w:rsidRPr="00B357F6">
          <w:rPr>
            <w:rStyle w:val="Hyperlink"/>
            <w:rFonts w:asciiTheme="minorHAnsi" w:hAnsiTheme="minorHAnsi"/>
          </w:rPr>
          <w:t>SafeCampus</w:t>
        </w:r>
      </w:hyperlink>
      <w:r w:rsidR="00B357F6">
        <w:rPr>
          <w:rFonts w:asciiTheme="minorHAnsi" w:hAnsiTheme="minorHAnsi"/>
        </w:rPr>
        <w:t xml:space="preserve"> </w:t>
      </w:r>
      <w:r w:rsidR="00B357F6" w:rsidRPr="00B357F6">
        <w:rPr>
          <w:rFonts w:asciiTheme="minorHAnsi" w:hAnsiTheme="minorHAnsi"/>
        </w:rPr>
        <w:t xml:space="preserve">is the University of Washington’s violence-prevention and response </w:t>
      </w:r>
      <w:r w:rsidR="00B357F6">
        <w:rPr>
          <w:rFonts w:asciiTheme="minorHAnsi" w:hAnsiTheme="minorHAnsi"/>
        </w:rPr>
        <w:t>p</w:t>
      </w:r>
      <w:r w:rsidR="00B357F6" w:rsidRPr="00B357F6">
        <w:rPr>
          <w:rFonts w:asciiTheme="minorHAnsi" w:hAnsiTheme="minorHAnsi"/>
        </w:rPr>
        <w:t>rogram</w:t>
      </w:r>
      <w:r w:rsidR="00B357F6">
        <w:rPr>
          <w:rFonts w:asciiTheme="minorHAnsi" w:hAnsiTheme="minorHAnsi"/>
        </w:rPr>
        <w:t xml:space="preserve"> that provides support to </w:t>
      </w:r>
      <w:r w:rsidR="00B357F6" w:rsidRPr="00B357F6">
        <w:rPr>
          <w:rFonts w:asciiTheme="minorHAnsi" w:hAnsiTheme="minorHAnsi"/>
        </w:rPr>
        <w:t>anonymously discuss safety and well-being concerns for yourself or others</w:t>
      </w:r>
      <w:r w:rsidR="00B357F6">
        <w:rPr>
          <w:rFonts w:asciiTheme="minorHAnsi" w:hAnsiTheme="minorHAnsi"/>
        </w:rPr>
        <w:t>.</w:t>
      </w:r>
      <w:r>
        <w:rPr>
          <w:rFonts w:asciiTheme="minorHAnsi" w:hAnsiTheme="minorHAnsi"/>
        </w:rPr>
        <w:t xml:space="preserve"> Mental health resources are available through UW; learn more here: </w:t>
      </w:r>
      <w:hyperlink r:id="rId20" w:history="1">
        <w:r w:rsidRPr="004D21B1">
          <w:rPr>
            <w:rStyle w:val="Hyperlink"/>
            <w:rFonts w:asciiTheme="minorHAnsi" w:hAnsiTheme="minorHAnsi"/>
          </w:rPr>
          <w:t>https://wellbeing.uw.edu/mental-health/mental-health-resources/</w:t>
        </w:r>
      </w:hyperlink>
      <w:r>
        <w:rPr>
          <w:rFonts w:asciiTheme="minorHAnsi" w:hAnsiTheme="minorHAnsi"/>
        </w:rPr>
        <w:t>.</w:t>
      </w:r>
    </w:p>
    <w:p w14:paraId="2F8DE5F8" w14:textId="77777777" w:rsidR="009D5353" w:rsidRPr="000138F1" w:rsidRDefault="009D5353" w:rsidP="009D5353">
      <w:pPr>
        <w:rPr>
          <w:rFonts w:asciiTheme="minorHAnsi" w:hAnsiTheme="minorHAnsi" w:cstheme="minorHAnsi"/>
        </w:rPr>
      </w:pPr>
    </w:p>
    <w:p w14:paraId="12070CB7" w14:textId="77777777" w:rsidR="000138F1" w:rsidRPr="000138F1" w:rsidRDefault="000138F1" w:rsidP="000138F1">
      <w:pPr>
        <w:rPr>
          <w:rFonts w:asciiTheme="minorHAnsi" w:hAnsiTheme="minorHAnsi" w:cstheme="minorHAnsi"/>
        </w:rPr>
      </w:pPr>
      <w:r w:rsidRPr="000138F1">
        <w:rPr>
          <w:rFonts w:asciiTheme="minorHAnsi" w:hAnsiTheme="minorHAnsi" w:cstheme="minorHAnsi"/>
          <w:b/>
          <w:bCs/>
        </w:rPr>
        <w:t>Religious Accommodation</w:t>
      </w:r>
      <w:r w:rsidRPr="000138F1">
        <w:rPr>
          <w:rFonts w:asciiTheme="minorHAnsi" w:hAnsiTheme="minorHAnsi" w:cstheme="minorHAnsi"/>
          <w:bCs/>
        </w:rPr>
        <w:t>:</w:t>
      </w:r>
      <w:r w:rsidRPr="000138F1">
        <w:rPr>
          <w:rFonts w:asciiTheme="minorHAnsi" w:hAnsiTheme="minorHAnsi" w:cstheme="minorHAnsi"/>
          <w:b/>
          <w:bCs/>
        </w:rPr>
        <w:t xml:space="preserve"> </w:t>
      </w:r>
      <w:r w:rsidRPr="000138F1">
        <w:rPr>
          <w:rFonts w:asciiTheme="minorHAnsi" w:hAnsiTheme="minorHAnsi" w:cstheme="minorHAnsi"/>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w:t>
      </w:r>
      <w:hyperlink r:id="rId21" w:history="1">
        <w:r w:rsidRPr="000138F1">
          <w:rPr>
            <w:rStyle w:val="Hyperlink"/>
            <w:rFonts w:asciiTheme="minorHAnsi" w:hAnsiTheme="minorHAnsi" w:cstheme="minorHAnsi"/>
          </w:rPr>
          <w:t>https://registrar.washington.edu/staffandfaculty/religious-accommodations-policy/</w:t>
        </w:r>
      </w:hyperlink>
      <w:r w:rsidRPr="000138F1">
        <w:rPr>
          <w:rFonts w:asciiTheme="minorHAnsi" w:hAnsiTheme="minorHAnsi" w:cstheme="minorHAnsi"/>
        </w:rPr>
        <w:t>). Accommodations must be requested within the first two weeks of this course using the Religious Accommodations Request form (</w:t>
      </w:r>
      <w:hyperlink r:id="rId22" w:history="1">
        <w:r w:rsidRPr="000138F1">
          <w:rPr>
            <w:rStyle w:val="Hyperlink"/>
            <w:rFonts w:asciiTheme="minorHAnsi" w:hAnsiTheme="minorHAnsi" w:cstheme="minorHAnsi"/>
          </w:rPr>
          <w:t>https://registrar.washington.edu/students/religious-accommodations-request/</w:t>
        </w:r>
      </w:hyperlink>
      <w:r w:rsidRPr="000138F1">
        <w:rPr>
          <w:rFonts w:asciiTheme="minorHAnsi" w:hAnsiTheme="minorHAnsi" w:cstheme="minorHAnsi"/>
        </w:rPr>
        <w:t>).</w:t>
      </w:r>
    </w:p>
    <w:p w14:paraId="32282B9B" w14:textId="3101135E" w:rsidR="006A7BE4" w:rsidRPr="000138F1" w:rsidRDefault="006A7BE4" w:rsidP="006A7BE4">
      <w:pPr>
        <w:rPr>
          <w:rFonts w:asciiTheme="minorHAnsi" w:hAnsiTheme="minorHAnsi" w:cstheme="minorHAnsi"/>
        </w:rPr>
      </w:pPr>
    </w:p>
    <w:p w14:paraId="1150CBD4" w14:textId="4D0C725F" w:rsidR="00195CD0" w:rsidRPr="008A4BC6" w:rsidRDefault="00195CD0" w:rsidP="00195CD0">
      <w:pPr>
        <w:jc w:val="center"/>
        <w:rPr>
          <w:rFonts w:asciiTheme="minorHAnsi" w:hAnsiTheme="minorHAnsi"/>
        </w:rPr>
      </w:pPr>
      <w:r w:rsidRPr="008A4BC6">
        <w:rPr>
          <w:rFonts w:asciiTheme="minorHAnsi" w:hAnsiTheme="minorHAnsi"/>
        </w:rPr>
        <w:t>---</w:t>
      </w:r>
    </w:p>
    <w:p w14:paraId="4A1DB52C" w14:textId="4FE6CC23" w:rsidR="00CD19A2" w:rsidRDefault="00195CD0" w:rsidP="003A4891">
      <w:pPr>
        <w:rPr>
          <w:rFonts w:asciiTheme="minorHAnsi" w:hAnsiTheme="minorHAnsi"/>
          <w:i/>
        </w:rPr>
      </w:pPr>
      <w:r w:rsidRPr="008A4BC6">
        <w:rPr>
          <w:rFonts w:asciiTheme="minorHAnsi" w:hAnsiTheme="minorHAnsi"/>
          <w:i/>
        </w:rPr>
        <w:t>The University of Washington stands on the territories of Coast Salish peoples; the Duwamish, Muckleshoot, Suquamish, Tulalip, and Puyallup.</w:t>
      </w:r>
    </w:p>
    <w:p w14:paraId="331C5F9F" w14:textId="77777777" w:rsidR="00196DE3" w:rsidRDefault="00196DE3" w:rsidP="003A4891">
      <w:pPr>
        <w:rPr>
          <w:rFonts w:asciiTheme="minorHAnsi" w:hAnsiTheme="minorHAnsi"/>
          <w:i/>
        </w:rPr>
        <w:sectPr w:rsidR="00196DE3" w:rsidSect="00B51F2A">
          <w:headerReference w:type="default" r:id="rId23"/>
          <w:footerReference w:type="even" r:id="rId24"/>
          <w:footerReference w:type="default" r:id="rId25"/>
          <w:pgSz w:w="12240" w:h="15840" w:code="1"/>
          <w:pgMar w:top="1440" w:right="1440" w:bottom="1440" w:left="1440" w:header="720" w:footer="720" w:gutter="0"/>
          <w:cols w:space="720"/>
          <w:docGrid w:linePitch="360"/>
        </w:sectPr>
      </w:pPr>
    </w:p>
    <w:p w14:paraId="6507FC94" w14:textId="77777777" w:rsidR="00196DE3" w:rsidRPr="008A4BC6" w:rsidRDefault="00196DE3" w:rsidP="00196DE3">
      <w:pPr>
        <w:jc w:val="center"/>
        <w:rPr>
          <w:rFonts w:asciiTheme="minorHAnsi" w:hAnsiTheme="minorHAnsi"/>
          <w:b/>
          <w:sz w:val="26"/>
          <w:szCs w:val="26"/>
        </w:rPr>
      </w:pPr>
      <w:bookmarkStart w:id="1" w:name="_Hlk154128085"/>
      <w:r w:rsidRPr="008A4BC6">
        <w:rPr>
          <w:rFonts w:asciiTheme="minorHAnsi" w:hAnsiTheme="minorHAnsi"/>
          <w:b/>
          <w:sz w:val="26"/>
          <w:szCs w:val="26"/>
        </w:rPr>
        <w:lastRenderedPageBreak/>
        <w:t>U.S. Fisheries Management and Policy</w:t>
      </w:r>
    </w:p>
    <w:bookmarkEnd w:id="1"/>
    <w:p w14:paraId="7E719806" w14:textId="77777777" w:rsidR="00196DE3" w:rsidRPr="008A4BC6" w:rsidRDefault="00196DE3" w:rsidP="00196DE3">
      <w:pPr>
        <w:jc w:val="center"/>
        <w:rPr>
          <w:rFonts w:asciiTheme="minorHAnsi" w:hAnsiTheme="minorHAnsi"/>
        </w:rPr>
      </w:pPr>
      <w:r w:rsidRPr="008A4BC6">
        <w:rPr>
          <w:rFonts w:asciiTheme="minorHAnsi" w:hAnsiTheme="minorHAnsi"/>
        </w:rPr>
        <w:t>SMEA/FISH 539 (3 credits)</w:t>
      </w:r>
      <w:r>
        <w:rPr>
          <w:rFonts w:asciiTheme="minorHAnsi" w:hAnsiTheme="minorHAnsi"/>
        </w:rPr>
        <w:t xml:space="preserve"> – Winter</w:t>
      </w:r>
      <w:r w:rsidRPr="008A4BC6">
        <w:rPr>
          <w:rFonts w:asciiTheme="minorHAnsi" w:hAnsiTheme="minorHAnsi"/>
        </w:rPr>
        <w:t xml:space="preserve"> Quarter </w:t>
      </w:r>
      <w:r>
        <w:rPr>
          <w:rFonts w:asciiTheme="minorHAnsi" w:hAnsiTheme="minorHAnsi"/>
        </w:rPr>
        <w:t>2026</w:t>
      </w:r>
    </w:p>
    <w:p w14:paraId="66E20B59" w14:textId="77777777" w:rsidR="00196DE3" w:rsidRPr="005968EB" w:rsidRDefault="00196DE3" w:rsidP="00196DE3">
      <w:pPr>
        <w:jc w:val="center"/>
        <w:rPr>
          <w:rFonts w:asciiTheme="minorHAnsi" w:hAnsiTheme="minorHAnsi"/>
          <w:b/>
          <w:color w:val="FF0000"/>
          <w:sz w:val="22"/>
          <w:szCs w:val="22"/>
        </w:rPr>
      </w:pPr>
    </w:p>
    <w:p w14:paraId="08DA4833" w14:textId="77777777" w:rsidR="00196DE3" w:rsidRPr="00420A9A" w:rsidRDefault="00196DE3" w:rsidP="00196DE3">
      <w:pPr>
        <w:jc w:val="center"/>
        <w:rPr>
          <w:rFonts w:asciiTheme="minorHAnsi" w:hAnsiTheme="minorHAnsi"/>
          <w:b/>
          <w:color w:val="C00000"/>
          <w:sz w:val="22"/>
          <w:szCs w:val="22"/>
        </w:rPr>
      </w:pPr>
      <w:r w:rsidRPr="00420A9A">
        <w:rPr>
          <w:rFonts w:asciiTheme="minorHAnsi" w:hAnsiTheme="minorHAnsi"/>
          <w:b/>
          <w:color w:val="C00000"/>
          <w:sz w:val="22"/>
          <w:szCs w:val="22"/>
        </w:rPr>
        <w:t xml:space="preserve">Specific topics </w:t>
      </w:r>
      <w:r>
        <w:rPr>
          <w:rFonts w:asciiTheme="minorHAnsi" w:hAnsiTheme="minorHAnsi"/>
          <w:b/>
          <w:color w:val="C00000"/>
          <w:sz w:val="22"/>
          <w:szCs w:val="22"/>
        </w:rPr>
        <w:t xml:space="preserve">and timing </w:t>
      </w:r>
      <w:r w:rsidRPr="00420A9A">
        <w:rPr>
          <w:rFonts w:asciiTheme="minorHAnsi" w:hAnsiTheme="minorHAnsi"/>
          <w:b/>
          <w:color w:val="C00000"/>
          <w:sz w:val="22"/>
          <w:szCs w:val="22"/>
        </w:rPr>
        <w:t>subject to revision.</w:t>
      </w:r>
    </w:p>
    <w:p w14:paraId="39109176" w14:textId="77777777" w:rsidR="00196DE3" w:rsidRPr="005968EB" w:rsidRDefault="00196DE3" w:rsidP="00196DE3">
      <w:pPr>
        <w:rPr>
          <w:rFonts w:asciiTheme="minorHAnsi" w:hAnsiTheme="minorHAns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352"/>
        <w:gridCol w:w="6027"/>
        <w:gridCol w:w="4406"/>
      </w:tblGrid>
      <w:tr w:rsidR="00196DE3" w:rsidRPr="00DA40F6" w14:paraId="76641721" w14:textId="77777777" w:rsidTr="00C27BA2">
        <w:trPr>
          <w:trHeight w:val="197"/>
        </w:trPr>
        <w:tc>
          <w:tcPr>
            <w:tcW w:w="450" w:type="pct"/>
          </w:tcPr>
          <w:p w14:paraId="4BA939E7"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Week</w:t>
            </w:r>
          </w:p>
        </w:tc>
        <w:tc>
          <w:tcPr>
            <w:tcW w:w="522" w:type="pct"/>
          </w:tcPr>
          <w:p w14:paraId="361F2B2F"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Dates</w:t>
            </w:r>
          </w:p>
        </w:tc>
        <w:tc>
          <w:tcPr>
            <w:tcW w:w="2327" w:type="pct"/>
          </w:tcPr>
          <w:p w14:paraId="64C882DD"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Topic</w:t>
            </w:r>
          </w:p>
        </w:tc>
        <w:tc>
          <w:tcPr>
            <w:tcW w:w="1701" w:type="pct"/>
          </w:tcPr>
          <w:p w14:paraId="7B513B7D"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Assignment</w:t>
            </w:r>
          </w:p>
        </w:tc>
      </w:tr>
      <w:tr w:rsidR="00196DE3" w:rsidRPr="00DA40F6" w14:paraId="115CF61F" w14:textId="77777777" w:rsidTr="00C27BA2">
        <w:tc>
          <w:tcPr>
            <w:tcW w:w="450" w:type="pct"/>
          </w:tcPr>
          <w:p w14:paraId="78D83C67"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1</w:t>
            </w:r>
          </w:p>
        </w:tc>
        <w:tc>
          <w:tcPr>
            <w:tcW w:w="522" w:type="pct"/>
          </w:tcPr>
          <w:p w14:paraId="1A923F85" w14:textId="77777777" w:rsidR="00196DE3" w:rsidRPr="001003AC" w:rsidRDefault="00196DE3" w:rsidP="00C27BA2">
            <w:pPr>
              <w:jc w:val="center"/>
              <w:rPr>
                <w:rFonts w:asciiTheme="minorHAnsi" w:hAnsiTheme="minorHAnsi" w:cstheme="minorHAnsi"/>
                <w:sz w:val="22"/>
                <w:szCs w:val="22"/>
              </w:rPr>
            </w:pPr>
            <w:r w:rsidRPr="001003AC">
              <w:rPr>
                <w:rFonts w:asciiTheme="minorHAnsi" w:hAnsiTheme="minorHAnsi" w:cstheme="minorHAnsi"/>
                <w:sz w:val="22"/>
                <w:szCs w:val="22"/>
              </w:rPr>
              <w:t>Tu 1/</w:t>
            </w:r>
            <w:r>
              <w:rPr>
                <w:rFonts w:asciiTheme="minorHAnsi" w:hAnsiTheme="minorHAnsi" w:cstheme="minorHAnsi"/>
                <w:sz w:val="22"/>
                <w:szCs w:val="22"/>
              </w:rPr>
              <w:t>6</w:t>
            </w:r>
          </w:p>
          <w:p w14:paraId="779B8DC8" w14:textId="77777777" w:rsidR="00196DE3" w:rsidRPr="00DA40F6" w:rsidRDefault="00196DE3" w:rsidP="00C27BA2">
            <w:pPr>
              <w:jc w:val="center"/>
              <w:rPr>
                <w:rFonts w:asciiTheme="minorHAnsi" w:hAnsiTheme="minorHAnsi"/>
                <w:sz w:val="22"/>
                <w:szCs w:val="22"/>
              </w:rPr>
            </w:pPr>
            <w:r w:rsidRPr="001003AC">
              <w:rPr>
                <w:rFonts w:asciiTheme="minorHAnsi" w:hAnsiTheme="minorHAnsi" w:cstheme="minorHAnsi"/>
                <w:sz w:val="22"/>
                <w:szCs w:val="22"/>
              </w:rPr>
              <w:t>Th 1/</w:t>
            </w:r>
            <w:r>
              <w:rPr>
                <w:rFonts w:asciiTheme="minorHAnsi" w:hAnsiTheme="minorHAnsi" w:cstheme="minorHAnsi"/>
                <w:sz w:val="22"/>
                <w:szCs w:val="22"/>
              </w:rPr>
              <w:t>8</w:t>
            </w:r>
          </w:p>
        </w:tc>
        <w:tc>
          <w:tcPr>
            <w:tcW w:w="2327" w:type="pct"/>
          </w:tcPr>
          <w:p w14:paraId="259B21E7" w14:textId="77777777" w:rsidR="00196DE3" w:rsidRDefault="00196DE3" w:rsidP="00C27BA2">
            <w:pPr>
              <w:rPr>
                <w:rFonts w:asciiTheme="minorHAnsi" w:hAnsiTheme="minorHAnsi"/>
                <w:b/>
                <w:sz w:val="22"/>
                <w:szCs w:val="22"/>
              </w:rPr>
            </w:pPr>
            <w:r w:rsidRPr="00DA40F6">
              <w:rPr>
                <w:rFonts w:asciiTheme="minorHAnsi" w:hAnsiTheme="minorHAnsi"/>
                <w:b/>
                <w:sz w:val="22"/>
                <w:szCs w:val="22"/>
              </w:rPr>
              <w:t>Welcome and introduction to the class</w:t>
            </w:r>
          </w:p>
          <w:p w14:paraId="4B70524A" w14:textId="77777777" w:rsidR="00196DE3" w:rsidRDefault="00196DE3" w:rsidP="00C27BA2">
            <w:pPr>
              <w:rPr>
                <w:rFonts w:asciiTheme="minorHAnsi" w:hAnsiTheme="minorHAnsi"/>
                <w:b/>
                <w:sz w:val="22"/>
                <w:szCs w:val="22"/>
              </w:rPr>
            </w:pPr>
          </w:p>
          <w:p w14:paraId="2F11C3A4" w14:textId="77777777" w:rsidR="00196DE3" w:rsidRPr="00DA40F6" w:rsidRDefault="00196DE3" w:rsidP="00C27BA2">
            <w:pPr>
              <w:rPr>
                <w:rFonts w:asciiTheme="minorHAnsi" w:hAnsiTheme="minorHAnsi"/>
                <w:b/>
                <w:sz w:val="22"/>
                <w:szCs w:val="22"/>
              </w:rPr>
            </w:pPr>
            <w:r>
              <w:rPr>
                <w:rFonts w:asciiTheme="minorHAnsi" w:hAnsiTheme="minorHAnsi"/>
                <w:i/>
                <w:sz w:val="22"/>
                <w:szCs w:val="22"/>
              </w:rPr>
              <w:t>Managing c</w:t>
            </w:r>
            <w:r w:rsidRPr="00DA40F6">
              <w:rPr>
                <w:rFonts w:asciiTheme="minorHAnsi" w:hAnsiTheme="minorHAnsi"/>
                <w:i/>
                <w:sz w:val="22"/>
                <w:szCs w:val="22"/>
              </w:rPr>
              <w:t xml:space="preserve">ommon pool resources; </w:t>
            </w:r>
            <w:r w:rsidRPr="00E22BD9">
              <w:rPr>
                <w:rFonts w:asciiTheme="minorHAnsi" w:hAnsiTheme="minorHAnsi"/>
                <w:bCs/>
                <w:i/>
                <w:iCs/>
                <w:sz w:val="22"/>
                <w:szCs w:val="22"/>
              </w:rPr>
              <w:t>Overview of U.S. fisheries and seafood industry</w:t>
            </w:r>
          </w:p>
        </w:tc>
        <w:tc>
          <w:tcPr>
            <w:tcW w:w="1701" w:type="pct"/>
          </w:tcPr>
          <w:p w14:paraId="578B2D7D" w14:textId="77777777" w:rsidR="00196DE3" w:rsidRPr="00DA40F6" w:rsidRDefault="00196DE3" w:rsidP="00C27BA2">
            <w:pPr>
              <w:rPr>
                <w:rFonts w:asciiTheme="minorHAnsi" w:hAnsiTheme="minorHAnsi"/>
                <w:sz w:val="22"/>
                <w:szCs w:val="22"/>
              </w:rPr>
            </w:pPr>
            <w:r w:rsidRPr="00DA40F6">
              <w:rPr>
                <w:rFonts w:asciiTheme="minorHAnsi" w:hAnsiTheme="minorHAnsi"/>
                <w:sz w:val="22"/>
                <w:szCs w:val="22"/>
              </w:rPr>
              <w:t>Complete the pre-class survey</w:t>
            </w:r>
            <w:r>
              <w:rPr>
                <w:rFonts w:asciiTheme="minorHAnsi" w:hAnsiTheme="minorHAnsi"/>
                <w:sz w:val="22"/>
                <w:szCs w:val="22"/>
              </w:rPr>
              <w:t xml:space="preserve"> (</w:t>
            </w:r>
            <w:r w:rsidRPr="006508A4">
              <w:rPr>
                <w:rFonts w:asciiTheme="minorHAnsi" w:hAnsiTheme="minorHAnsi"/>
                <w:b/>
                <w:bCs/>
                <w:color w:val="C00000"/>
                <w:sz w:val="22"/>
                <w:szCs w:val="22"/>
              </w:rPr>
              <w:t>F 1/9</w:t>
            </w:r>
            <w:r>
              <w:rPr>
                <w:rFonts w:asciiTheme="minorHAnsi" w:hAnsiTheme="minorHAnsi"/>
                <w:sz w:val="22"/>
                <w:szCs w:val="22"/>
              </w:rPr>
              <w:t>)</w:t>
            </w:r>
            <w:r w:rsidRPr="00DA40F6">
              <w:rPr>
                <w:rFonts w:asciiTheme="minorHAnsi" w:hAnsiTheme="minorHAnsi"/>
                <w:sz w:val="22"/>
                <w:szCs w:val="22"/>
              </w:rPr>
              <w:t>, read the syllabus, and review the Canvas site.</w:t>
            </w:r>
          </w:p>
        </w:tc>
      </w:tr>
      <w:tr w:rsidR="00196DE3" w:rsidRPr="00DA40F6" w14:paraId="09AC4675" w14:textId="77777777" w:rsidTr="00C27BA2">
        <w:tc>
          <w:tcPr>
            <w:tcW w:w="450" w:type="pct"/>
          </w:tcPr>
          <w:p w14:paraId="365AB158"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2</w:t>
            </w:r>
          </w:p>
        </w:tc>
        <w:tc>
          <w:tcPr>
            <w:tcW w:w="522" w:type="pct"/>
          </w:tcPr>
          <w:p w14:paraId="50524BA5" w14:textId="77777777" w:rsidR="00196DE3" w:rsidRPr="001003AC" w:rsidRDefault="00196DE3" w:rsidP="00C27BA2">
            <w:pPr>
              <w:jc w:val="center"/>
              <w:rPr>
                <w:rFonts w:asciiTheme="minorHAnsi" w:hAnsiTheme="minorHAnsi" w:cstheme="minorHAnsi"/>
                <w:sz w:val="22"/>
                <w:szCs w:val="22"/>
              </w:rPr>
            </w:pPr>
            <w:r w:rsidRPr="001003AC">
              <w:rPr>
                <w:rFonts w:asciiTheme="minorHAnsi" w:hAnsiTheme="minorHAnsi" w:cstheme="minorHAnsi"/>
                <w:sz w:val="22"/>
                <w:szCs w:val="22"/>
              </w:rPr>
              <w:t>Tu 1/</w:t>
            </w:r>
            <w:r>
              <w:rPr>
                <w:rFonts w:asciiTheme="minorHAnsi" w:hAnsiTheme="minorHAnsi" w:cstheme="minorHAnsi"/>
                <w:sz w:val="22"/>
                <w:szCs w:val="22"/>
              </w:rPr>
              <w:t>13</w:t>
            </w:r>
          </w:p>
          <w:p w14:paraId="002CC825" w14:textId="77777777" w:rsidR="00196DE3" w:rsidRPr="00DA40F6" w:rsidRDefault="00196DE3" w:rsidP="00C27BA2">
            <w:pPr>
              <w:jc w:val="center"/>
              <w:rPr>
                <w:rFonts w:asciiTheme="minorHAnsi" w:hAnsiTheme="minorHAnsi"/>
                <w:sz w:val="22"/>
                <w:szCs w:val="22"/>
              </w:rPr>
            </w:pPr>
            <w:r w:rsidRPr="001003AC">
              <w:rPr>
                <w:rFonts w:asciiTheme="minorHAnsi" w:hAnsiTheme="minorHAnsi" w:cstheme="minorHAnsi"/>
                <w:sz w:val="22"/>
                <w:szCs w:val="22"/>
              </w:rPr>
              <w:t>Th 1/1</w:t>
            </w:r>
            <w:r>
              <w:rPr>
                <w:rFonts w:asciiTheme="minorHAnsi" w:hAnsiTheme="minorHAnsi" w:cstheme="minorHAnsi"/>
                <w:sz w:val="22"/>
                <w:szCs w:val="22"/>
              </w:rPr>
              <w:t>5</w:t>
            </w:r>
          </w:p>
        </w:tc>
        <w:tc>
          <w:tcPr>
            <w:tcW w:w="2327" w:type="pct"/>
          </w:tcPr>
          <w:p w14:paraId="5106E6B1"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History of U.S. commercial fisheries and the MSA</w:t>
            </w:r>
          </w:p>
          <w:p w14:paraId="10CCF770" w14:textId="77777777" w:rsidR="00196DE3" w:rsidRPr="00DA40F6" w:rsidRDefault="00196DE3" w:rsidP="00C27BA2">
            <w:pPr>
              <w:rPr>
                <w:rFonts w:asciiTheme="minorHAnsi" w:hAnsiTheme="minorHAnsi"/>
                <w:sz w:val="22"/>
                <w:szCs w:val="22"/>
              </w:rPr>
            </w:pPr>
          </w:p>
          <w:p w14:paraId="223D2B1A"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History of commercial fisheries</w:t>
            </w:r>
            <w:r>
              <w:rPr>
                <w:rFonts w:asciiTheme="minorHAnsi" w:hAnsiTheme="minorHAnsi"/>
                <w:i/>
                <w:sz w:val="22"/>
                <w:szCs w:val="22"/>
              </w:rPr>
              <w:t xml:space="preserve"> management</w:t>
            </w:r>
            <w:r w:rsidRPr="00DA40F6">
              <w:rPr>
                <w:rFonts w:asciiTheme="minorHAnsi" w:hAnsiTheme="minorHAnsi"/>
                <w:i/>
                <w:sz w:val="22"/>
                <w:szCs w:val="22"/>
              </w:rPr>
              <w:t xml:space="preserve"> in the U.S.; Origin and evolution of the Magnuson-Stevens Fishery Conservation and Management Act (MSA); National Standards overview; Federal fishery management council</w:t>
            </w:r>
            <w:r>
              <w:rPr>
                <w:rFonts w:asciiTheme="minorHAnsi" w:hAnsiTheme="minorHAnsi"/>
                <w:i/>
                <w:sz w:val="22"/>
                <w:szCs w:val="22"/>
              </w:rPr>
              <w:t xml:space="preserve"> structure</w:t>
            </w:r>
          </w:p>
        </w:tc>
        <w:tc>
          <w:tcPr>
            <w:tcW w:w="1701" w:type="pct"/>
          </w:tcPr>
          <w:p w14:paraId="1FAB4CC1" w14:textId="77777777" w:rsidR="00196DE3" w:rsidRPr="00DA40F6" w:rsidRDefault="00196DE3" w:rsidP="00C27BA2">
            <w:pPr>
              <w:rPr>
                <w:rFonts w:asciiTheme="minorHAnsi" w:hAnsiTheme="minorHAnsi"/>
                <w:sz w:val="22"/>
                <w:szCs w:val="22"/>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DA40F6">
              <w:rPr>
                <w:rFonts w:asciiTheme="minorHAnsi" w:hAnsiTheme="minorHAnsi"/>
                <w:b/>
                <w:color w:val="C00000"/>
                <w:sz w:val="22"/>
                <w:szCs w:val="22"/>
              </w:rPr>
              <w:t xml:space="preserve"> 1/</w:t>
            </w:r>
            <w:r>
              <w:rPr>
                <w:rFonts w:asciiTheme="minorHAnsi" w:hAnsiTheme="minorHAnsi"/>
                <w:b/>
                <w:color w:val="C00000"/>
                <w:sz w:val="22"/>
                <w:szCs w:val="22"/>
              </w:rPr>
              <w:t>14</w:t>
            </w:r>
            <w:r w:rsidRPr="00DA40F6">
              <w:rPr>
                <w:rFonts w:asciiTheme="minorHAnsi" w:hAnsiTheme="minorHAnsi"/>
                <w:b/>
                <w:color w:val="C00000"/>
                <w:sz w:val="22"/>
                <w:szCs w:val="22"/>
              </w:rPr>
              <w:t xml:space="preserve"> </w:t>
            </w:r>
            <w:r w:rsidRPr="00DA40F6">
              <w:rPr>
                <w:rFonts w:asciiTheme="minorHAnsi" w:hAnsiTheme="minorHAnsi"/>
                <w:sz w:val="22"/>
                <w:szCs w:val="22"/>
              </w:rPr>
              <w:t xml:space="preserve">at </w:t>
            </w:r>
            <w:r>
              <w:rPr>
                <w:rFonts w:asciiTheme="minorHAnsi" w:hAnsiTheme="minorHAnsi"/>
                <w:sz w:val="22"/>
                <w:szCs w:val="22"/>
              </w:rPr>
              <w:t>11:59 pm</w:t>
            </w:r>
            <w:r w:rsidRPr="00DA40F6">
              <w:rPr>
                <w:rFonts w:asciiTheme="minorHAnsi" w:hAnsiTheme="minorHAnsi"/>
                <w:sz w:val="22"/>
                <w:szCs w:val="22"/>
              </w:rPr>
              <w:t>.</w:t>
            </w:r>
          </w:p>
        </w:tc>
      </w:tr>
      <w:tr w:rsidR="00196DE3" w:rsidRPr="00DA40F6" w14:paraId="2961A698" w14:textId="77777777" w:rsidTr="00C27BA2">
        <w:tc>
          <w:tcPr>
            <w:tcW w:w="450" w:type="pct"/>
          </w:tcPr>
          <w:p w14:paraId="3117AEC7"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3</w:t>
            </w:r>
          </w:p>
        </w:tc>
        <w:tc>
          <w:tcPr>
            <w:tcW w:w="522" w:type="pct"/>
          </w:tcPr>
          <w:p w14:paraId="7498CB93" w14:textId="77777777" w:rsidR="00196DE3" w:rsidRPr="001003AC" w:rsidRDefault="00196DE3" w:rsidP="00C27BA2">
            <w:pPr>
              <w:jc w:val="center"/>
              <w:rPr>
                <w:rFonts w:asciiTheme="minorHAnsi" w:hAnsiTheme="minorHAnsi" w:cstheme="minorHAnsi"/>
                <w:sz w:val="22"/>
                <w:szCs w:val="22"/>
              </w:rPr>
            </w:pPr>
            <w:r w:rsidRPr="001003AC">
              <w:rPr>
                <w:rFonts w:asciiTheme="minorHAnsi" w:hAnsiTheme="minorHAnsi" w:cstheme="minorHAnsi"/>
                <w:sz w:val="22"/>
                <w:szCs w:val="22"/>
              </w:rPr>
              <w:t>Tu 1/2</w:t>
            </w:r>
            <w:r>
              <w:rPr>
                <w:rFonts w:asciiTheme="minorHAnsi" w:hAnsiTheme="minorHAnsi" w:cstheme="minorHAnsi"/>
                <w:sz w:val="22"/>
                <w:szCs w:val="22"/>
              </w:rPr>
              <w:t>0</w:t>
            </w:r>
          </w:p>
          <w:p w14:paraId="24C6CAF4" w14:textId="77777777" w:rsidR="00196DE3" w:rsidRPr="00DA40F6" w:rsidRDefault="00196DE3" w:rsidP="00C27BA2">
            <w:pPr>
              <w:jc w:val="center"/>
              <w:rPr>
                <w:rFonts w:asciiTheme="minorHAnsi" w:hAnsiTheme="minorHAnsi"/>
                <w:sz w:val="22"/>
                <w:szCs w:val="22"/>
              </w:rPr>
            </w:pPr>
            <w:r w:rsidRPr="001003AC">
              <w:rPr>
                <w:rFonts w:asciiTheme="minorHAnsi" w:hAnsiTheme="minorHAnsi" w:cstheme="minorHAnsi"/>
                <w:sz w:val="22"/>
                <w:szCs w:val="22"/>
              </w:rPr>
              <w:t>Th 1/2</w:t>
            </w:r>
            <w:r>
              <w:rPr>
                <w:rFonts w:asciiTheme="minorHAnsi" w:hAnsiTheme="minorHAnsi" w:cstheme="minorHAnsi"/>
                <w:sz w:val="22"/>
                <w:szCs w:val="22"/>
              </w:rPr>
              <w:t>2</w:t>
            </w:r>
          </w:p>
        </w:tc>
        <w:tc>
          <w:tcPr>
            <w:tcW w:w="2327" w:type="pct"/>
          </w:tcPr>
          <w:p w14:paraId="7964B28D" w14:textId="77777777" w:rsidR="00196DE3" w:rsidRPr="00DA40F6" w:rsidRDefault="00196DE3" w:rsidP="00C27BA2">
            <w:pPr>
              <w:rPr>
                <w:rFonts w:asciiTheme="minorHAnsi" w:hAnsiTheme="minorHAnsi"/>
                <w:b/>
                <w:sz w:val="22"/>
                <w:szCs w:val="22"/>
              </w:rPr>
            </w:pPr>
            <w:r>
              <w:rPr>
                <w:rFonts w:asciiTheme="minorHAnsi" w:hAnsiTheme="minorHAnsi"/>
                <w:b/>
                <w:sz w:val="22"/>
                <w:szCs w:val="22"/>
              </w:rPr>
              <w:t>Management structures</w:t>
            </w:r>
            <w:r w:rsidRPr="00DA40F6">
              <w:rPr>
                <w:rFonts w:asciiTheme="minorHAnsi" w:hAnsiTheme="minorHAnsi"/>
                <w:b/>
                <w:sz w:val="22"/>
                <w:szCs w:val="22"/>
              </w:rPr>
              <w:t xml:space="preserve"> and the public process</w:t>
            </w:r>
          </w:p>
          <w:p w14:paraId="2722C91B" w14:textId="77777777" w:rsidR="00196DE3" w:rsidRPr="00DA40F6" w:rsidRDefault="00196DE3" w:rsidP="00C27BA2">
            <w:pPr>
              <w:rPr>
                <w:rFonts w:asciiTheme="minorHAnsi" w:hAnsiTheme="minorHAnsi"/>
                <w:b/>
                <w:sz w:val="22"/>
                <w:szCs w:val="22"/>
              </w:rPr>
            </w:pPr>
          </w:p>
          <w:p w14:paraId="7C89CA46" w14:textId="77777777" w:rsidR="00196DE3" w:rsidRPr="00DA40F6" w:rsidRDefault="00196DE3" w:rsidP="00C27BA2">
            <w:pPr>
              <w:rPr>
                <w:rFonts w:asciiTheme="minorHAnsi" w:hAnsiTheme="minorHAnsi"/>
                <w:b/>
                <w:sz w:val="22"/>
                <w:szCs w:val="22"/>
              </w:rPr>
            </w:pPr>
            <w:r>
              <w:rPr>
                <w:rFonts w:asciiTheme="minorHAnsi" w:hAnsiTheme="minorHAnsi"/>
                <w:i/>
                <w:sz w:val="22"/>
                <w:szCs w:val="22"/>
              </w:rPr>
              <w:t xml:space="preserve">Council process; </w:t>
            </w:r>
            <w:r w:rsidRPr="00DA40F6">
              <w:rPr>
                <w:rFonts w:asciiTheme="minorHAnsi" w:hAnsiTheme="minorHAnsi"/>
                <w:i/>
                <w:sz w:val="22"/>
                <w:szCs w:val="22"/>
              </w:rPr>
              <w:t>Fishery Management Plans (FMPs)</w:t>
            </w:r>
            <w:r>
              <w:rPr>
                <w:rFonts w:asciiTheme="minorHAnsi" w:hAnsiTheme="minorHAnsi"/>
                <w:i/>
                <w:sz w:val="22"/>
                <w:szCs w:val="22"/>
              </w:rPr>
              <w:t xml:space="preserve">; </w:t>
            </w:r>
            <w:r w:rsidRPr="00DA40F6">
              <w:rPr>
                <w:rFonts w:asciiTheme="minorHAnsi" w:hAnsiTheme="minorHAnsi"/>
                <w:i/>
                <w:sz w:val="22"/>
                <w:szCs w:val="22"/>
              </w:rPr>
              <w:t>National Standard 1 (OY, MSY)</w:t>
            </w:r>
            <w:r>
              <w:rPr>
                <w:rFonts w:asciiTheme="minorHAnsi" w:hAnsiTheme="minorHAnsi"/>
                <w:i/>
                <w:sz w:val="22"/>
                <w:szCs w:val="22"/>
              </w:rPr>
              <w:t xml:space="preserve">; </w:t>
            </w:r>
            <w:r w:rsidRPr="00DA40F6">
              <w:rPr>
                <w:rFonts w:asciiTheme="minorHAnsi" w:hAnsiTheme="minorHAnsi"/>
                <w:i/>
                <w:sz w:val="22"/>
                <w:szCs w:val="22"/>
              </w:rPr>
              <w:t>Quota setting; Formal and informal modes of engagement; Role of culture, norms, and values in management</w:t>
            </w:r>
          </w:p>
        </w:tc>
        <w:tc>
          <w:tcPr>
            <w:tcW w:w="1701" w:type="pct"/>
          </w:tcPr>
          <w:p w14:paraId="4D21EBD8" w14:textId="77777777" w:rsidR="00196DE3" w:rsidRPr="00DA40F6" w:rsidRDefault="00196DE3" w:rsidP="00C27BA2">
            <w:pPr>
              <w:rPr>
                <w:rFonts w:asciiTheme="minorHAnsi" w:hAnsiTheme="minorHAnsi"/>
                <w:sz w:val="22"/>
                <w:szCs w:val="22"/>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DA40F6">
              <w:rPr>
                <w:rFonts w:asciiTheme="minorHAnsi" w:hAnsiTheme="minorHAnsi"/>
                <w:b/>
                <w:color w:val="C00000"/>
                <w:sz w:val="22"/>
                <w:szCs w:val="22"/>
              </w:rPr>
              <w:t xml:space="preserve"> 1/</w:t>
            </w:r>
            <w:r>
              <w:rPr>
                <w:rFonts w:asciiTheme="minorHAnsi" w:hAnsiTheme="minorHAnsi"/>
                <w:b/>
                <w:color w:val="C00000"/>
                <w:sz w:val="22"/>
                <w:szCs w:val="22"/>
              </w:rPr>
              <w:t>21</w:t>
            </w:r>
            <w:r w:rsidRPr="00DA40F6">
              <w:rPr>
                <w:rFonts w:asciiTheme="minorHAnsi" w:hAnsiTheme="minorHAnsi"/>
                <w:sz w:val="22"/>
                <w:szCs w:val="22"/>
              </w:rPr>
              <w:t xml:space="preserve"> at </w:t>
            </w:r>
            <w:r>
              <w:rPr>
                <w:rFonts w:asciiTheme="minorHAnsi" w:hAnsiTheme="minorHAnsi"/>
                <w:sz w:val="22"/>
                <w:szCs w:val="22"/>
              </w:rPr>
              <w:t>11:59 pm</w:t>
            </w:r>
            <w:r w:rsidRPr="00DA40F6">
              <w:rPr>
                <w:rFonts w:asciiTheme="minorHAnsi" w:hAnsiTheme="minorHAnsi"/>
                <w:sz w:val="22"/>
                <w:szCs w:val="22"/>
              </w:rPr>
              <w:t>.</w:t>
            </w:r>
          </w:p>
        </w:tc>
      </w:tr>
      <w:tr w:rsidR="00196DE3" w:rsidRPr="00DA40F6" w14:paraId="5770AEF8" w14:textId="77777777" w:rsidTr="00C27BA2">
        <w:tc>
          <w:tcPr>
            <w:tcW w:w="450" w:type="pct"/>
          </w:tcPr>
          <w:p w14:paraId="2240E8FE"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4</w:t>
            </w:r>
          </w:p>
        </w:tc>
        <w:tc>
          <w:tcPr>
            <w:tcW w:w="522" w:type="pct"/>
          </w:tcPr>
          <w:p w14:paraId="2F370E99" w14:textId="77777777" w:rsidR="00196DE3" w:rsidRPr="001003AC" w:rsidRDefault="00196DE3" w:rsidP="00C27BA2">
            <w:pPr>
              <w:jc w:val="center"/>
              <w:rPr>
                <w:rFonts w:asciiTheme="minorHAnsi" w:hAnsiTheme="minorHAnsi" w:cstheme="minorHAnsi"/>
                <w:sz w:val="22"/>
                <w:szCs w:val="22"/>
              </w:rPr>
            </w:pPr>
            <w:r w:rsidRPr="001003AC">
              <w:rPr>
                <w:rFonts w:asciiTheme="minorHAnsi" w:hAnsiTheme="minorHAnsi" w:cstheme="minorHAnsi"/>
                <w:sz w:val="22"/>
                <w:szCs w:val="22"/>
              </w:rPr>
              <w:t>Tu 1/2</w:t>
            </w:r>
            <w:r>
              <w:rPr>
                <w:rFonts w:asciiTheme="minorHAnsi" w:hAnsiTheme="minorHAnsi" w:cstheme="minorHAnsi"/>
                <w:sz w:val="22"/>
                <w:szCs w:val="22"/>
              </w:rPr>
              <w:t>7</w:t>
            </w:r>
          </w:p>
          <w:p w14:paraId="6E37D181" w14:textId="77777777" w:rsidR="00196DE3" w:rsidRPr="00DA40F6" w:rsidRDefault="00196DE3" w:rsidP="00C27BA2">
            <w:pPr>
              <w:jc w:val="center"/>
              <w:rPr>
                <w:rFonts w:asciiTheme="minorHAnsi" w:hAnsiTheme="minorHAnsi"/>
                <w:sz w:val="22"/>
                <w:szCs w:val="22"/>
              </w:rPr>
            </w:pPr>
            <w:r w:rsidRPr="001003AC">
              <w:rPr>
                <w:rFonts w:asciiTheme="minorHAnsi" w:hAnsiTheme="minorHAnsi" w:cstheme="minorHAnsi"/>
                <w:sz w:val="22"/>
                <w:szCs w:val="22"/>
              </w:rPr>
              <w:t>Th 1/</w:t>
            </w:r>
            <w:r>
              <w:rPr>
                <w:rFonts w:asciiTheme="minorHAnsi" w:hAnsiTheme="minorHAnsi" w:cstheme="minorHAnsi"/>
                <w:sz w:val="22"/>
                <w:szCs w:val="22"/>
              </w:rPr>
              <w:t>29</w:t>
            </w:r>
          </w:p>
        </w:tc>
        <w:tc>
          <w:tcPr>
            <w:tcW w:w="2327" w:type="pct"/>
          </w:tcPr>
          <w:p w14:paraId="6E6D3E77"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Science supporting fishery management</w:t>
            </w:r>
          </w:p>
          <w:p w14:paraId="70025E21" w14:textId="77777777" w:rsidR="00196DE3" w:rsidRPr="00DA40F6" w:rsidRDefault="00196DE3" w:rsidP="00C27BA2">
            <w:pPr>
              <w:rPr>
                <w:rFonts w:asciiTheme="minorHAnsi" w:hAnsiTheme="minorHAnsi"/>
                <w:b/>
                <w:sz w:val="22"/>
                <w:szCs w:val="22"/>
              </w:rPr>
            </w:pPr>
          </w:p>
          <w:p w14:paraId="25E1FE6B"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National Standards 2-3 (scientific information, management units); Single-species stock assessment; Biological reference points; Harvest control rules; Rebuilding plans; Socioeconomic information</w:t>
            </w:r>
          </w:p>
        </w:tc>
        <w:tc>
          <w:tcPr>
            <w:tcW w:w="1701" w:type="pct"/>
          </w:tcPr>
          <w:p w14:paraId="69EA0E09" w14:textId="77777777" w:rsidR="00196DE3" w:rsidRDefault="00196DE3" w:rsidP="00C27BA2">
            <w:pPr>
              <w:rPr>
                <w:rFonts w:asciiTheme="minorHAnsi" w:hAnsiTheme="minorHAnsi"/>
                <w:sz w:val="22"/>
                <w:szCs w:val="22"/>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DA40F6">
              <w:rPr>
                <w:rFonts w:asciiTheme="minorHAnsi" w:hAnsiTheme="minorHAnsi"/>
                <w:b/>
                <w:color w:val="C00000"/>
                <w:sz w:val="22"/>
                <w:szCs w:val="22"/>
              </w:rPr>
              <w:t xml:space="preserve"> 1/</w:t>
            </w:r>
            <w:r>
              <w:rPr>
                <w:rFonts w:asciiTheme="minorHAnsi" w:hAnsiTheme="minorHAnsi"/>
                <w:b/>
                <w:color w:val="C00000"/>
                <w:sz w:val="22"/>
                <w:szCs w:val="22"/>
              </w:rPr>
              <w:t>28</w:t>
            </w:r>
            <w:r w:rsidRPr="00DA40F6">
              <w:rPr>
                <w:rFonts w:asciiTheme="minorHAnsi" w:hAnsiTheme="minorHAnsi"/>
                <w:sz w:val="22"/>
                <w:szCs w:val="22"/>
              </w:rPr>
              <w:t xml:space="preserve"> at </w:t>
            </w:r>
            <w:r>
              <w:rPr>
                <w:rFonts w:asciiTheme="minorHAnsi" w:hAnsiTheme="minorHAnsi"/>
                <w:sz w:val="22"/>
                <w:szCs w:val="22"/>
              </w:rPr>
              <w:t>11:59 pm</w:t>
            </w:r>
            <w:r w:rsidRPr="00DA40F6">
              <w:rPr>
                <w:rFonts w:asciiTheme="minorHAnsi" w:hAnsiTheme="minorHAnsi"/>
                <w:sz w:val="22"/>
                <w:szCs w:val="22"/>
              </w:rPr>
              <w:t>.</w:t>
            </w:r>
          </w:p>
          <w:p w14:paraId="53294DD4" w14:textId="77777777" w:rsidR="00196DE3" w:rsidRDefault="00196DE3" w:rsidP="00C27BA2">
            <w:pPr>
              <w:rPr>
                <w:rFonts w:asciiTheme="minorHAnsi" w:hAnsiTheme="minorHAnsi"/>
                <w:sz w:val="22"/>
                <w:szCs w:val="22"/>
              </w:rPr>
            </w:pPr>
          </w:p>
          <w:p w14:paraId="729BA0B2" w14:textId="77777777" w:rsidR="00196DE3" w:rsidRPr="00F31ED1" w:rsidRDefault="00196DE3" w:rsidP="00C27BA2">
            <w:pPr>
              <w:rPr>
                <w:rFonts w:asciiTheme="minorHAnsi" w:hAnsiTheme="minorHAnsi"/>
                <w:sz w:val="22"/>
                <w:szCs w:val="22"/>
              </w:rPr>
            </w:pPr>
          </w:p>
        </w:tc>
      </w:tr>
      <w:tr w:rsidR="00196DE3" w:rsidRPr="00DA40F6" w14:paraId="49DF357B" w14:textId="77777777" w:rsidTr="00C27BA2">
        <w:tc>
          <w:tcPr>
            <w:tcW w:w="450" w:type="pct"/>
          </w:tcPr>
          <w:p w14:paraId="18F545ED"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5</w:t>
            </w:r>
          </w:p>
        </w:tc>
        <w:tc>
          <w:tcPr>
            <w:tcW w:w="522" w:type="pct"/>
          </w:tcPr>
          <w:p w14:paraId="148842CF" w14:textId="77777777" w:rsidR="00196DE3" w:rsidRPr="001003AC" w:rsidRDefault="00196DE3" w:rsidP="00C27BA2">
            <w:pPr>
              <w:jc w:val="center"/>
              <w:rPr>
                <w:rFonts w:asciiTheme="minorHAnsi" w:hAnsiTheme="minorHAnsi" w:cstheme="minorHAnsi"/>
                <w:sz w:val="22"/>
                <w:szCs w:val="22"/>
              </w:rPr>
            </w:pPr>
            <w:r w:rsidRPr="001003AC">
              <w:rPr>
                <w:rFonts w:asciiTheme="minorHAnsi" w:hAnsiTheme="minorHAnsi" w:cstheme="minorHAnsi"/>
                <w:sz w:val="22"/>
                <w:szCs w:val="22"/>
              </w:rPr>
              <w:t>Tu 2/</w:t>
            </w:r>
            <w:r>
              <w:rPr>
                <w:rFonts w:asciiTheme="minorHAnsi" w:hAnsiTheme="minorHAnsi" w:cstheme="minorHAnsi"/>
                <w:sz w:val="22"/>
                <w:szCs w:val="22"/>
              </w:rPr>
              <w:t>3</w:t>
            </w:r>
          </w:p>
          <w:p w14:paraId="4A77AB08" w14:textId="77777777" w:rsidR="00196DE3" w:rsidRPr="00DA40F6" w:rsidRDefault="00196DE3" w:rsidP="00C27BA2">
            <w:pPr>
              <w:jc w:val="center"/>
              <w:rPr>
                <w:rFonts w:asciiTheme="minorHAnsi" w:hAnsiTheme="minorHAnsi"/>
                <w:b/>
                <w:sz w:val="22"/>
                <w:szCs w:val="22"/>
              </w:rPr>
            </w:pPr>
            <w:r w:rsidRPr="001003AC">
              <w:rPr>
                <w:rFonts w:asciiTheme="minorHAnsi" w:hAnsiTheme="minorHAnsi" w:cstheme="minorHAnsi"/>
                <w:sz w:val="22"/>
                <w:szCs w:val="22"/>
              </w:rPr>
              <w:t>Th 2/</w:t>
            </w:r>
            <w:r>
              <w:rPr>
                <w:rFonts w:asciiTheme="minorHAnsi" w:hAnsiTheme="minorHAnsi" w:cstheme="minorHAnsi"/>
                <w:sz w:val="22"/>
                <w:szCs w:val="22"/>
              </w:rPr>
              <w:t>5</w:t>
            </w:r>
          </w:p>
        </w:tc>
        <w:tc>
          <w:tcPr>
            <w:tcW w:w="2327" w:type="pct"/>
          </w:tcPr>
          <w:p w14:paraId="6BE935B5"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 xml:space="preserve">Mid-term review &amp; Final project </w:t>
            </w:r>
            <w:r>
              <w:rPr>
                <w:rFonts w:asciiTheme="minorHAnsi" w:hAnsiTheme="minorHAnsi"/>
                <w:b/>
                <w:sz w:val="22"/>
                <w:szCs w:val="22"/>
              </w:rPr>
              <w:t>work</w:t>
            </w:r>
          </w:p>
          <w:p w14:paraId="6CBE5EDB" w14:textId="77777777" w:rsidR="00196DE3" w:rsidRPr="00DA40F6" w:rsidRDefault="00196DE3" w:rsidP="00C27BA2">
            <w:pPr>
              <w:rPr>
                <w:rFonts w:asciiTheme="minorHAnsi" w:hAnsiTheme="minorHAnsi"/>
                <w:sz w:val="22"/>
                <w:szCs w:val="22"/>
              </w:rPr>
            </w:pPr>
          </w:p>
          <w:p w14:paraId="5E49EC5F" w14:textId="77777777" w:rsidR="00196DE3" w:rsidRPr="00C8303D" w:rsidRDefault="00196DE3" w:rsidP="00C27BA2">
            <w:pPr>
              <w:rPr>
                <w:rFonts w:asciiTheme="minorHAnsi" w:hAnsiTheme="minorHAnsi"/>
                <w:i/>
                <w:sz w:val="22"/>
                <w:szCs w:val="22"/>
              </w:rPr>
            </w:pPr>
            <w:r>
              <w:rPr>
                <w:rFonts w:asciiTheme="minorHAnsi" w:hAnsiTheme="minorHAnsi"/>
                <w:i/>
                <w:sz w:val="22"/>
                <w:szCs w:val="22"/>
              </w:rPr>
              <w:t>T</w:t>
            </w:r>
            <w:r>
              <w:rPr>
                <w:i/>
                <w:sz w:val="22"/>
                <w:szCs w:val="22"/>
              </w:rPr>
              <w:t>u</w:t>
            </w:r>
            <w:r w:rsidRPr="00C8303D">
              <w:rPr>
                <w:rFonts w:asciiTheme="minorHAnsi" w:hAnsiTheme="minorHAnsi"/>
                <w:i/>
                <w:sz w:val="22"/>
                <w:szCs w:val="22"/>
              </w:rPr>
              <w:t xml:space="preserve">: Mid-term review; Final project </w:t>
            </w:r>
            <w:r>
              <w:rPr>
                <w:rFonts w:asciiTheme="minorHAnsi" w:hAnsiTheme="minorHAnsi"/>
                <w:i/>
                <w:sz w:val="22"/>
                <w:szCs w:val="22"/>
              </w:rPr>
              <w:t>discussion</w:t>
            </w:r>
          </w:p>
          <w:p w14:paraId="54FDD93E" w14:textId="77777777" w:rsidR="00196DE3" w:rsidRPr="00DA40F6" w:rsidRDefault="00196DE3" w:rsidP="00C27BA2">
            <w:pPr>
              <w:rPr>
                <w:rFonts w:asciiTheme="minorHAnsi" w:hAnsiTheme="minorHAnsi"/>
                <w:sz w:val="22"/>
                <w:szCs w:val="22"/>
              </w:rPr>
            </w:pPr>
            <w:r>
              <w:rPr>
                <w:rFonts w:asciiTheme="minorHAnsi" w:hAnsiTheme="minorHAnsi"/>
                <w:i/>
                <w:sz w:val="22"/>
                <w:szCs w:val="22"/>
              </w:rPr>
              <w:t>T</w:t>
            </w:r>
            <w:r>
              <w:rPr>
                <w:i/>
                <w:sz w:val="22"/>
                <w:szCs w:val="22"/>
              </w:rPr>
              <w:t>h</w:t>
            </w:r>
            <w:r w:rsidRPr="00C8303D">
              <w:rPr>
                <w:rFonts w:asciiTheme="minorHAnsi" w:hAnsiTheme="minorHAnsi"/>
                <w:i/>
                <w:sz w:val="22"/>
                <w:szCs w:val="22"/>
              </w:rPr>
              <w:t xml:space="preserve">: Mid-term exam (weeks </w:t>
            </w:r>
            <w:r>
              <w:rPr>
                <w:rFonts w:asciiTheme="minorHAnsi" w:hAnsiTheme="minorHAnsi"/>
                <w:i/>
                <w:sz w:val="22"/>
                <w:szCs w:val="22"/>
              </w:rPr>
              <w:t>1</w:t>
            </w:r>
            <w:r w:rsidRPr="00C8303D">
              <w:rPr>
                <w:rFonts w:asciiTheme="minorHAnsi" w:hAnsiTheme="minorHAnsi"/>
                <w:i/>
                <w:sz w:val="22"/>
                <w:szCs w:val="22"/>
              </w:rPr>
              <w:t>-4)</w:t>
            </w:r>
          </w:p>
        </w:tc>
        <w:tc>
          <w:tcPr>
            <w:tcW w:w="1701" w:type="pct"/>
          </w:tcPr>
          <w:p w14:paraId="29840C79" w14:textId="77777777" w:rsidR="00196DE3" w:rsidRPr="00DA40F6" w:rsidRDefault="00196DE3" w:rsidP="00C27BA2">
            <w:pPr>
              <w:rPr>
                <w:rFonts w:asciiTheme="minorHAnsi" w:hAnsiTheme="minorHAnsi"/>
                <w:sz w:val="22"/>
                <w:szCs w:val="22"/>
              </w:rPr>
            </w:pPr>
            <w:r w:rsidRPr="00DA40F6">
              <w:rPr>
                <w:rFonts w:asciiTheme="minorHAnsi" w:hAnsiTheme="minorHAnsi"/>
                <w:sz w:val="22"/>
                <w:szCs w:val="22"/>
              </w:rPr>
              <w:t xml:space="preserve">No </w:t>
            </w:r>
            <w:r>
              <w:rPr>
                <w:rFonts w:asciiTheme="minorHAnsi" w:hAnsiTheme="minorHAnsi"/>
                <w:sz w:val="22"/>
                <w:szCs w:val="22"/>
              </w:rPr>
              <w:t xml:space="preserve">required </w:t>
            </w:r>
            <w:r w:rsidRPr="00DA40F6">
              <w:rPr>
                <w:rFonts w:asciiTheme="minorHAnsi" w:hAnsiTheme="minorHAnsi"/>
                <w:sz w:val="22"/>
                <w:szCs w:val="22"/>
              </w:rPr>
              <w:t xml:space="preserve">readings; mid-term exam </w:t>
            </w:r>
            <w:r>
              <w:rPr>
                <w:rFonts w:asciiTheme="minorHAnsi" w:hAnsiTheme="minorHAnsi"/>
                <w:sz w:val="22"/>
                <w:szCs w:val="22"/>
              </w:rPr>
              <w:t>Thursday</w:t>
            </w:r>
            <w:r w:rsidRPr="00DA40F6">
              <w:rPr>
                <w:rFonts w:asciiTheme="minorHAnsi" w:hAnsiTheme="minorHAnsi"/>
                <w:sz w:val="22"/>
                <w:szCs w:val="22"/>
              </w:rPr>
              <w:t>.</w:t>
            </w:r>
          </w:p>
        </w:tc>
      </w:tr>
      <w:tr w:rsidR="00196DE3" w:rsidRPr="00DA40F6" w14:paraId="0042E3BF" w14:textId="77777777" w:rsidTr="00C27BA2">
        <w:tc>
          <w:tcPr>
            <w:tcW w:w="450" w:type="pct"/>
          </w:tcPr>
          <w:p w14:paraId="13137A04"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lastRenderedPageBreak/>
              <w:t>6</w:t>
            </w:r>
          </w:p>
        </w:tc>
        <w:tc>
          <w:tcPr>
            <w:tcW w:w="522" w:type="pct"/>
          </w:tcPr>
          <w:p w14:paraId="6D3CA61F" w14:textId="77777777" w:rsidR="00196DE3" w:rsidRPr="00F03215" w:rsidRDefault="00196DE3" w:rsidP="00C27BA2">
            <w:pPr>
              <w:jc w:val="center"/>
              <w:rPr>
                <w:rFonts w:asciiTheme="minorHAnsi" w:hAnsiTheme="minorHAnsi" w:cstheme="minorHAnsi"/>
                <w:sz w:val="22"/>
                <w:szCs w:val="22"/>
              </w:rPr>
            </w:pPr>
            <w:r w:rsidRPr="00F03215">
              <w:rPr>
                <w:rFonts w:asciiTheme="minorHAnsi" w:hAnsiTheme="minorHAnsi" w:cstheme="minorHAnsi"/>
                <w:sz w:val="22"/>
                <w:szCs w:val="22"/>
              </w:rPr>
              <w:t>Tu 2/10</w:t>
            </w:r>
          </w:p>
          <w:p w14:paraId="4ABDD5B8" w14:textId="77777777" w:rsidR="00196DE3" w:rsidRPr="00DA40F6" w:rsidRDefault="00196DE3" w:rsidP="00C27BA2">
            <w:pPr>
              <w:jc w:val="center"/>
              <w:rPr>
                <w:rFonts w:asciiTheme="minorHAnsi" w:hAnsiTheme="minorHAnsi"/>
                <w:sz w:val="22"/>
                <w:szCs w:val="22"/>
              </w:rPr>
            </w:pPr>
            <w:r w:rsidRPr="00F03215">
              <w:rPr>
                <w:rFonts w:asciiTheme="minorHAnsi" w:hAnsiTheme="minorHAnsi" w:cstheme="minorHAnsi"/>
                <w:sz w:val="22"/>
                <w:szCs w:val="22"/>
              </w:rPr>
              <w:t>Th 2/12</w:t>
            </w:r>
          </w:p>
        </w:tc>
        <w:tc>
          <w:tcPr>
            <w:tcW w:w="2327" w:type="pct"/>
          </w:tcPr>
          <w:p w14:paraId="6FBCC164"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Ecosystem-based fishery management (EBFM) and managing under climate change</w:t>
            </w:r>
          </w:p>
          <w:p w14:paraId="37541975" w14:textId="77777777" w:rsidR="00196DE3" w:rsidRPr="00DA40F6" w:rsidRDefault="00196DE3" w:rsidP="00C27BA2">
            <w:pPr>
              <w:rPr>
                <w:rFonts w:asciiTheme="minorHAnsi" w:hAnsiTheme="minorHAnsi"/>
                <w:sz w:val="22"/>
                <w:szCs w:val="22"/>
              </w:rPr>
            </w:pPr>
          </w:p>
          <w:p w14:paraId="3061685C"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 xml:space="preserve">Origins and evolution of EBFM; Integrated Ecosystem Assessment (IEA); </w:t>
            </w:r>
            <w:r>
              <w:rPr>
                <w:rFonts w:asciiTheme="minorHAnsi" w:hAnsiTheme="minorHAnsi"/>
                <w:i/>
                <w:sz w:val="22"/>
                <w:szCs w:val="22"/>
              </w:rPr>
              <w:t xml:space="preserve">Fishery ecosystem plans; </w:t>
            </w:r>
            <w:r w:rsidRPr="00DA40F6">
              <w:rPr>
                <w:rFonts w:asciiTheme="minorHAnsi" w:hAnsiTheme="minorHAnsi"/>
                <w:i/>
                <w:sz w:val="22"/>
                <w:szCs w:val="22"/>
              </w:rPr>
              <w:t>Climate change impacts on ecosystem and species</w:t>
            </w:r>
            <w:r>
              <w:rPr>
                <w:rFonts w:asciiTheme="minorHAnsi" w:hAnsiTheme="minorHAnsi"/>
                <w:i/>
                <w:sz w:val="22"/>
                <w:szCs w:val="22"/>
              </w:rPr>
              <w:t xml:space="preserve">; </w:t>
            </w:r>
            <w:r w:rsidRPr="00DA40F6">
              <w:rPr>
                <w:rFonts w:asciiTheme="minorHAnsi" w:hAnsiTheme="minorHAnsi"/>
                <w:i/>
                <w:sz w:val="22"/>
                <w:szCs w:val="22"/>
              </w:rPr>
              <w:t>Adaptive capacity of fishing communities</w:t>
            </w:r>
          </w:p>
        </w:tc>
        <w:tc>
          <w:tcPr>
            <w:tcW w:w="1701" w:type="pct"/>
          </w:tcPr>
          <w:p w14:paraId="23ED5682" w14:textId="77777777" w:rsidR="00196DE3" w:rsidRPr="00077390" w:rsidRDefault="00196DE3" w:rsidP="00C27BA2">
            <w:pPr>
              <w:rPr>
                <w:rFonts w:asciiTheme="minorHAnsi" w:hAnsiTheme="minorHAnsi"/>
                <w:sz w:val="22"/>
                <w:szCs w:val="22"/>
              </w:rPr>
            </w:pPr>
            <w:hyperlink r:id="rId26" w:history="1">
              <w:r w:rsidRPr="00CE60BD">
                <w:rPr>
                  <w:rStyle w:val="Hyperlink"/>
                  <w:rFonts w:asciiTheme="minorHAnsi" w:hAnsiTheme="minorHAnsi"/>
                  <w:sz w:val="22"/>
                  <w:szCs w:val="22"/>
                </w:rPr>
                <w:t>North Pacific Fishery Management Council meeting</w:t>
              </w:r>
            </w:hyperlink>
            <w:r w:rsidRPr="00077390">
              <w:rPr>
                <w:rFonts w:asciiTheme="minorHAnsi" w:hAnsiTheme="minorHAnsi"/>
                <w:sz w:val="22"/>
                <w:szCs w:val="22"/>
              </w:rPr>
              <w:t xml:space="preserve"> (2/</w:t>
            </w:r>
            <w:r>
              <w:rPr>
                <w:rFonts w:asciiTheme="minorHAnsi" w:hAnsiTheme="minorHAnsi"/>
                <w:sz w:val="22"/>
                <w:szCs w:val="22"/>
              </w:rPr>
              <w:t>2</w:t>
            </w:r>
            <w:r w:rsidRPr="00077390">
              <w:rPr>
                <w:rFonts w:asciiTheme="minorHAnsi" w:hAnsiTheme="minorHAnsi"/>
                <w:sz w:val="22"/>
                <w:szCs w:val="22"/>
              </w:rPr>
              <w:t xml:space="preserve"> – 2/</w:t>
            </w:r>
            <w:r>
              <w:rPr>
                <w:rFonts w:asciiTheme="minorHAnsi" w:hAnsiTheme="minorHAnsi"/>
                <w:sz w:val="22"/>
                <w:szCs w:val="22"/>
              </w:rPr>
              <w:t>11</w:t>
            </w:r>
            <w:r w:rsidRPr="00077390">
              <w:rPr>
                <w:rFonts w:asciiTheme="minorHAnsi" w:hAnsiTheme="minorHAnsi"/>
                <w:sz w:val="22"/>
                <w:szCs w:val="22"/>
              </w:rPr>
              <w:t xml:space="preserve">)—attend ANY DAY(s) remotely for </w:t>
            </w:r>
            <w:r>
              <w:rPr>
                <w:rFonts w:asciiTheme="minorHAnsi" w:hAnsiTheme="minorHAnsi"/>
                <w:sz w:val="22"/>
                <w:szCs w:val="22"/>
              </w:rPr>
              <w:t>at least</w:t>
            </w:r>
            <w:r w:rsidRPr="00077390">
              <w:rPr>
                <w:rFonts w:asciiTheme="minorHAnsi" w:hAnsiTheme="minorHAnsi"/>
                <w:sz w:val="22"/>
                <w:szCs w:val="22"/>
              </w:rPr>
              <w:t xml:space="preserve"> 1 hour.</w:t>
            </w:r>
          </w:p>
          <w:p w14:paraId="631C7ED5" w14:textId="77777777" w:rsidR="00196DE3" w:rsidRPr="00077390" w:rsidRDefault="00196DE3" w:rsidP="00C27BA2">
            <w:pPr>
              <w:rPr>
                <w:rFonts w:asciiTheme="minorHAnsi" w:hAnsiTheme="minorHAnsi"/>
                <w:sz w:val="22"/>
                <w:szCs w:val="22"/>
              </w:rPr>
            </w:pPr>
          </w:p>
          <w:p w14:paraId="573AA7C4" w14:textId="77777777" w:rsidR="00196DE3" w:rsidRPr="00077390" w:rsidRDefault="00196DE3" w:rsidP="00C27BA2">
            <w:pPr>
              <w:rPr>
                <w:rFonts w:asciiTheme="minorHAnsi" w:hAnsiTheme="minorHAnsi"/>
                <w:sz w:val="22"/>
                <w:szCs w:val="22"/>
              </w:rPr>
            </w:pPr>
            <w:r w:rsidRPr="00077390">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077390">
              <w:rPr>
                <w:rFonts w:asciiTheme="minorHAnsi" w:hAnsiTheme="minorHAnsi"/>
                <w:b/>
                <w:color w:val="C00000"/>
                <w:sz w:val="22"/>
                <w:szCs w:val="22"/>
              </w:rPr>
              <w:t xml:space="preserve"> 2/</w:t>
            </w:r>
            <w:r>
              <w:rPr>
                <w:rFonts w:asciiTheme="minorHAnsi" w:hAnsiTheme="minorHAnsi"/>
                <w:b/>
                <w:color w:val="C00000"/>
                <w:sz w:val="22"/>
                <w:szCs w:val="22"/>
              </w:rPr>
              <w:t>11</w:t>
            </w:r>
            <w:r w:rsidRPr="00077390">
              <w:rPr>
                <w:rFonts w:asciiTheme="minorHAnsi" w:hAnsiTheme="minorHAnsi"/>
                <w:color w:val="C00000"/>
                <w:sz w:val="22"/>
                <w:szCs w:val="22"/>
              </w:rPr>
              <w:t xml:space="preserve"> </w:t>
            </w:r>
            <w:r w:rsidRPr="00077390">
              <w:rPr>
                <w:rFonts w:asciiTheme="minorHAnsi" w:hAnsiTheme="minorHAnsi"/>
                <w:sz w:val="22"/>
                <w:szCs w:val="22"/>
              </w:rPr>
              <w:t>at 11:59 pm.</w:t>
            </w:r>
          </w:p>
        </w:tc>
      </w:tr>
      <w:tr w:rsidR="00196DE3" w:rsidRPr="00DA40F6" w14:paraId="10970E31" w14:textId="77777777" w:rsidTr="00C27BA2">
        <w:tc>
          <w:tcPr>
            <w:tcW w:w="450" w:type="pct"/>
          </w:tcPr>
          <w:p w14:paraId="2127CC30"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7</w:t>
            </w:r>
          </w:p>
        </w:tc>
        <w:tc>
          <w:tcPr>
            <w:tcW w:w="522" w:type="pct"/>
          </w:tcPr>
          <w:p w14:paraId="0ED110F4" w14:textId="77777777" w:rsidR="00196DE3" w:rsidRPr="006508A4" w:rsidRDefault="00196DE3" w:rsidP="00C27BA2">
            <w:pPr>
              <w:jc w:val="center"/>
              <w:rPr>
                <w:rFonts w:asciiTheme="minorHAnsi" w:hAnsiTheme="minorHAnsi"/>
                <w:sz w:val="22"/>
                <w:szCs w:val="22"/>
              </w:rPr>
            </w:pPr>
            <w:r w:rsidRPr="006508A4">
              <w:rPr>
                <w:rFonts w:asciiTheme="minorHAnsi" w:hAnsiTheme="minorHAnsi"/>
                <w:sz w:val="22"/>
                <w:szCs w:val="22"/>
              </w:rPr>
              <w:t>Tu 2/17</w:t>
            </w:r>
          </w:p>
          <w:p w14:paraId="05841565" w14:textId="77777777" w:rsidR="00196DE3" w:rsidRPr="00DA40F6" w:rsidRDefault="00196DE3" w:rsidP="00C27BA2">
            <w:pPr>
              <w:jc w:val="center"/>
              <w:rPr>
                <w:rFonts w:asciiTheme="minorHAnsi" w:hAnsiTheme="minorHAnsi"/>
                <w:sz w:val="22"/>
                <w:szCs w:val="22"/>
              </w:rPr>
            </w:pPr>
            <w:r w:rsidRPr="006508A4">
              <w:rPr>
                <w:rFonts w:asciiTheme="minorHAnsi" w:hAnsiTheme="minorHAnsi"/>
                <w:sz w:val="22"/>
                <w:szCs w:val="22"/>
              </w:rPr>
              <w:t>Th 2/19</w:t>
            </w:r>
          </w:p>
        </w:tc>
        <w:tc>
          <w:tcPr>
            <w:tcW w:w="2327" w:type="pct"/>
          </w:tcPr>
          <w:p w14:paraId="3735725F"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Allocation and the right to fish</w:t>
            </w:r>
          </w:p>
          <w:p w14:paraId="18718693" w14:textId="77777777" w:rsidR="00196DE3" w:rsidRPr="00DA40F6" w:rsidRDefault="00196DE3" w:rsidP="00C27BA2">
            <w:pPr>
              <w:rPr>
                <w:rFonts w:asciiTheme="minorHAnsi" w:hAnsiTheme="minorHAnsi"/>
                <w:b/>
                <w:sz w:val="22"/>
                <w:szCs w:val="22"/>
              </w:rPr>
            </w:pPr>
          </w:p>
          <w:p w14:paraId="564463A2"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 xml:space="preserve">National Standards 4-5 (allocations, efficiency); Rationalization / privatization / catch shares; Equity vs. efficiency; </w:t>
            </w:r>
            <w:r>
              <w:rPr>
                <w:rFonts w:asciiTheme="minorHAnsi" w:hAnsiTheme="minorHAnsi"/>
                <w:i/>
                <w:sz w:val="22"/>
                <w:szCs w:val="22"/>
              </w:rPr>
              <w:t xml:space="preserve">User group conflict; </w:t>
            </w:r>
            <w:r w:rsidRPr="00DA40F6">
              <w:rPr>
                <w:rFonts w:asciiTheme="minorHAnsi" w:hAnsiTheme="minorHAnsi"/>
                <w:i/>
                <w:sz w:val="22"/>
                <w:szCs w:val="22"/>
              </w:rPr>
              <w:t>Case study: sablefish/halibut IFQ fisheries</w:t>
            </w:r>
          </w:p>
        </w:tc>
        <w:tc>
          <w:tcPr>
            <w:tcW w:w="1701" w:type="pct"/>
          </w:tcPr>
          <w:p w14:paraId="18AF1A77" w14:textId="77777777" w:rsidR="00196DE3" w:rsidRPr="00DA40F6" w:rsidRDefault="00196DE3" w:rsidP="00C27BA2">
            <w:pPr>
              <w:rPr>
                <w:rFonts w:asciiTheme="minorHAnsi" w:hAnsiTheme="minorHAnsi"/>
                <w:sz w:val="22"/>
                <w:szCs w:val="22"/>
                <w:u w:val="single"/>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 2</w:t>
            </w:r>
            <w:r w:rsidRPr="00DA40F6">
              <w:rPr>
                <w:rFonts w:asciiTheme="minorHAnsi" w:hAnsiTheme="minorHAnsi"/>
                <w:b/>
                <w:color w:val="C00000"/>
                <w:sz w:val="22"/>
                <w:szCs w:val="22"/>
              </w:rPr>
              <w:t>/1</w:t>
            </w:r>
            <w:r>
              <w:rPr>
                <w:rFonts w:asciiTheme="minorHAnsi" w:hAnsiTheme="minorHAnsi"/>
                <w:b/>
                <w:color w:val="C00000"/>
                <w:sz w:val="22"/>
                <w:szCs w:val="22"/>
              </w:rPr>
              <w:t>8</w:t>
            </w:r>
            <w:r w:rsidRPr="00DA40F6">
              <w:rPr>
                <w:rFonts w:asciiTheme="minorHAnsi" w:hAnsiTheme="minorHAnsi"/>
                <w:sz w:val="22"/>
                <w:szCs w:val="22"/>
              </w:rPr>
              <w:t xml:space="preserve"> at </w:t>
            </w:r>
            <w:r>
              <w:rPr>
                <w:rFonts w:asciiTheme="minorHAnsi" w:hAnsiTheme="minorHAnsi"/>
                <w:sz w:val="22"/>
                <w:szCs w:val="22"/>
              </w:rPr>
              <w:t>11:59 pm</w:t>
            </w:r>
            <w:r w:rsidRPr="00DA40F6">
              <w:rPr>
                <w:rFonts w:asciiTheme="minorHAnsi" w:hAnsiTheme="minorHAnsi"/>
                <w:sz w:val="22"/>
                <w:szCs w:val="22"/>
              </w:rPr>
              <w:t>.</w:t>
            </w:r>
          </w:p>
        </w:tc>
      </w:tr>
      <w:tr w:rsidR="00196DE3" w:rsidRPr="00DA40F6" w14:paraId="12D06BA4" w14:textId="77777777" w:rsidTr="00C27BA2">
        <w:tc>
          <w:tcPr>
            <w:tcW w:w="450" w:type="pct"/>
          </w:tcPr>
          <w:p w14:paraId="0E0821CE"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8</w:t>
            </w:r>
          </w:p>
        </w:tc>
        <w:tc>
          <w:tcPr>
            <w:tcW w:w="522" w:type="pct"/>
          </w:tcPr>
          <w:p w14:paraId="6905918F" w14:textId="77777777" w:rsidR="00196DE3" w:rsidRPr="006508A4" w:rsidRDefault="00196DE3" w:rsidP="00C27BA2">
            <w:pPr>
              <w:jc w:val="center"/>
              <w:rPr>
                <w:rFonts w:asciiTheme="minorHAnsi" w:hAnsiTheme="minorHAnsi"/>
                <w:sz w:val="22"/>
                <w:szCs w:val="22"/>
              </w:rPr>
            </w:pPr>
            <w:r w:rsidRPr="006508A4">
              <w:rPr>
                <w:rFonts w:asciiTheme="minorHAnsi" w:hAnsiTheme="minorHAnsi"/>
                <w:sz w:val="22"/>
                <w:szCs w:val="22"/>
              </w:rPr>
              <w:t>Tu 2/24</w:t>
            </w:r>
          </w:p>
          <w:p w14:paraId="15ADFDDC" w14:textId="77777777" w:rsidR="00196DE3" w:rsidRPr="00DA40F6" w:rsidRDefault="00196DE3" w:rsidP="00C27BA2">
            <w:pPr>
              <w:jc w:val="center"/>
              <w:rPr>
                <w:rFonts w:asciiTheme="minorHAnsi" w:hAnsiTheme="minorHAnsi"/>
                <w:sz w:val="22"/>
                <w:szCs w:val="22"/>
              </w:rPr>
            </w:pPr>
            <w:r w:rsidRPr="006508A4">
              <w:rPr>
                <w:rFonts w:asciiTheme="minorHAnsi" w:hAnsiTheme="minorHAnsi"/>
                <w:sz w:val="22"/>
                <w:szCs w:val="22"/>
              </w:rPr>
              <w:t>Th 2/26</w:t>
            </w:r>
          </w:p>
        </w:tc>
        <w:tc>
          <w:tcPr>
            <w:tcW w:w="2327" w:type="pct"/>
          </w:tcPr>
          <w:p w14:paraId="4EF08B68"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Multi-sector, multi-jurisdictional fisheries</w:t>
            </w:r>
          </w:p>
          <w:p w14:paraId="7D20EE3E" w14:textId="77777777" w:rsidR="00196DE3" w:rsidRPr="00DA40F6" w:rsidRDefault="00196DE3" w:rsidP="00C27BA2">
            <w:pPr>
              <w:rPr>
                <w:rFonts w:asciiTheme="minorHAnsi" w:hAnsiTheme="minorHAnsi"/>
                <w:b/>
                <w:sz w:val="22"/>
                <w:szCs w:val="22"/>
              </w:rPr>
            </w:pPr>
          </w:p>
          <w:p w14:paraId="7360BC14"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U.S.-Canada transboundary stocks (e.g., halibut, salmon); Pacific Salmon Treaty; Tribal sovereignty and co-management; Case study: Boldt Decision</w:t>
            </w:r>
          </w:p>
        </w:tc>
        <w:tc>
          <w:tcPr>
            <w:tcW w:w="1701" w:type="pct"/>
          </w:tcPr>
          <w:p w14:paraId="611C3955" w14:textId="77777777" w:rsidR="00196DE3" w:rsidRPr="00DA40F6" w:rsidRDefault="00196DE3" w:rsidP="00C27BA2">
            <w:pPr>
              <w:rPr>
                <w:rFonts w:asciiTheme="minorHAnsi" w:hAnsiTheme="minorHAnsi"/>
                <w:sz w:val="22"/>
                <w:szCs w:val="22"/>
                <w:u w:val="single"/>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DA40F6">
              <w:rPr>
                <w:rFonts w:asciiTheme="minorHAnsi" w:hAnsiTheme="minorHAnsi"/>
                <w:b/>
                <w:color w:val="C00000"/>
                <w:sz w:val="22"/>
                <w:szCs w:val="22"/>
              </w:rPr>
              <w:t xml:space="preserve"> </w:t>
            </w:r>
            <w:r>
              <w:rPr>
                <w:rFonts w:asciiTheme="minorHAnsi" w:hAnsiTheme="minorHAnsi"/>
                <w:b/>
                <w:color w:val="C00000"/>
                <w:sz w:val="22"/>
                <w:szCs w:val="22"/>
              </w:rPr>
              <w:t>2</w:t>
            </w:r>
            <w:r w:rsidRPr="00DA40F6">
              <w:rPr>
                <w:rFonts w:asciiTheme="minorHAnsi" w:hAnsiTheme="minorHAnsi"/>
                <w:b/>
                <w:color w:val="C00000"/>
                <w:sz w:val="22"/>
                <w:szCs w:val="22"/>
              </w:rPr>
              <w:t>/</w:t>
            </w:r>
            <w:r>
              <w:rPr>
                <w:rFonts w:asciiTheme="minorHAnsi" w:hAnsiTheme="minorHAnsi"/>
                <w:b/>
                <w:color w:val="C00000"/>
                <w:sz w:val="22"/>
                <w:szCs w:val="22"/>
              </w:rPr>
              <w:t>25</w:t>
            </w:r>
            <w:r w:rsidRPr="00DA40F6">
              <w:rPr>
                <w:rFonts w:asciiTheme="minorHAnsi" w:hAnsiTheme="minorHAnsi"/>
                <w:sz w:val="22"/>
                <w:szCs w:val="22"/>
              </w:rPr>
              <w:t xml:space="preserve"> at </w:t>
            </w:r>
            <w:r>
              <w:rPr>
                <w:rFonts w:asciiTheme="minorHAnsi" w:hAnsiTheme="minorHAnsi"/>
                <w:sz w:val="22"/>
                <w:szCs w:val="22"/>
              </w:rPr>
              <w:t>11:59 pm</w:t>
            </w:r>
            <w:r w:rsidRPr="00DA40F6">
              <w:rPr>
                <w:rFonts w:asciiTheme="minorHAnsi" w:hAnsiTheme="minorHAnsi"/>
                <w:sz w:val="22"/>
                <w:szCs w:val="22"/>
              </w:rPr>
              <w:t>.</w:t>
            </w:r>
          </w:p>
        </w:tc>
      </w:tr>
      <w:tr w:rsidR="00196DE3" w:rsidRPr="00DA40F6" w14:paraId="390A07F6" w14:textId="77777777" w:rsidTr="00C27BA2">
        <w:tc>
          <w:tcPr>
            <w:tcW w:w="450" w:type="pct"/>
          </w:tcPr>
          <w:p w14:paraId="60BE2C6C" w14:textId="77777777" w:rsidR="00196DE3" w:rsidRPr="00DA40F6" w:rsidRDefault="00196DE3" w:rsidP="00C27BA2">
            <w:pPr>
              <w:jc w:val="center"/>
              <w:rPr>
                <w:rFonts w:asciiTheme="minorHAnsi" w:hAnsiTheme="minorHAnsi"/>
                <w:b/>
                <w:sz w:val="22"/>
                <w:szCs w:val="22"/>
              </w:rPr>
            </w:pPr>
            <w:r w:rsidRPr="00DA40F6">
              <w:rPr>
                <w:rFonts w:asciiTheme="minorHAnsi" w:hAnsiTheme="minorHAnsi"/>
                <w:b/>
                <w:sz w:val="22"/>
                <w:szCs w:val="22"/>
              </w:rPr>
              <w:t>9</w:t>
            </w:r>
          </w:p>
        </w:tc>
        <w:tc>
          <w:tcPr>
            <w:tcW w:w="522" w:type="pct"/>
          </w:tcPr>
          <w:p w14:paraId="7ABB0DC3" w14:textId="77777777" w:rsidR="00196DE3" w:rsidRPr="0030222D" w:rsidRDefault="00196DE3" w:rsidP="00C27BA2">
            <w:pPr>
              <w:jc w:val="center"/>
              <w:rPr>
                <w:rFonts w:asciiTheme="minorHAnsi" w:hAnsiTheme="minorHAnsi"/>
                <w:sz w:val="22"/>
                <w:szCs w:val="22"/>
              </w:rPr>
            </w:pPr>
            <w:r w:rsidRPr="0030222D">
              <w:rPr>
                <w:rFonts w:asciiTheme="minorHAnsi" w:hAnsiTheme="minorHAnsi"/>
                <w:sz w:val="22"/>
                <w:szCs w:val="22"/>
              </w:rPr>
              <w:t>Tu 3/3</w:t>
            </w:r>
          </w:p>
          <w:p w14:paraId="750BEC92" w14:textId="77777777" w:rsidR="00196DE3" w:rsidRPr="00DA40F6" w:rsidRDefault="00196DE3" w:rsidP="00C27BA2">
            <w:pPr>
              <w:jc w:val="center"/>
              <w:rPr>
                <w:rFonts w:asciiTheme="minorHAnsi" w:hAnsiTheme="minorHAnsi"/>
                <w:b/>
                <w:sz w:val="22"/>
                <w:szCs w:val="22"/>
              </w:rPr>
            </w:pPr>
            <w:r w:rsidRPr="0030222D">
              <w:rPr>
                <w:rFonts w:asciiTheme="minorHAnsi" w:hAnsiTheme="minorHAnsi"/>
                <w:sz w:val="22"/>
                <w:szCs w:val="22"/>
              </w:rPr>
              <w:t>Th 3/5</w:t>
            </w:r>
          </w:p>
        </w:tc>
        <w:tc>
          <w:tcPr>
            <w:tcW w:w="2327" w:type="pct"/>
          </w:tcPr>
          <w:p w14:paraId="657F8B42" w14:textId="77777777" w:rsidR="00196DE3" w:rsidRPr="00DA40F6" w:rsidRDefault="00196DE3" w:rsidP="00C27BA2">
            <w:pPr>
              <w:rPr>
                <w:rFonts w:asciiTheme="minorHAnsi" w:hAnsiTheme="minorHAnsi"/>
                <w:b/>
                <w:sz w:val="22"/>
                <w:szCs w:val="22"/>
              </w:rPr>
            </w:pPr>
            <w:r w:rsidRPr="00DA40F6">
              <w:rPr>
                <w:rFonts w:asciiTheme="minorHAnsi" w:hAnsiTheme="minorHAnsi"/>
                <w:b/>
                <w:sz w:val="22"/>
                <w:szCs w:val="22"/>
              </w:rPr>
              <w:t>Communities and knowledge co-production</w:t>
            </w:r>
          </w:p>
          <w:p w14:paraId="690E444E" w14:textId="77777777" w:rsidR="00196DE3" w:rsidRPr="00DA40F6" w:rsidRDefault="00196DE3" w:rsidP="00C27BA2">
            <w:pPr>
              <w:rPr>
                <w:rFonts w:asciiTheme="minorHAnsi" w:hAnsiTheme="minorHAnsi"/>
                <w:b/>
                <w:sz w:val="22"/>
                <w:szCs w:val="22"/>
              </w:rPr>
            </w:pPr>
          </w:p>
          <w:p w14:paraId="635F62AA" w14:textId="77777777" w:rsidR="00196DE3" w:rsidRPr="00DA40F6" w:rsidRDefault="00196DE3" w:rsidP="00C27BA2">
            <w:pPr>
              <w:rPr>
                <w:rFonts w:asciiTheme="minorHAnsi" w:hAnsiTheme="minorHAnsi"/>
                <w:i/>
                <w:sz w:val="22"/>
                <w:szCs w:val="22"/>
              </w:rPr>
            </w:pPr>
            <w:r w:rsidRPr="00DA40F6">
              <w:rPr>
                <w:rFonts w:asciiTheme="minorHAnsi" w:hAnsiTheme="minorHAnsi"/>
                <w:i/>
                <w:sz w:val="22"/>
                <w:szCs w:val="22"/>
              </w:rPr>
              <w:t>National Standard 8 (communities); Knowledge coproduction; Local, traditional, Indigenous knowledge and fisheries; Case study: TEK in the Bering Sea Fishery Ecosystem Plan</w:t>
            </w:r>
          </w:p>
        </w:tc>
        <w:tc>
          <w:tcPr>
            <w:tcW w:w="1701" w:type="pct"/>
          </w:tcPr>
          <w:p w14:paraId="5D58F709" w14:textId="77777777" w:rsidR="00196DE3" w:rsidRPr="00DA40F6" w:rsidRDefault="00196DE3" w:rsidP="00C27BA2">
            <w:pPr>
              <w:rPr>
                <w:rFonts w:asciiTheme="minorHAnsi" w:hAnsiTheme="minorHAnsi"/>
                <w:sz w:val="22"/>
                <w:szCs w:val="22"/>
                <w:u w:val="single"/>
              </w:rPr>
            </w:pPr>
            <w:r w:rsidRPr="00DA40F6">
              <w:rPr>
                <w:rFonts w:asciiTheme="minorHAnsi" w:hAnsiTheme="minorHAnsi"/>
                <w:sz w:val="22"/>
                <w:szCs w:val="22"/>
              </w:rPr>
              <w:t xml:space="preserve">Assigned reading (see Canvas). Reading response due </w:t>
            </w:r>
            <w:r>
              <w:rPr>
                <w:rFonts w:asciiTheme="minorHAnsi" w:hAnsiTheme="minorHAnsi"/>
                <w:b/>
                <w:color w:val="C00000"/>
                <w:sz w:val="22"/>
                <w:szCs w:val="22"/>
              </w:rPr>
              <w:t>W</w:t>
            </w:r>
            <w:r w:rsidRPr="00DA40F6">
              <w:rPr>
                <w:rFonts w:asciiTheme="minorHAnsi" w:hAnsiTheme="minorHAnsi"/>
                <w:b/>
                <w:color w:val="C00000"/>
                <w:sz w:val="22"/>
                <w:szCs w:val="22"/>
              </w:rPr>
              <w:t xml:space="preserve"> </w:t>
            </w:r>
            <w:r>
              <w:rPr>
                <w:rFonts w:asciiTheme="minorHAnsi" w:hAnsiTheme="minorHAnsi"/>
                <w:b/>
                <w:color w:val="C00000"/>
                <w:sz w:val="22"/>
                <w:szCs w:val="22"/>
              </w:rPr>
              <w:t>3</w:t>
            </w:r>
            <w:r w:rsidRPr="00DA40F6">
              <w:rPr>
                <w:rFonts w:asciiTheme="minorHAnsi" w:hAnsiTheme="minorHAnsi"/>
                <w:b/>
                <w:color w:val="C00000"/>
                <w:sz w:val="22"/>
                <w:szCs w:val="22"/>
              </w:rPr>
              <w:t>/</w:t>
            </w:r>
            <w:r>
              <w:rPr>
                <w:rFonts w:asciiTheme="minorHAnsi" w:hAnsiTheme="minorHAnsi"/>
                <w:b/>
                <w:color w:val="C00000"/>
                <w:sz w:val="22"/>
                <w:szCs w:val="22"/>
              </w:rPr>
              <w:t>4</w:t>
            </w:r>
            <w:r w:rsidRPr="00DA40F6">
              <w:rPr>
                <w:rFonts w:asciiTheme="minorHAnsi" w:hAnsiTheme="minorHAnsi"/>
                <w:sz w:val="22"/>
                <w:szCs w:val="22"/>
              </w:rPr>
              <w:t xml:space="preserve"> at </w:t>
            </w:r>
            <w:r>
              <w:rPr>
                <w:rFonts w:asciiTheme="minorHAnsi" w:hAnsiTheme="minorHAnsi"/>
                <w:sz w:val="22"/>
                <w:szCs w:val="22"/>
              </w:rPr>
              <w:t>11:59 pm</w:t>
            </w:r>
            <w:r w:rsidRPr="00DA40F6">
              <w:rPr>
                <w:rFonts w:asciiTheme="minorHAnsi" w:hAnsiTheme="minorHAnsi"/>
                <w:sz w:val="22"/>
                <w:szCs w:val="22"/>
              </w:rPr>
              <w:t>.</w:t>
            </w:r>
          </w:p>
        </w:tc>
      </w:tr>
      <w:tr w:rsidR="00196DE3" w:rsidRPr="00DA40F6" w14:paraId="75FA990F" w14:textId="77777777" w:rsidTr="00C27BA2">
        <w:tc>
          <w:tcPr>
            <w:tcW w:w="450" w:type="pct"/>
          </w:tcPr>
          <w:p w14:paraId="107F35DD" w14:textId="2736A676" w:rsidR="00196DE3" w:rsidRPr="00DA40F6" w:rsidRDefault="00196DE3" w:rsidP="00196DE3">
            <w:pPr>
              <w:jc w:val="center"/>
              <w:rPr>
                <w:rFonts w:asciiTheme="minorHAnsi" w:hAnsiTheme="minorHAnsi"/>
                <w:b/>
                <w:sz w:val="22"/>
                <w:szCs w:val="22"/>
              </w:rPr>
            </w:pPr>
            <w:r w:rsidRPr="00DA40F6">
              <w:rPr>
                <w:rFonts w:asciiTheme="minorHAnsi" w:hAnsiTheme="minorHAnsi"/>
                <w:b/>
                <w:sz w:val="22"/>
                <w:szCs w:val="22"/>
              </w:rPr>
              <w:t>10</w:t>
            </w:r>
          </w:p>
        </w:tc>
        <w:tc>
          <w:tcPr>
            <w:tcW w:w="522" w:type="pct"/>
          </w:tcPr>
          <w:p w14:paraId="7B421FA5" w14:textId="77777777" w:rsidR="00196DE3" w:rsidRPr="004C2F03" w:rsidRDefault="00196DE3" w:rsidP="00C27BA2">
            <w:pPr>
              <w:jc w:val="center"/>
              <w:rPr>
                <w:rFonts w:asciiTheme="minorHAnsi" w:hAnsiTheme="minorHAnsi"/>
                <w:sz w:val="22"/>
                <w:szCs w:val="22"/>
              </w:rPr>
            </w:pPr>
            <w:r w:rsidRPr="004C2F03">
              <w:rPr>
                <w:rFonts w:asciiTheme="minorHAnsi" w:hAnsiTheme="minorHAnsi"/>
                <w:sz w:val="22"/>
                <w:szCs w:val="22"/>
              </w:rPr>
              <w:t>Tu 3/10</w:t>
            </w:r>
          </w:p>
          <w:p w14:paraId="32C4FE45" w14:textId="77777777" w:rsidR="00196DE3" w:rsidRPr="00DA40F6" w:rsidRDefault="00196DE3" w:rsidP="00C27BA2">
            <w:pPr>
              <w:jc w:val="center"/>
              <w:rPr>
                <w:rFonts w:asciiTheme="minorHAnsi" w:hAnsiTheme="minorHAnsi"/>
                <w:b/>
                <w:sz w:val="22"/>
                <w:szCs w:val="22"/>
              </w:rPr>
            </w:pPr>
            <w:r w:rsidRPr="004C2F03">
              <w:rPr>
                <w:rFonts w:asciiTheme="minorHAnsi" w:hAnsiTheme="minorHAnsi"/>
                <w:sz w:val="22"/>
                <w:szCs w:val="22"/>
              </w:rPr>
              <w:t>Th 3/12</w:t>
            </w:r>
          </w:p>
        </w:tc>
        <w:tc>
          <w:tcPr>
            <w:tcW w:w="2327" w:type="pct"/>
          </w:tcPr>
          <w:p w14:paraId="294F9C26" w14:textId="612D1A42" w:rsidR="00196DE3" w:rsidRPr="001F7811" w:rsidRDefault="00196DE3" w:rsidP="00C27BA2">
            <w:pPr>
              <w:rPr>
                <w:rFonts w:asciiTheme="minorHAnsi" w:hAnsiTheme="minorHAnsi"/>
                <w:b/>
                <w:sz w:val="22"/>
                <w:szCs w:val="22"/>
              </w:rPr>
            </w:pPr>
            <w:r>
              <w:rPr>
                <w:rFonts w:asciiTheme="minorHAnsi" w:hAnsiTheme="minorHAnsi"/>
                <w:b/>
                <w:sz w:val="22"/>
                <w:szCs w:val="22"/>
              </w:rPr>
              <w:t>Student p</w:t>
            </w:r>
            <w:r w:rsidRPr="00DA40F6">
              <w:rPr>
                <w:rFonts w:asciiTheme="minorHAnsi" w:hAnsiTheme="minorHAnsi"/>
                <w:b/>
                <w:sz w:val="22"/>
                <w:szCs w:val="22"/>
              </w:rPr>
              <w:t>resentations and discussio</w:t>
            </w:r>
            <w:r>
              <w:rPr>
                <w:rFonts w:asciiTheme="minorHAnsi" w:hAnsiTheme="minorHAnsi"/>
                <w:b/>
                <w:sz w:val="22"/>
                <w:szCs w:val="22"/>
              </w:rPr>
              <w:t>n</w:t>
            </w:r>
          </w:p>
        </w:tc>
        <w:tc>
          <w:tcPr>
            <w:tcW w:w="1701" w:type="pct"/>
          </w:tcPr>
          <w:p w14:paraId="6E261BD8" w14:textId="77777777" w:rsidR="00196DE3" w:rsidRDefault="00196DE3" w:rsidP="00C27BA2">
            <w:pPr>
              <w:rPr>
                <w:rFonts w:asciiTheme="minorHAnsi" w:hAnsiTheme="minorHAnsi"/>
                <w:sz w:val="22"/>
                <w:szCs w:val="22"/>
              </w:rPr>
            </w:pPr>
            <w:r>
              <w:rPr>
                <w:rFonts w:asciiTheme="minorHAnsi" w:hAnsiTheme="minorHAnsi"/>
                <w:sz w:val="22"/>
                <w:szCs w:val="22"/>
              </w:rPr>
              <w:t xml:space="preserve">Slides due for each group </w:t>
            </w:r>
            <w:r w:rsidRPr="00505032">
              <w:rPr>
                <w:rFonts w:asciiTheme="minorHAnsi" w:hAnsiTheme="minorHAnsi"/>
                <w:b/>
                <w:bCs/>
                <w:color w:val="C00000"/>
                <w:sz w:val="22"/>
                <w:szCs w:val="22"/>
              </w:rPr>
              <w:t>Sunday</w:t>
            </w:r>
            <w:r w:rsidRPr="00505032">
              <w:rPr>
                <w:rFonts w:asciiTheme="minorHAnsi" w:hAnsiTheme="minorHAnsi"/>
                <w:color w:val="C00000"/>
                <w:sz w:val="22"/>
                <w:szCs w:val="22"/>
              </w:rPr>
              <w:t xml:space="preserve"> </w:t>
            </w:r>
            <w:r w:rsidRPr="00594477">
              <w:rPr>
                <w:rFonts w:asciiTheme="minorHAnsi" w:hAnsiTheme="minorHAnsi"/>
                <w:b/>
                <w:bCs/>
                <w:color w:val="C00000"/>
                <w:sz w:val="22"/>
                <w:szCs w:val="22"/>
              </w:rPr>
              <w:t>3/</w:t>
            </w:r>
            <w:r>
              <w:rPr>
                <w:rFonts w:asciiTheme="minorHAnsi" w:hAnsiTheme="minorHAnsi"/>
                <w:b/>
                <w:bCs/>
                <w:color w:val="C00000"/>
                <w:sz w:val="22"/>
                <w:szCs w:val="22"/>
              </w:rPr>
              <w:t>8</w:t>
            </w:r>
            <w:r>
              <w:rPr>
                <w:rFonts w:asciiTheme="minorHAnsi" w:hAnsiTheme="minorHAnsi"/>
                <w:sz w:val="22"/>
                <w:szCs w:val="22"/>
              </w:rPr>
              <w:t>.</w:t>
            </w:r>
          </w:p>
          <w:p w14:paraId="47071698" w14:textId="77777777" w:rsidR="00196DE3" w:rsidRPr="00DA40F6" w:rsidRDefault="00196DE3" w:rsidP="00C27BA2">
            <w:pPr>
              <w:rPr>
                <w:rFonts w:asciiTheme="minorHAnsi" w:hAnsiTheme="minorHAnsi"/>
                <w:sz w:val="22"/>
                <w:szCs w:val="22"/>
                <w:u w:val="single"/>
              </w:rPr>
            </w:pPr>
            <w:r w:rsidRPr="00DA40F6">
              <w:rPr>
                <w:rFonts w:asciiTheme="minorHAnsi" w:hAnsiTheme="minorHAnsi"/>
                <w:sz w:val="22"/>
                <w:szCs w:val="22"/>
              </w:rPr>
              <w:t xml:space="preserve">Final project: 1-page reflection due </w:t>
            </w:r>
            <w:r w:rsidRPr="00DA40F6">
              <w:rPr>
                <w:rFonts w:asciiTheme="minorHAnsi" w:hAnsiTheme="minorHAnsi"/>
                <w:b/>
                <w:color w:val="C00000"/>
                <w:sz w:val="22"/>
                <w:szCs w:val="22"/>
              </w:rPr>
              <w:t xml:space="preserve">F </w:t>
            </w:r>
            <w:r>
              <w:rPr>
                <w:rFonts w:asciiTheme="minorHAnsi" w:hAnsiTheme="minorHAnsi"/>
                <w:b/>
                <w:color w:val="C00000"/>
                <w:sz w:val="22"/>
                <w:szCs w:val="22"/>
              </w:rPr>
              <w:t>3</w:t>
            </w:r>
            <w:r w:rsidRPr="00DA40F6">
              <w:rPr>
                <w:rFonts w:asciiTheme="minorHAnsi" w:hAnsiTheme="minorHAnsi"/>
                <w:b/>
                <w:color w:val="C00000"/>
                <w:sz w:val="22"/>
                <w:szCs w:val="22"/>
              </w:rPr>
              <w:t>/</w:t>
            </w:r>
            <w:r>
              <w:rPr>
                <w:rFonts w:asciiTheme="minorHAnsi" w:hAnsiTheme="minorHAnsi"/>
                <w:b/>
                <w:color w:val="C00000"/>
                <w:sz w:val="22"/>
                <w:szCs w:val="22"/>
              </w:rPr>
              <w:t>13</w:t>
            </w:r>
            <w:r w:rsidRPr="00DA40F6">
              <w:rPr>
                <w:rFonts w:asciiTheme="minorHAnsi" w:hAnsiTheme="minorHAnsi"/>
                <w:sz w:val="22"/>
                <w:szCs w:val="22"/>
              </w:rPr>
              <w:t xml:space="preserve"> by midnight</w:t>
            </w:r>
            <w:r>
              <w:rPr>
                <w:rFonts w:asciiTheme="minorHAnsi" w:hAnsiTheme="minorHAnsi"/>
                <w:sz w:val="22"/>
                <w:szCs w:val="22"/>
              </w:rPr>
              <w:t>.</w:t>
            </w:r>
          </w:p>
        </w:tc>
      </w:tr>
    </w:tbl>
    <w:p w14:paraId="29CEDE78" w14:textId="77777777" w:rsidR="00196DE3" w:rsidRPr="005968EB" w:rsidRDefault="00196DE3" w:rsidP="00196DE3">
      <w:pPr>
        <w:rPr>
          <w:rFonts w:asciiTheme="minorHAnsi" w:hAnsiTheme="minorHAnsi"/>
          <w:b/>
          <w:color w:val="C00000"/>
          <w:sz w:val="22"/>
          <w:szCs w:val="22"/>
          <w:u w:val="single"/>
        </w:rPr>
      </w:pPr>
      <w:r w:rsidRPr="005968EB">
        <w:rPr>
          <w:rFonts w:asciiTheme="minorHAnsi" w:hAnsiTheme="minorHAnsi"/>
          <w:b/>
          <w:color w:val="C00000"/>
          <w:sz w:val="22"/>
          <w:szCs w:val="22"/>
          <w:u w:val="single"/>
        </w:rPr>
        <w:t xml:space="preserve">Final </w:t>
      </w:r>
      <w:r>
        <w:rPr>
          <w:rFonts w:asciiTheme="minorHAnsi" w:hAnsiTheme="minorHAnsi"/>
          <w:b/>
          <w:color w:val="C00000"/>
          <w:sz w:val="22"/>
          <w:szCs w:val="22"/>
          <w:u w:val="single"/>
        </w:rPr>
        <w:t xml:space="preserve">project: position </w:t>
      </w:r>
      <w:r w:rsidRPr="005968EB">
        <w:rPr>
          <w:rFonts w:asciiTheme="minorHAnsi" w:hAnsiTheme="minorHAnsi"/>
          <w:b/>
          <w:color w:val="C00000"/>
          <w:sz w:val="22"/>
          <w:szCs w:val="22"/>
          <w:u w:val="single"/>
        </w:rPr>
        <w:t xml:space="preserve">paper due </w:t>
      </w:r>
      <w:r>
        <w:rPr>
          <w:rFonts w:asciiTheme="minorHAnsi" w:hAnsiTheme="minorHAnsi"/>
          <w:b/>
          <w:color w:val="C00000"/>
          <w:sz w:val="22"/>
          <w:szCs w:val="22"/>
          <w:u w:val="single"/>
        </w:rPr>
        <w:t>Thursday,</w:t>
      </w:r>
      <w:r w:rsidRPr="005968EB">
        <w:rPr>
          <w:rFonts w:asciiTheme="minorHAnsi" w:hAnsiTheme="minorHAnsi"/>
          <w:b/>
          <w:color w:val="C00000"/>
          <w:sz w:val="22"/>
          <w:szCs w:val="22"/>
          <w:u w:val="single"/>
        </w:rPr>
        <w:t xml:space="preserve"> </w:t>
      </w:r>
      <w:r>
        <w:rPr>
          <w:rFonts w:asciiTheme="minorHAnsi" w:hAnsiTheme="minorHAnsi"/>
          <w:b/>
          <w:color w:val="C00000"/>
          <w:sz w:val="22"/>
          <w:szCs w:val="22"/>
          <w:u w:val="single"/>
        </w:rPr>
        <w:t xml:space="preserve">March 19 </w:t>
      </w:r>
      <w:r w:rsidRPr="005968EB">
        <w:rPr>
          <w:rFonts w:asciiTheme="minorHAnsi" w:hAnsiTheme="minorHAnsi"/>
          <w:b/>
          <w:color w:val="C00000"/>
          <w:sz w:val="22"/>
          <w:szCs w:val="22"/>
          <w:u w:val="single"/>
        </w:rPr>
        <w:t>(finals week)</w:t>
      </w:r>
    </w:p>
    <w:p w14:paraId="3C7A18F6" w14:textId="77777777" w:rsidR="00196DE3" w:rsidRPr="00196DE3" w:rsidRDefault="00196DE3" w:rsidP="003A4891">
      <w:pPr>
        <w:rPr>
          <w:rFonts w:asciiTheme="minorHAnsi" w:hAnsiTheme="minorHAnsi"/>
          <w:iCs/>
        </w:rPr>
      </w:pPr>
    </w:p>
    <w:sectPr w:rsidR="00196DE3" w:rsidRPr="00196DE3" w:rsidSect="00196DE3">
      <w:headerReference w:type="default" r:id="rId27"/>
      <w:footerReference w:type="even" r:id="rId28"/>
      <w:footerReference w:type="default" r:id="rId2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2E92" w14:textId="77777777" w:rsidR="00380C75" w:rsidRDefault="00380C75">
      <w:r>
        <w:separator/>
      </w:r>
    </w:p>
  </w:endnote>
  <w:endnote w:type="continuationSeparator" w:id="0">
    <w:p w14:paraId="39B57886" w14:textId="77777777" w:rsidR="00380C75" w:rsidRDefault="0038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109E" w14:textId="77777777" w:rsidR="005150AE" w:rsidRDefault="005150AE" w:rsidP="00916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74867" w14:textId="77777777" w:rsidR="005150AE" w:rsidRDefault="005150AE" w:rsidP="00A54A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2E6C" w14:textId="2367BA26" w:rsidR="005150AE" w:rsidRPr="0039373F" w:rsidRDefault="005150AE" w:rsidP="0091639A">
    <w:pPr>
      <w:pStyle w:val="Footer"/>
      <w:framePr w:wrap="around" w:vAnchor="text" w:hAnchor="margin" w:xAlign="right" w:y="1"/>
      <w:rPr>
        <w:rStyle w:val="PageNumber"/>
        <w:rFonts w:asciiTheme="minorHAnsi" w:hAnsiTheme="minorHAnsi"/>
      </w:rPr>
    </w:pPr>
    <w:r w:rsidRPr="0039373F">
      <w:rPr>
        <w:rStyle w:val="PageNumber"/>
        <w:rFonts w:asciiTheme="minorHAnsi" w:hAnsiTheme="minorHAnsi"/>
      </w:rPr>
      <w:fldChar w:fldCharType="begin"/>
    </w:r>
    <w:r w:rsidRPr="0039373F">
      <w:rPr>
        <w:rStyle w:val="PageNumber"/>
        <w:rFonts w:asciiTheme="minorHAnsi" w:hAnsiTheme="minorHAnsi"/>
      </w:rPr>
      <w:instrText xml:space="preserve">PAGE  </w:instrText>
    </w:r>
    <w:r w:rsidRPr="0039373F">
      <w:rPr>
        <w:rStyle w:val="PageNumber"/>
        <w:rFonts w:asciiTheme="minorHAnsi" w:hAnsiTheme="minorHAnsi"/>
      </w:rPr>
      <w:fldChar w:fldCharType="separate"/>
    </w:r>
    <w:r w:rsidR="008C0171">
      <w:rPr>
        <w:rStyle w:val="PageNumber"/>
        <w:rFonts w:asciiTheme="minorHAnsi" w:hAnsiTheme="minorHAnsi"/>
        <w:noProof/>
      </w:rPr>
      <w:t>6</w:t>
    </w:r>
    <w:r w:rsidRPr="0039373F">
      <w:rPr>
        <w:rStyle w:val="PageNumber"/>
        <w:rFonts w:asciiTheme="minorHAnsi" w:hAnsiTheme="minorHAnsi"/>
      </w:rPr>
      <w:fldChar w:fldCharType="end"/>
    </w:r>
  </w:p>
  <w:p w14:paraId="761A8FA4" w14:textId="77777777" w:rsidR="005150AE" w:rsidRPr="0039373F" w:rsidRDefault="005150AE" w:rsidP="00A54A19">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B935" w14:textId="77777777" w:rsidR="00196DE3" w:rsidRDefault="00196DE3" w:rsidP="00916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6002A" w14:textId="77777777" w:rsidR="00196DE3" w:rsidRDefault="00196DE3" w:rsidP="00A54A1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C1B0" w14:textId="77777777" w:rsidR="00196DE3" w:rsidRPr="005968EB" w:rsidRDefault="00196DE3" w:rsidP="0091639A">
    <w:pPr>
      <w:pStyle w:val="Footer"/>
      <w:framePr w:wrap="around" w:vAnchor="text" w:hAnchor="margin" w:xAlign="right" w:y="1"/>
      <w:rPr>
        <w:rStyle w:val="PageNumber"/>
        <w:rFonts w:asciiTheme="minorHAnsi" w:hAnsiTheme="minorHAnsi"/>
        <w:sz w:val="22"/>
        <w:szCs w:val="22"/>
      </w:rPr>
    </w:pPr>
    <w:r w:rsidRPr="005968EB">
      <w:rPr>
        <w:rStyle w:val="PageNumber"/>
        <w:rFonts w:asciiTheme="minorHAnsi" w:hAnsiTheme="minorHAnsi"/>
        <w:sz w:val="22"/>
        <w:szCs w:val="22"/>
      </w:rPr>
      <w:fldChar w:fldCharType="begin"/>
    </w:r>
    <w:r w:rsidRPr="005968EB">
      <w:rPr>
        <w:rStyle w:val="PageNumber"/>
        <w:rFonts w:asciiTheme="minorHAnsi" w:hAnsiTheme="minorHAnsi"/>
        <w:sz w:val="22"/>
        <w:szCs w:val="22"/>
      </w:rPr>
      <w:instrText xml:space="preserve">PAGE  </w:instrText>
    </w:r>
    <w:r w:rsidRPr="005968EB">
      <w:rPr>
        <w:rStyle w:val="PageNumber"/>
        <w:rFonts w:asciiTheme="minorHAnsi" w:hAnsiTheme="minorHAnsi"/>
        <w:sz w:val="22"/>
        <w:szCs w:val="22"/>
      </w:rPr>
      <w:fldChar w:fldCharType="separate"/>
    </w:r>
    <w:r>
      <w:rPr>
        <w:rStyle w:val="PageNumber"/>
        <w:rFonts w:asciiTheme="minorHAnsi" w:hAnsiTheme="minorHAnsi"/>
        <w:noProof/>
        <w:sz w:val="22"/>
        <w:szCs w:val="22"/>
      </w:rPr>
      <w:t>2</w:t>
    </w:r>
    <w:r w:rsidRPr="005968EB">
      <w:rPr>
        <w:rStyle w:val="PageNumber"/>
        <w:rFonts w:asciiTheme="minorHAnsi" w:hAnsiTheme="minorHAnsi"/>
        <w:sz w:val="22"/>
        <w:szCs w:val="22"/>
      </w:rPr>
      <w:fldChar w:fldCharType="end"/>
    </w:r>
  </w:p>
  <w:p w14:paraId="06752C26" w14:textId="77777777" w:rsidR="00196DE3" w:rsidRPr="005968EB" w:rsidRDefault="00196DE3" w:rsidP="00A54A19">
    <w:pPr>
      <w:pStyle w:val="Footer"/>
      <w:ind w:right="360"/>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D3E6" w14:textId="77777777" w:rsidR="00380C75" w:rsidRDefault="00380C75">
      <w:r>
        <w:separator/>
      </w:r>
    </w:p>
  </w:footnote>
  <w:footnote w:type="continuationSeparator" w:id="0">
    <w:p w14:paraId="22CB6769" w14:textId="77777777" w:rsidR="00380C75" w:rsidRDefault="0038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A9F1" w14:textId="690334EB" w:rsidR="003E404D" w:rsidRPr="00417984" w:rsidRDefault="003E404D" w:rsidP="003E404D">
    <w:pPr>
      <w:pStyle w:val="Header"/>
      <w:tabs>
        <w:tab w:val="clear" w:pos="4320"/>
        <w:tab w:val="clear" w:pos="8640"/>
        <w:tab w:val="center" w:pos="4680"/>
        <w:tab w:val="right" w:pos="9360"/>
      </w:tabs>
      <w:rPr>
        <w:rFonts w:asciiTheme="minorHAnsi" w:hAnsiTheme="minorHAnsi"/>
        <w:sz w:val="22"/>
        <w:szCs w:val="22"/>
      </w:rPr>
    </w:pPr>
    <w:r w:rsidRPr="00417984">
      <w:rPr>
        <w:rFonts w:asciiTheme="minorHAnsi" w:hAnsiTheme="minorHAnsi"/>
        <w:sz w:val="22"/>
        <w:szCs w:val="22"/>
      </w:rPr>
      <w:t>Beaudreau</w:t>
    </w:r>
    <w:r w:rsidRPr="00417984">
      <w:rPr>
        <w:rFonts w:asciiTheme="minorHAnsi" w:hAnsiTheme="minorHAnsi"/>
        <w:sz w:val="22"/>
        <w:szCs w:val="22"/>
      </w:rPr>
      <w:tab/>
    </w:r>
    <w:r w:rsidRPr="00417984">
      <w:rPr>
        <w:rFonts w:asciiTheme="minorHAnsi" w:hAnsiTheme="minorHAnsi"/>
        <w:sz w:val="22"/>
        <w:szCs w:val="22"/>
      </w:rPr>
      <w:tab/>
      <w:t xml:space="preserve">Last updated: </w:t>
    </w:r>
    <w:r w:rsidR="004C136F" w:rsidRPr="00417984">
      <w:rPr>
        <w:rFonts w:asciiTheme="minorHAnsi" w:hAnsiTheme="minorHAnsi"/>
        <w:sz w:val="22"/>
        <w:szCs w:val="22"/>
      </w:rPr>
      <w:fldChar w:fldCharType="begin"/>
    </w:r>
    <w:r w:rsidR="004C136F" w:rsidRPr="00417984">
      <w:rPr>
        <w:rFonts w:asciiTheme="minorHAnsi" w:hAnsiTheme="minorHAnsi"/>
        <w:sz w:val="22"/>
        <w:szCs w:val="22"/>
      </w:rPr>
      <w:instrText xml:space="preserve"> DATE \@ "M/d/yyyy" </w:instrText>
    </w:r>
    <w:r w:rsidR="004C136F" w:rsidRPr="00417984">
      <w:rPr>
        <w:rFonts w:asciiTheme="minorHAnsi" w:hAnsiTheme="minorHAnsi"/>
        <w:sz w:val="22"/>
        <w:szCs w:val="22"/>
      </w:rPr>
      <w:fldChar w:fldCharType="separate"/>
    </w:r>
    <w:r w:rsidR="00196DE3">
      <w:rPr>
        <w:rFonts w:asciiTheme="minorHAnsi" w:hAnsiTheme="minorHAnsi"/>
        <w:noProof/>
        <w:sz w:val="22"/>
        <w:szCs w:val="22"/>
      </w:rPr>
      <w:t>3/30/2026</w:t>
    </w:r>
    <w:r w:rsidR="004C136F" w:rsidRPr="00417984">
      <w:rPr>
        <w:rFonts w:asciiTheme="minorHAnsi" w:hAnsi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6B8D" w14:textId="77777777" w:rsidR="00196DE3" w:rsidRPr="005968EB" w:rsidRDefault="00196DE3" w:rsidP="00A958D2">
    <w:pPr>
      <w:pStyle w:val="Header"/>
      <w:tabs>
        <w:tab w:val="clear" w:pos="4320"/>
        <w:tab w:val="clear" w:pos="8640"/>
        <w:tab w:val="center" w:pos="4680"/>
        <w:tab w:val="right" w:pos="9360"/>
      </w:tabs>
      <w:jc w:val="center"/>
      <w:rPr>
        <w:rFonts w:asciiTheme="minorHAnsi" w:hAnsiTheme="minorHAnsi"/>
        <w:sz w:val="22"/>
        <w:szCs w:val="22"/>
      </w:rPr>
    </w:pPr>
    <w:r w:rsidRPr="005968EB">
      <w:rPr>
        <w:rFonts w:asciiTheme="minorHAnsi" w:hAnsiTheme="minorHAnsi"/>
        <w:sz w:val="22"/>
        <w:szCs w:val="22"/>
      </w:rPr>
      <w:t>Beaudreau</w:t>
    </w:r>
    <w:r w:rsidRPr="005968EB">
      <w:rPr>
        <w:rFonts w:asciiTheme="minorHAnsi" w:hAnsiTheme="minorHAnsi"/>
        <w:sz w:val="22"/>
        <w:szCs w:val="22"/>
      </w:rPr>
      <w:tab/>
    </w:r>
    <w:r w:rsidRPr="005968EB">
      <w:rPr>
        <w:rFonts w:asciiTheme="minorHAnsi" w:hAnsiTheme="minorHAnsi"/>
        <w:sz w:val="22"/>
        <w:szCs w:val="22"/>
      </w:rPr>
      <w:tab/>
    </w:r>
    <w:r w:rsidRPr="005968EB">
      <w:rPr>
        <w:rFonts w:asciiTheme="minorHAnsi" w:hAnsiTheme="minorHAnsi"/>
        <w:sz w:val="22"/>
        <w:szCs w:val="22"/>
      </w:rPr>
      <w:tab/>
      <w:t xml:space="preserve">Last updated: </w:t>
    </w:r>
    <w:r w:rsidRPr="005968EB">
      <w:rPr>
        <w:rFonts w:asciiTheme="minorHAnsi" w:hAnsiTheme="minorHAnsi"/>
        <w:sz w:val="22"/>
        <w:szCs w:val="22"/>
      </w:rPr>
      <w:fldChar w:fldCharType="begin"/>
    </w:r>
    <w:r w:rsidRPr="005968EB">
      <w:rPr>
        <w:rFonts w:asciiTheme="minorHAnsi" w:hAnsiTheme="minorHAnsi"/>
        <w:sz w:val="22"/>
        <w:szCs w:val="22"/>
      </w:rPr>
      <w:instrText xml:space="preserve"> DATE \@ "M/d/yyyy" </w:instrText>
    </w:r>
    <w:r w:rsidRPr="005968EB">
      <w:rPr>
        <w:rFonts w:asciiTheme="minorHAnsi" w:hAnsiTheme="minorHAnsi"/>
        <w:sz w:val="22"/>
        <w:szCs w:val="22"/>
      </w:rPr>
      <w:fldChar w:fldCharType="separate"/>
    </w:r>
    <w:r>
      <w:rPr>
        <w:rFonts w:asciiTheme="minorHAnsi" w:hAnsiTheme="minorHAnsi"/>
        <w:noProof/>
        <w:sz w:val="22"/>
        <w:szCs w:val="22"/>
      </w:rPr>
      <w:t>3/30/2026</w:t>
    </w:r>
    <w:r w:rsidRPr="005968EB">
      <w:rPr>
        <w:rFonts w:asciiTheme="minorHAnsi" w:hAnsi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CB7"/>
    <w:multiLevelType w:val="hybridMultilevel"/>
    <w:tmpl w:val="4BF6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4622C"/>
    <w:multiLevelType w:val="hybridMultilevel"/>
    <w:tmpl w:val="0B9A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F2A01"/>
    <w:multiLevelType w:val="hybridMultilevel"/>
    <w:tmpl w:val="B51C9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16A90"/>
    <w:multiLevelType w:val="hybridMultilevel"/>
    <w:tmpl w:val="B51C8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1189"/>
    <w:multiLevelType w:val="hybridMultilevel"/>
    <w:tmpl w:val="B2EC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F7052"/>
    <w:multiLevelType w:val="hybridMultilevel"/>
    <w:tmpl w:val="A9E8B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2510B"/>
    <w:multiLevelType w:val="hybridMultilevel"/>
    <w:tmpl w:val="BEA8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E5DB8"/>
    <w:multiLevelType w:val="hybridMultilevel"/>
    <w:tmpl w:val="9076A8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81047E"/>
    <w:multiLevelType w:val="hybridMultilevel"/>
    <w:tmpl w:val="49CC8F5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71C17"/>
    <w:multiLevelType w:val="hybridMultilevel"/>
    <w:tmpl w:val="88E8A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34F4A"/>
    <w:multiLevelType w:val="hybridMultilevel"/>
    <w:tmpl w:val="E1D406F6"/>
    <w:lvl w:ilvl="0" w:tplc="0C06B8B0">
      <w:start w:val="4"/>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C5F48"/>
    <w:multiLevelType w:val="multilevel"/>
    <w:tmpl w:val="46102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342D2"/>
    <w:multiLevelType w:val="hybridMultilevel"/>
    <w:tmpl w:val="51082E9E"/>
    <w:lvl w:ilvl="0" w:tplc="03DEA15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C17F3"/>
    <w:multiLevelType w:val="hybridMultilevel"/>
    <w:tmpl w:val="065E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E27A6"/>
    <w:multiLevelType w:val="hybridMultilevel"/>
    <w:tmpl w:val="83DC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F5D51"/>
    <w:multiLevelType w:val="multilevel"/>
    <w:tmpl w:val="A8A2C36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23127"/>
    <w:multiLevelType w:val="multilevel"/>
    <w:tmpl w:val="C054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03F9F"/>
    <w:multiLevelType w:val="hybridMultilevel"/>
    <w:tmpl w:val="49CC8F5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B33AB"/>
    <w:multiLevelType w:val="hybridMultilevel"/>
    <w:tmpl w:val="03C03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11704"/>
    <w:multiLevelType w:val="hybridMultilevel"/>
    <w:tmpl w:val="03E8558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EC7D05"/>
    <w:multiLevelType w:val="hybridMultilevel"/>
    <w:tmpl w:val="EDD25378"/>
    <w:lvl w:ilvl="0" w:tplc="D31C8F38">
      <w:start w:val="2"/>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32454"/>
    <w:multiLevelType w:val="hybridMultilevel"/>
    <w:tmpl w:val="49CC8F5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C3A1C"/>
    <w:multiLevelType w:val="multilevel"/>
    <w:tmpl w:val="0348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2F76D3"/>
    <w:multiLevelType w:val="hybridMultilevel"/>
    <w:tmpl w:val="C3762482"/>
    <w:lvl w:ilvl="0" w:tplc="84E615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585855"/>
    <w:multiLevelType w:val="multilevel"/>
    <w:tmpl w:val="468E20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F173835"/>
    <w:multiLevelType w:val="hybridMultilevel"/>
    <w:tmpl w:val="192039F0"/>
    <w:lvl w:ilvl="0" w:tplc="282C6506">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71E12"/>
    <w:multiLevelType w:val="hybridMultilevel"/>
    <w:tmpl w:val="856A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65C05"/>
    <w:multiLevelType w:val="hybridMultilevel"/>
    <w:tmpl w:val="0DE68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E4E99"/>
    <w:multiLevelType w:val="hybridMultilevel"/>
    <w:tmpl w:val="D5D60978"/>
    <w:lvl w:ilvl="0" w:tplc="03DEA15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41B66"/>
    <w:multiLevelType w:val="hybridMultilevel"/>
    <w:tmpl w:val="A4B68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EB7140"/>
    <w:multiLevelType w:val="multilevel"/>
    <w:tmpl w:val="115088E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D3B39E2"/>
    <w:multiLevelType w:val="hybridMultilevel"/>
    <w:tmpl w:val="521422C6"/>
    <w:lvl w:ilvl="0" w:tplc="BC00D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6A58B7"/>
    <w:multiLevelType w:val="multilevel"/>
    <w:tmpl w:val="4C60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422D65"/>
    <w:multiLevelType w:val="multilevel"/>
    <w:tmpl w:val="903A8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A342E"/>
    <w:multiLevelType w:val="hybridMultilevel"/>
    <w:tmpl w:val="05BAE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33CDC"/>
    <w:multiLevelType w:val="hybridMultilevel"/>
    <w:tmpl w:val="49CC8F5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6971490">
    <w:abstractNumId w:val="33"/>
  </w:num>
  <w:num w:numId="2" w16cid:durableId="2000960770">
    <w:abstractNumId w:val="7"/>
  </w:num>
  <w:num w:numId="3" w16cid:durableId="1638877679">
    <w:abstractNumId w:val="5"/>
  </w:num>
  <w:num w:numId="4" w16cid:durableId="606817150">
    <w:abstractNumId w:val="18"/>
  </w:num>
  <w:num w:numId="5" w16cid:durableId="1148590892">
    <w:abstractNumId w:val="13"/>
  </w:num>
  <w:num w:numId="6" w16cid:durableId="1610696213">
    <w:abstractNumId w:val="2"/>
  </w:num>
  <w:num w:numId="7" w16cid:durableId="1792046139">
    <w:abstractNumId w:val="21"/>
  </w:num>
  <w:num w:numId="8" w16cid:durableId="618338183">
    <w:abstractNumId w:val="15"/>
  </w:num>
  <w:num w:numId="9" w16cid:durableId="1026758948">
    <w:abstractNumId w:val="11"/>
  </w:num>
  <w:num w:numId="10" w16cid:durableId="1150975433">
    <w:abstractNumId w:val="29"/>
  </w:num>
  <w:num w:numId="11" w16cid:durableId="177280534">
    <w:abstractNumId w:val="23"/>
  </w:num>
  <w:num w:numId="12" w16cid:durableId="1150099233">
    <w:abstractNumId w:val="27"/>
  </w:num>
  <w:num w:numId="13" w16cid:durableId="1952013454">
    <w:abstractNumId w:val="3"/>
  </w:num>
  <w:num w:numId="14" w16cid:durableId="1514495074">
    <w:abstractNumId w:val="10"/>
  </w:num>
  <w:num w:numId="15" w16cid:durableId="71513058">
    <w:abstractNumId w:val="8"/>
  </w:num>
  <w:num w:numId="16" w16cid:durableId="1520702471">
    <w:abstractNumId w:val="34"/>
  </w:num>
  <w:num w:numId="17" w16cid:durableId="77943350">
    <w:abstractNumId w:val="17"/>
  </w:num>
  <w:num w:numId="18" w16cid:durableId="1644382231">
    <w:abstractNumId w:val="4"/>
  </w:num>
  <w:num w:numId="19" w16cid:durableId="1370565157">
    <w:abstractNumId w:val="32"/>
  </w:num>
  <w:num w:numId="20" w16cid:durableId="1693140540">
    <w:abstractNumId w:val="22"/>
  </w:num>
  <w:num w:numId="21" w16cid:durableId="443157201">
    <w:abstractNumId w:val="24"/>
  </w:num>
  <w:num w:numId="22" w16cid:durableId="722368952">
    <w:abstractNumId w:val="30"/>
  </w:num>
  <w:num w:numId="23" w16cid:durableId="388771147">
    <w:abstractNumId w:val="35"/>
  </w:num>
  <w:num w:numId="24" w16cid:durableId="148518728">
    <w:abstractNumId w:val="6"/>
  </w:num>
  <w:num w:numId="25" w16cid:durableId="176963676">
    <w:abstractNumId w:val="1"/>
  </w:num>
  <w:num w:numId="26" w16cid:durableId="45303131">
    <w:abstractNumId w:val="12"/>
  </w:num>
  <w:num w:numId="27" w16cid:durableId="1319654555">
    <w:abstractNumId w:val="26"/>
  </w:num>
  <w:num w:numId="28" w16cid:durableId="2137600332">
    <w:abstractNumId w:val="0"/>
  </w:num>
  <w:num w:numId="29" w16cid:durableId="65567509">
    <w:abstractNumId w:val="28"/>
  </w:num>
  <w:num w:numId="30" w16cid:durableId="1077824774">
    <w:abstractNumId w:val="14"/>
  </w:num>
  <w:num w:numId="31" w16cid:durableId="918445705">
    <w:abstractNumId w:val="19"/>
  </w:num>
  <w:num w:numId="32" w16cid:durableId="1816948644">
    <w:abstractNumId w:val="25"/>
  </w:num>
  <w:num w:numId="33" w16cid:durableId="1591814585">
    <w:abstractNumId w:val="20"/>
  </w:num>
  <w:num w:numId="34" w16cid:durableId="1527281911">
    <w:abstractNumId w:val="31"/>
  </w:num>
  <w:num w:numId="35" w16cid:durableId="1192721666">
    <w:abstractNumId w:val="9"/>
  </w:num>
  <w:num w:numId="36" w16cid:durableId="251551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C8"/>
    <w:rsid w:val="0000070B"/>
    <w:rsid w:val="00002586"/>
    <w:rsid w:val="0000277B"/>
    <w:rsid w:val="0000351A"/>
    <w:rsid w:val="000038B2"/>
    <w:rsid w:val="000040CC"/>
    <w:rsid w:val="0000411E"/>
    <w:rsid w:val="00004D50"/>
    <w:rsid w:val="00005598"/>
    <w:rsid w:val="00005B65"/>
    <w:rsid w:val="000060FA"/>
    <w:rsid w:val="000069C8"/>
    <w:rsid w:val="00007762"/>
    <w:rsid w:val="0001101D"/>
    <w:rsid w:val="000114D0"/>
    <w:rsid w:val="00012FE6"/>
    <w:rsid w:val="0001349D"/>
    <w:rsid w:val="000138F1"/>
    <w:rsid w:val="000138F8"/>
    <w:rsid w:val="000143FB"/>
    <w:rsid w:val="00014913"/>
    <w:rsid w:val="000149D3"/>
    <w:rsid w:val="00014DF8"/>
    <w:rsid w:val="00014F38"/>
    <w:rsid w:val="00015B4E"/>
    <w:rsid w:val="00016944"/>
    <w:rsid w:val="00016FCE"/>
    <w:rsid w:val="00017A07"/>
    <w:rsid w:val="0002017F"/>
    <w:rsid w:val="000204A5"/>
    <w:rsid w:val="000218DC"/>
    <w:rsid w:val="00022B68"/>
    <w:rsid w:val="000246CB"/>
    <w:rsid w:val="000247B6"/>
    <w:rsid w:val="00024BB3"/>
    <w:rsid w:val="000252C4"/>
    <w:rsid w:val="00025465"/>
    <w:rsid w:val="00025A3C"/>
    <w:rsid w:val="00026590"/>
    <w:rsid w:val="00026C95"/>
    <w:rsid w:val="00026E50"/>
    <w:rsid w:val="00027ED1"/>
    <w:rsid w:val="000304F6"/>
    <w:rsid w:val="00031C52"/>
    <w:rsid w:val="0003377F"/>
    <w:rsid w:val="0003395B"/>
    <w:rsid w:val="00033EA6"/>
    <w:rsid w:val="00033F72"/>
    <w:rsid w:val="00034850"/>
    <w:rsid w:val="00034EFE"/>
    <w:rsid w:val="00035D65"/>
    <w:rsid w:val="00036764"/>
    <w:rsid w:val="0003684F"/>
    <w:rsid w:val="00036F70"/>
    <w:rsid w:val="00037A4B"/>
    <w:rsid w:val="00037A9D"/>
    <w:rsid w:val="00037B8F"/>
    <w:rsid w:val="00037C75"/>
    <w:rsid w:val="00042BEF"/>
    <w:rsid w:val="0004311A"/>
    <w:rsid w:val="000440CC"/>
    <w:rsid w:val="00044697"/>
    <w:rsid w:val="00045D65"/>
    <w:rsid w:val="00045F93"/>
    <w:rsid w:val="00046690"/>
    <w:rsid w:val="00046A93"/>
    <w:rsid w:val="00046FCC"/>
    <w:rsid w:val="00047F11"/>
    <w:rsid w:val="000511E1"/>
    <w:rsid w:val="0005134F"/>
    <w:rsid w:val="00051B6C"/>
    <w:rsid w:val="00051D09"/>
    <w:rsid w:val="00051F87"/>
    <w:rsid w:val="00054074"/>
    <w:rsid w:val="00054198"/>
    <w:rsid w:val="0005455F"/>
    <w:rsid w:val="00055ADD"/>
    <w:rsid w:val="0005657D"/>
    <w:rsid w:val="000565CC"/>
    <w:rsid w:val="0006022C"/>
    <w:rsid w:val="00060AE7"/>
    <w:rsid w:val="000610C3"/>
    <w:rsid w:val="00061611"/>
    <w:rsid w:val="00061979"/>
    <w:rsid w:val="00061EA6"/>
    <w:rsid w:val="00062453"/>
    <w:rsid w:val="000643D7"/>
    <w:rsid w:val="00065E22"/>
    <w:rsid w:val="0006649A"/>
    <w:rsid w:val="0006649F"/>
    <w:rsid w:val="000664CA"/>
    <w:rsid w:val="000665AA"/>
    <w:rsid w:val="00066E4D"/>
    <w:rsid w:val="00066F6E"/>
    <w:rsid w:val="0006739D"/>
    <w:rsid w:val="000677E9"/>
    <w:rsid w:val="00067C57"/>
    <w:rsid w:val="000703DF"/>
    <w:rsid w:val="00070C00"/>
    <w:rsid w:val="00071DD6"/>
    <w:rsid w:val="000720C5"/>
    <w:rsid w:val="0007219C"/>
    <w:rsid w:val="00073546"/>
    <w:rsid w:val="000739A1"/>
    <w:rsid w:val="000744BC"/>
    <w:rsid w:val="00074837"/>
    <w:rsid w:val="000751A3"/>
    <w:rsid w:val="000767F5"/>
    <w:rsid w:val="000771B4"/>
    <w:rsid w:val="00077498"/>
    <w:rsid w:val="00077A69"/>
    <w:rsid w:val="00080A34"/>
    <w:rsid w:val="00080BB9"/>
    <w:rsid w:val="00080D4E"/>
    <w:rsid w:val="00081462"/>
    <w:rsid w:val="00081B17"/>
    <w:rsid w:val="0008222E"/>
    <w:rsid w:val="00082DDD"/>
    <w:rsid w:val="0008412A"/>
    <w:rsid w:val="00084801"/>
    <w:rsid w:val="0008569F"/>
    <w:rsid w:val="0008681C"/>
    <w:rsid w:val="0008682F"/>
    <w:rsid w:val="000869D0"/>
    <w:rsid w:val="00087038"/>
    <w:rsid w:val="000906A9"/>
    <w:rsid w:val="0009290B"/>
    <w:rsid w:val="00094597"/>
    <w:rsid w:val="00094725"/>
    <w:rsid w:val="00094A9C"/>
    <w:rsid w:val="00095303"/>
    <w:rsid w:val="0009559A"/>
    <w:rsid w:val="00096B2F"/>
    <w:rsid w:val="00096F5D"/>
    <w:rsid w:val="00097797"/>
    <w:rsid w:val="00097B0F"/>
    <w:rsid w:val="00097B2B"/>
    <w:rsid w:val="00097C57"/>
    <w:rsid w:val="00097FC8"/>
    <w:rsid w:val="000A043C"/>
    <w:rsid w:val="000A11B0"/>
    <w:rsid w:val="000A1BAF"/>
    <w:rsid w:val="000A1E88"/>
    <w:rsid w:val="000A2151"/>
    <w:rsid w:val="000A2602"/>
    <w:rsid w:val="000A294A"/>
    <w:rsid w:val="000A2BF7"/>
    <w:rsid w:val="000A3756"/>
    <w:rsid w:val="000A53B7"/>
    <w:rsid w:val="000A67F7"/>
    <w:rsid w:val="000A71A6"/>
    <w:rsid w:val="000A78F5"/>
    <w:rsid w:val="000B24C6"/>
    <w:rsid w:val="000B3073"/>
    <w:rsid w:val="000B478D"/>
    <w:rsid w:val="000B48BE"/>
    <w:rsid w:val="000B593A"/>
    <w:rsid w:val="000B5BAB"/>
    <w:rsid w:val="000B5C93"/>
    <w:rsid w:val="000B6D46"/>
    <w:rsid w:val="000B70CD"/>
    <w:rsid w:val="000C08B7"/>
    <w:rsid w:val="000C113E"/>
    <w:rsid w:val="000C19DE"/>
    <w:rsid w:val="000C202F"/>
    <w:rsid w:val="000C428D"/>
    <w:rsid w:val="000C5128"/>
    <w:rsid w:val="000C577F"/>
    <w:rsid w:val="000C591B"/>
    <w:rsid w:val="000C784D"/>
    <w:rsid w:val="000D0EB7"/>
    <w:rsid w:val="000D24EC"/>
    <w:rsid w:val="000D2503"/>
    <w:rsid w:val="000D2AAD"/>
    <w:rsid w:val="000D31C1"/>
    <w:rsid w:val="000D3BDC"/>
    <w:rsid w:val="000D44C6"/>
    <w:rsid w:val="000D4629"/>
    <w:rsid w:val="000D4EA3"/>
    <w:rsid w:val="000D60B5"/>
    <w:rsid w:val="000D62B4"/>
    <w:rsid w:val="000D7307"/>
    <w:rsid w:val="000D7E33"/>
    <w:rsid w:val="000D7EAA"/>
    <w:rsid w:val="000E0E74"/>
    <w:rsid w:val="000E1AC6"/>
    <w:rsid w:val="000E26EF"/>
    <w:rsid w:val="000E2E59"/>
    <w:rsid w:val="000E37CF"/>
    <w:rsid w:val="000E4BC3"/>
    <w:rsid w:val="000E54A8"/>
    <w:rsid w:val="000E608D"/>
    <w:rsid w:val="000E747C"/>
    <w:rsid w:val="000F08A8"/>
    <w:rsid w:val="000F0CC6"/>
    <w:rsid w:val="000F224D"/>
    <w:rsid w:val="000F2C58"/>
    <w:rsid w:val="000F2E44"/>
    <w:rsid w:val="000F3BC2"/>
    <w:rsid w:val="000F5A84"/>
    <w:rsid w:val="000F61B2"/>
    <w:rsid w:val="000F6553"/>
    <w:rsid w:val="000F6562"/>
    <w:rsid w:val="000F6790"/>
    <w:rsid w:val="000F6ABD"/>
    <w:rsid w:val="000F74D2"/>
    <w:rsid w:val="00100264"/>
    <w:rsid w:val="0010040C"/>
    <w:rsid w:val="001007B1"/>
    <w:rsid w:val="001010AC"/>
    <w:rsid w:val="001013FB"/>
    <w:rsid w:val="0010183F"/>
    <w:rsid w:val="00102A73"/>
    <w:rsid w:val="00102A95"/>
    <w:rsid w:val="00103761"/>
    <w:rsid w:val="00104089"/>
    <w:rsid w:val="001044D0"/>
    <w:rsid w:val="00104B82"/>
    <w:rsid w:val="00104CFD"/>
    <w:rsid w:val="001056FD"/>
    <w:rsid w:val="00105C4A"/>
    <w:rsid w:val="00105EC9"/>
    <w:rsid w:val="001062E6"/>
    <w:rsid w:val="0010650A"/>
    <w:rsid w:val="00106E42"/>
    <w:rsid w:val="00107D7C"/>
    <w:rsid w:val="001110A6"/>
    <w:rsid w:val="0011192A"/>
    <w:rsid w:val="001122E6"/>
    <w:rsid w:val="00113188"/>
    <w:rsid w:val="00113239"/>
    <w:rsid w:val="001145D0"/>
    <w:rsid w:val="0011488C"/>
    <w:rsid w:val="00114F48"/>
    <w:rsid w:val="001166BD"/>
    <w:rsid w:val="00117236"/>
    <w:rsid w:val="0011778E"/>
    <w:rsid w:val="001178F2"/>
    <w:rsid w:val="0012164A"/>
    <w:rsid w:val="001218D4"/>
    <w:rsid w:val="001221BF"/>
    <w:rsid w:val="00123634"/>
    <w:rsid w:val="00123B77"/>
    <w:rsid w:val="0012433E"/>
    <w:rsid w:val="00125238"/>
    <w:rsid w:val="00125EBC"/>
    <w:rsid w:val="00126CB1"/>
    <w:rsid w:val="0012728D"/>
    <w:rsid w:val="00127B8F"/>
    <w:rsid w:val="00127C80"/>
    <w:rsid w:val="001311B7"/>
    <w:rsid w:val="001317B6"/>
    <w:rsid w:val="001334A2"/>
    <w:rsid w:val="00133A1D"/>
    <w:rsid w:val="001340B6"/>
    <w:rsid w:val="001344F0"/>
    <w:rsid w:val="00135D9F"/>
    <w:rsid w:val="00136764"/>
    <w:rsid w:val="00136E59"/>
    <w:rsid w:val="00137D63"/>
    <w:rsid w:val="001404C7"/>
    <w:rsid w:val="00140C95"/>
    <w:rsid w:val="00141132"/>
    <w:rsid w:val="00142F63"/>
    <w:rsid w:val="00143038"/>
    <w:rsid w:val="0014536F"/>
    <w:rsid w:val="00146621"/>
    <w:rsid w:val="00146652"/>
    <w:rsid w:val="001467B0"/>
    <w:rsid w:val="00146A6C"/>
    <w:rsid w:val="00146E87"/>
    <w:rsid w:val="0014718B"/>
    <w:rsid w:val="00147359"/>
    <w:rsid w:val="00147447"/>
    <w:rsid w:val="00147475"/>
    <w:rsid w:val="001478D7"/>
    <w:rsid w:val="00147D86"/>
    <w:rsid w:val="00151D5D"/>
    <w:rsid w:val="00152C59"/>
    <w:rsid w:val="001533BB"/>
    <w:rsid w:val="001547DE"/>
    <w:rsid w:val="0015481F"/>
    <w:rsid w:val="00154BF2"/>
    <w:rsid w:val="0015570B"/>
    <w:rsid w:val="001558E2"/>
    <w:rsid w:val="00155923"/>
    <w:rsid w:val="00155B4F"/>
    <w:rsid w:val="001573AF"/>
    <w:rsid w:val="00157F6F"/>
    <w:rsid w:val="001600F0"/>
    <w:rsid w:val="00160B32"/>
    <w:rsid w:val="001616F7"/>
    <w:rsid w:val="00161E0D"/>
    <w:rsid w:val="00161F7F"/>
    <w:rsid w:val="001623CA"/>
    <w:rsid w:val="00162A0B"/>
    <w:rsid w:val="001635DC"/>
    <w:rsid w:val="00163958"/>
    <w:rsid w:val="00163FB0"/>
    <w:rsid w:val="001648DA"/>
    <w:rsid w:val="00165F5F"/>
    <w:rsid w:val="0016644F"/>
    <w:rsid w:val="00167E90"/>
    <w:rsid w:val="00170331"/>
    <w:rsid w:val="0017039F"/>
    <w:rsid w:val="00170782"/>
    <w:rsid w:val="00170FF4"/>
    <w:rsid w:val="001725D4"/>
    <w:rsid w:val="001726BE"/>
    <w:rsid w:val="001735F1"/>
    <w:rsid w:val="001742AE"/>
    <w:rsid w:val="001744CE"/>
    <w:rsid w:val="00174C8E"/>
    <w:rsid w:val="00175B96"/>
    <w:rsid w:val="00176123"/>
    <w:rsid w:val="00180483"/>
    <w:rsid w:val="001807A9"/>
    <w:rsid w:val="00181B40"/>
    <w:rsid w:val="00181F49"/>
    <w:rsid w:val="00182258"/>
    <w:rsid w:val="00182665"/>
    <w:rsid w:val="00182B5F"/>
    <w:rsid w:val="00182BA2"/>
    <w:rsid w:val="00182C98"/>
    <w:rsid w:val="00183370"/>
    <w:rsid w:val="00183C64"/>
    <w:rsid w:val="00184491"/>
    <w:rsid w:val="00184535"/>
    <w:rsid w:val="00184B24"/>
    <w:rsid w:val="00185254"/>
    <w:rsid w:val="00185309"/>
    <w:rsid w:val="00186885"/>
    <w:rsid w:val="001872C0"/>
    <w:rsid w:val="00187366"/>
    <w:rsid w:val="001873DE"/>
    <w:rsid w:val="00190DA2"/>
    <w:rsid w:val="00193098"/>
    <w:rsid w:val="001939B5"/>
    <w:rsid w:val="00194A6C"/>
    <w:rsid w:val="001952C4"/>
    <w:rsid w:val="00195CD0"/>
    <w:rsid w:val="00196593"/>
    <w:rsid w:val="00196DE3"/>
    <w:rsid w:val="00197AF7"/>
    <w:rsid w:val="001A04F9"/>
    <w:rsid w:val="001A06D1"/>
    <w:rsid w:val="001A0ABA"/>
    <w:rsid w:val="001A0AC2"/>
    <w:rsid w:val="001A14F6"/>
    <w:rsid w:val="001A21F2"/>
    <w:rsid w:val="001A289D"/>
    <w:rsid w:val="001A34E5"/>
    <w:rsid w:val="001A5078"/>
    <w:rsid w:val="001A561B"/>
    <w:rsid w:val="001A6E2F"/>
    <w:rsid w:val="001A72A9"/>
    <w:rsid w:val="001A7B8B"/>
    <w:rsid w:val="001B0260"/>
    <w:rsid w:val="001B05A2"/>
    <w:rsid w:val="001B0621"/>
    <w:rsid w:val="001B0C0C"/>
    <w:rsid w:val="001B17EF"/>
    <w:rsid w:val="001B1944"/>
    <w:rsid w:val="001B1AE3"/>
    <w:rsid w:val="001B1E79"/>
    <w:rsid w:val="001B2277"/>
    <w:rsid w:val="001B2D6C"/>
    <w:rsid w:val="001B3B01"/>
    <w:rsid w:val="001B3C99"/>
    <w:rsid w:val="001B3E4F"/>
    <w:rsid w:val="001B430A"/>
    <w:rsid w:val="001B48EC"/>
    <w:rsid w:val="001B4A49"/>
    <w:rsid w:val="001B51A5"/>
    <w:rsid w:val="001B52E5"/>
    <w:rsid w:val="001B56F8"/>
    <w:rsid w:val="001B5BF1"/>
    <w:rsid w:val="001B6A3F"/>
    <w:rsid w:val="001B737C"/>
    <w:rsid w:val="001B7FC9"/>
    <w:rsid w:val="001C0FE1"/>
    <w:rsid w:val="001C2339"/>
    <w:rsid w:val="001C285D"/>
    <w:rsid w:val="001C29B0"/>
    <w:rsid w:val="001C2F7D"/>
    <w:rsid w:val="001C3450"/>
    <w:rsid w:val="001C3A9C"/>
    <w:rsid w:val="001C3C8D"/>
    <w:rsid w:val="001C5582"/>
    <w:rsid w:val="001C69F5"/>
    <w:rsid w:val="001C6AC6"/>
    <w:rsid w:val="001C711C"/>
    <w:rsid w:val="001C7CD9"/>
    <w:rsid w:val="001D0A3B"/>
    <w:rsid w:val="001D1612"/>
    <w:rsid w:val="001D1990"/>
    <w:rsid w:val="001D1E56"/>
    <w:rsid w:val="001D210B"/>
    <w:rsid w:val="001D22F4"/>
    <w:rsid w:val="001D3366"/>
    <w:rsid w:val="001D3390"/>
    <w:rsid w:val="001D4969"/>
    <w:rsid w:val="001D4E0C"/>
    <w:rsid w:val="001D4F7C"/>
    <w:rsid w:val="001D5642"/>
    <w:rsid w:val="001D620F"/>
    <w:rsid w:val="001D6BD8"/>
    <w:rsid w:val="001D6CB1"/>
    <w:rsid w:val="001D6CBF"/>
    <w:rsid w:val="001D7028"/>
    <w:rsid w:val="001D759E"/>
    <w:rsid w:val="001D7A07"/>
    <w:rsid w:val="001E1A0B"/>
    <w:rsid w:val="001E1E7C"/>
    <w:rsid w:val="001E269B"/>
    <w:rsid w:val="001E3F7F"/>
    <w:rsid w:val="001E4051"/>
    <w:rsid w:val="001E52E4"/>
    <w:rsid w:val="001E5C73"/>
    <w:rsid w:val="001E6F07"/>
    <w:rsid w:val="001E7B1C"/>
    <w:rsid w:val="001F01D4"/>
    <w:rsid w:val="001F2107"/>
    <w:rsid w:val="001F2423"/>
    <w:rsid w:val="001F296C"/>
    <w:rsid w:val="001F3633"/>
    <w:rsid w:val="001F41E9"/>
    <w:rsid w:val="001F4246"/>
    <w:rsid w:val="001F4BA1"/>
    <w:rsid w:val="001F57B3"/>
    <w:rsid w:val="001F6A9A"/>
    <w:rsid w:val="001F72D6"/>
    <w:rsid w:val="001F7BCE"/>
    <w:rsid w:val="002004DF"/>
    <w:rsid w:val="0020052D"/>
    <w:rsid w:val="00202618"/>
    <w:rsid w:val="00202E31"/>
    <w:rsid w:val="002030B1"/>
    <w:rsid w:val="00203AA0"/>
    <w:rsid w:val="00203F99"/>
    <w:rsid w:val="00204334"/>
    <w:rsid w:val="002044BF"/>
    <w:rsid w:val="00204870"/>
    <w:rsid w:val="00205C9B"/>
    <w:rsid w:val="00205FAF"/>
    <w:rsid w:val="002063FD"/>
    <w:rsid w:val="0020671E"/>
    <w:rsid w:val="00207174"/>
    <w:rsid w:val="00207626"/>
    <w:rsid w:val="00207BC0"/>
    <w:rsid w:val="0021017B"/>
    <w:rsid w:val="002101B1"/>
    <w:rsid w:val="0021203C"/>
    <w:rsid w:val="00212873"/>
    <w:rsid w:val="0021289E"/>
    <w:rsid w:val="00212D89"/>
    <w:rsid w:val="0021386F"/>
    <w:rsid w:val="0021441E"/>
    <w:rsid w:val="00214B5C"/>
    <w:rsid w:val="00215DA5"/>
    <w:rsid w:val="00216631"/>
    <w:rsid w:val="00216720"/>
    <w:rsid w:val="00217CFD"/>
    <w:rsid w:val="0022002E"/>
    <w:rsid w:val="002204D9"/>
    <w:rsid w:val="00220FB9"/>
    <w:rsid w:val="0022200C"/>
    <w:rsid w:val="0022494A"/>
    <w:rsid w:val="00226711"/>
    <w:rsid w:val="002268D2"/>
    <w:rsid w:val="002269A1"/>
    <w:rsid w:val="00226A13"/>
    <w:rsid w:val="00226E05"/>
    <w:rsid w:val="00231C1B"/>
    <w:rsid w:val="00231D9C"/>
    <w:rsid w:val="00232F86"/>
    <w:rsid w:val="00233070"/>
    <w:rsid w:val="002341AD"/>
    <w:rsid w:val="00234F80"/>
    <w:rsid w:val="002350E6"/>
    <w:rsid w:val="00236D0C"/>
    <w:rsid w:val="002371B4"/>
    <w:rsid w:val="00241317"/>
    <w:rsid w:val="00241A0A"/>
    <w:rsid w:val="00243396"/>
    <w:rsid w:val="0024430B"/>
    <w:rsid w:val="00244F71"/>
    <w:rsid w:val="00245323"/>
    <w:rsid w:val="00245933"/>
    <w:rsid w:val="00247844"/>
    <w:rsid w:val="002502D7"/>
    <w:rsid w:val="0025034C"/>
    <w:rsid w:val="00250655"/>
    <w:rsid w:val="00250D5C"/>
    <w:rsid w:val="00250FA5"/>
    <w:rsid w:val="002513A0"/>
    <w:rsid w:val="0025186E"/>
    <w:rsid w:val="00251D76"/>
    <w:rsid w:val="0025224D"/>
    <w:rsid w:val="00252AB3"/>
    <w:rsid w:val="00253084"/>
    <w:rsid w:val="00254863"/>
    <w:rsid w:val="00254B6E"/>
    <w:rsid w:val="002550C1"/>
    <w:rsid w:val="00255758"/>
    <w:rsid w:val="00256D05"/>
    <w:rsid w:val="00257A3B"/>
    <w:rsid w:val="00257E65"/>
    <w:rsid w:val="00260045"/>
    <w:rsid w:val="00262F17"/>
    <w:rsid w:val="002633B9"/>
    <w:rsid w:val="00265118"/>
    <w:rsid w:val="00265165"/>
    <w:rsid w:val="00265C22"/>
    <w:rsid w:val="0026677E"/>
    <w:rsid w:val="002667A7"/>
    <w:rsid w:val="00270156"/>
    <w:rsid w:val="0027047E"/>
    <w:rsid w:val="00270DBE"/>
    <w:rsid w:val="00273530"/>
    <w:rsid w:val="002737F4"/>
    <w:rsid w:val="002739D1"/>
    <w:rsid w:val="00274212"/>
    <w:rsid w:val="002745AA"/>
    <w:rsid w:val="00280431"/>
    <w:rsid w:val="002807BF"/>
    <w:rsid w:val="0028102C"/>
    <w:rsid w:val="00282CF6"/>
    <w:rsid w:val="00282F9B"/>
    <w:rsid w:val="002834D6"/>
    <w:rsid w:val="002835B8"/>
    <w:rsid w:val="0028489A"/>
    <w:rsid w:val="00285FEB"/>
    <w:rsid w:val="002861C0"/>
    <w:rsid w:val="00286BFE"/>
    <w:rsid w:val="00286F45"/>
    <w:rsid w:val="002900A2"/>
    <w:rsid w:val="002904E3"/>
    <w:rsid w:val="00290D3D"/>
    <w:rsid w:val="002911A6"/>
    <w:rsid w:val="00292516"/>
    <w:rsid w:val="002925E8"/>
    <w:rsid w:val="002931C3"/>
    <w:rsid w:val="00293965"/>
    <w:rsid w:val="002956D2"/>
    <w:rsid w:val="00295925"/>
    <w:rsid w:val="00296FDF"/>
    <w:rsid w:val="002977A9"/>
    <w:rsid w:val="002A02AE"/>
    <w:rsid w:val="002A0F4B"/>
    <w:rsid w:val="002A1D49"/>
    <w:rsid w:val="002A1FC5"/>
    <w:rsid w:val="002A2198"/>
    <w:rsid w:val="002A23BB"/>
    <w:rsid w:val="002A35A4"/>
    <w:rsid w:val="002A3AAC"/>
    <w:rsid w:val="002A4126"/>
    <w:rsid w:val="002A4C60"/>
    <w:rsid w:val="002A5027"/>
    <w:rsid w:val="002A6226"/>
    <w:rsid w:val="002A6B64"/>
    <w:rsid w:val="002A7669"/>
    <w:rsid w:val="002A7698"/>
    <w:rsid w:val="002A7DF0"/>
    <w:rsid w:val="002A7F3F"/>
    <w:rsid w:val="002B012E"/>
    <w:rsid w:val="002B05D3"/>
    <w:rsid w:val="002B0B6E"/>
    <w:rsid w:val="002B1649"/>
    <w:rsid w:val="002B1BFF"/>
    <w:rsid w:val="002B217E"/>
    <w:rsid w:val="002B35B1"/>
    <w:rsid w:val="002B3954"/>
    <w:rsid w:val="002B530C"/>
    <w:rsid w:val="002B58C1"/>
    <w:rsid w:val="002B6389"/>
    <w:rsid w:val="002B64AE"/>
    <w:rsid w:val="002B6E55"/>
    <w:rsid w:val="002B7440"/>
    <w:rsid w:val="002B7868"/>
    <w:rsid w:val="002C05E6"/>
    <w:rsid w:val="002C165D"/>
    <w:rsid w:val="002C23F3"/>
    <w:rsid w:val="002C277A"/>
    <w:rsid w:val="002C27B3"/>
    <w:rsid w:val="002C35B7"/>
    <w:rsid w:val="002C42E3"/>
    <w:rsid w:val="002C44FB"/>
    <w:rsid w:val="002C4522"/>
    <w:rsid w:val="002C48CC"/>
    <w:rsid w:val="002C5167"/>
    <w:rsid w:val="002C5BB6"/>
    <w:rsid w:val="002C5FC4"/>
    <w:rsid w:val="002C666A"/>
    <w:rsid w:val="002C6FFF"/>
    <w:rsid w:val="002C7CB6"/>
    <w:rsid w:val="002D08DD"/>
    <w:rsid w:val="002D1695"/>
    <w:rsid w:val="002D2718"/>
    <w:rsid w:val="002D3E8E"/>
    <w:rsid w:val="002D4978"/>
    <w:rsid w:val="002D628A"/>
    <w:rsid w:val="002D6CC8"/>
    <w:rsid w:val="002D709A"/>
    <w:rsid w:val="002D76FC"/>
    <w:rsid w:val="002E26F7"/>
    <w:rsid w:val="002E2898"/>
    <w:rsid w:val="002E3FC0"/>
    <w:rsid w:val="002E4B50"/>
    <w:rsid w:val="002E5E95"/>
    <w:rsid w:val="002E6443"/>
    <w:rsid w:val="002E64E3"/>
    <w:rsid w:val="002E6F99"/>
    <w:rsid w:val="002E74F5"/>
    <w:rsid w:val="002F0080"/>
    <w:rsid w:val="002F0B07"/>
    <w:rsid w:val="002F1C2D"/>
    <w:rsid w:val="002F2706"/>
    <w:rsid w:val="002F296C"/>
    <w:rsid w:val="002F3558"/>
    <w:rsid w:val="002F3CFD"/>
    <w:rsid w:val="002F43B7"/>
    <w:rsid w:val="002F43E1"/>
    <w:rsid w:val="002F5875"/>
    <w:rsid w:val="002F58CC"/>
    <w:rsid w:val="002F58D1"/>
    <w:rsid w:val="002F671E"/>
    <w:rsid w:val="002F7E2C"/>
    <w:rsid w:val="00302417"/>
    <w:rsid w:val="00303143"/>
    <w:rsid w:val="003035BF"/>
    <w:rsid w:val="00303C08"/>
    <w:rsid w:val="00303DAC"/>
    <w:rsid w:val="00304636"/>
    <w:rsid w:val="00305E62"/>
    <w:rsid w:val="00306555"/>
    <w:rsid w:val="00306613"/>
    <w:rsid w:val="0030726D"/>
    <w:rsid w:val="00307BF5"/>
    <w:rsid w:val="00311440"/>
    <w:rsid w:val="0031181F"/>
    <w:rsid w:val="00311966"/>
    <w:rsid w:val="00311EEA"/>
    <w:rsid w:val="0031202E"/>
    <w:rsid w:val="00313320"/>
    <w:rsid w:val="0031359F"/>
    <w:rsid w:val="00313914"/>
    <w:rsid w:val="00315597"/>
    <w:rsid w:val="0031739D"/>
    <w:rsid w:val="003176E7"/>
    <w:rsid w:val="00317AE9"/>
    <w:rsid w:val="00320207"/>
    <w:rsid w:val="00320A2F"/>
    <w:rsid w:val="00320D50"/>
    <w:rsid w:val="00320F7F"/>
    <w:rsid w:val="00322B68"/>
    <w:rsid w:val="003236D6"/>
    <w:rsid w:val="00323C15"/>
    <w:rsid w:val="00323C5E"/>
    <w:rsid w:val="0032551D"/>
    <w:rsid w:val="0032562F"/>
    <w:rsid w:val="00325997"/>
    <w:rsid w:val="00326EFA"/>
    <w:rsid w:val="0032701F"/>
    <w:rsid w:val="00327F81"/>
    <w:rsid w:val="003300A7"/>
    <w:rsid w:val="003317D6"/>
    <w:rsid w:val="00332455"/>
    <w:rsid w:val="003324BD"/>
    <w:rsid w:val="003342F1"/>
    <w:rsid w:val="003354CC"/>
    <w:rsid w:val="0033568F"/>
    <w:rsid w:val="00335900"/>
    <w:rsid w:val="00335C32"/>
    <w:rsid w:val="00336319"/>
    <w:rsid w:val="00337B57"/>
    <w:rsid w:val="00340E79"/>
    <w:rsid w:val="00341704"/>
    <w:rsid w:val="0034237A"/>
    <w:rsid w:val="003429A3"/>
    <w:rsid w:val="00342C6C"/>
    <w:rsid w:val="00343D16"/>
    <w:rsid w:val="00344AEE"/>
    <w:rsid w:val="0034680D"/>
    <w:rsid w:val="00346AEF"/>
    <w:rsid w:val="00346B0B"/>
    <w:rsid w:val="00347D54"/>
    <w:rsid w:val="00347EF1"/>
    <w:rsid w:val="003508E0"/>
    <w:rsid w:val="00352432"/>
    <w:rsid w:val="0035260A"/>
    <w:rsid w:val="00353282"/>
    <w:rsid w:val="00353EBD"/>
    <w:rsid w:val="00354362"/>
    <w:rsid w:val="00354B29"/>
    <w:rsid w:val="00355E13"/>
    <w:rsid w:val="00356049"/>
    <w:rsid w:val="003561F1"/>
    <w:rsid w:val="003575E0"/>
    <w:rsid w:val="00357C9A"/>
    <w:rsid w:val="00360A72"/>
    <w:rsid w:val="00363770"/>
    <w:rsid w:val="003640FD"/>
    <w:rsid w:val="0036467F"/>
    <w:rsid w:val="00364B28"/>
    <w:rsid w:val="003651F1"/>
    <w:rsid w:val="00365788"/>
    <w:rsid w:val="00366C0D"/>
    <w:rsid w:val="00366E69"/>
    <w:rsid w:val="00367543"/>
    <w:rsid w:val="00367957"/>
    <w:rsid w:val="00371A38"/>
    <w:rsid w:val="00371EB4"/>
    <w:rsid w:val="00372216"/>
    <w:rsid w:val="00372CBD"/>
    <w:rsid w:val="00373BE4"/>
    <w:rsid w:val="00373E6B"/>
    <w:rsid w:val="00373EC7"/>
    <w:rsid w:val="003748F7"/>
    <w:rsid w:val="00374A3A"/>
    <w:rsid w:val="00374E47"/>
    <w:rsid w:val="00374E6F"/>
    <w:rsid w:val="00374EF0"/>
    <w:rsid w:val="0037544F"/>
    <w:rsid w:val="00375576"/>
    <w:rsid w:val="00377D18"/>
    <w:rsid w:val="00380785"/>
    <w:rsid w:val="00380C75"/>
    <w:rsid w:val="003813D7"/>
    <w:rsid w:val="00382A54"/>
    <w:rsid w:val="00383B79"/>
    <w:rsid w:val="00383F2E"/>
    <w:rsid w:val="00384436"/>
    <w:rsid w:val="003849CD"/>
    <w:rsid w:val="00386A87"/>
    <w:rsid w:val="0038710F"/>
    <w:rsid w:val="00387860"/>
    <w:rsid w:val="00387D7B"/>
    <w:rsid w:val="003906EB"/>
    <w:rsid w:val="00391E29"/>
    <w:rsid w:val="00392351"/>
    <w:rsid w:val="00392B04"/>
    <w:rsid w:val="00392B79"/>
    <w:rsid w:val="0039373F"/>
    <w:rsid w:val="00393A2A"/>
    <w:rsid w:val="00393E33"/>
    <w:rsid w:val="0039443B"/>
    <w:rsid w:val="003950DC"/>
    <w:rsid w:val="00395938"/>
    <w:rsid w:val="0039593F"/>
    <w:rsid w:val="00395C57"/>
    <w:rsid w:val="00396238"/>
    <w:rsid w:val="00396884"/>
    <w:rsid w:val="0039750C"/>
    <w:rsid w:val="0039797B"/>
    <w:rsid w:val="003A051D"/>
    <w:rsid w:val="003A1F87"/>
    <w:rsid w:val="003A2290"/>
    <w:rsid w:val="003A25FF"/>
    <w:rsid w:val="003A2FD8"/>
    <w:rsid w:val="003A3C5D"/>
    <w:rsid w:val="003A4481"/>
    <w:rsid w:val="003A4891"/>
    <w:rsid w:val="003A4A77"/>
    <w:rsid w:val="003A50C4"/>
    <w:rsid w:val="003A5493"/>
    <w:rsid w:val="003A54DB"/>
    <w:rsid w:val="003A6088"/>
    <w:rsid w:val="003A747C"/>
    <w:rsid w:val="003A78AD"/>
    <w:rsid w:val="003B007E"/>
    <w:rsid w:val="003B0101"/>
    <w:rsid w:val="003B1686"/>
    <w:rsid w:val="003B2B31"/>
    <w:rsid w:val="003B365C"/>
    <w:rsid w:val="003B3A2D"/>
    <w:rsid w:val="003B4845"/>
    <w:rsid w:val="003B4B89"/>
    <w:rsid w:val="003B72E9"/>
    <w:rsid w:val="003B76F3"/>
    <w:rsid w:val="003B782E"/>
    <w:rsid w:val="003B7968"/>
    <w:rsid w:val="003B7E8E"/>
    <w:rsid w:val="003C0166"/>
    <w:rsid w:val="003C04D6"/>
    <w:rsid w:val="003C0606"/>
    <w:rsid w:val="003C10C4"/>
    <w:rsid w:val="003C115D"/>
    <w:rsid w:val="003C1743"/>
    <w:rsid w:val="003C19B0"/>
    <w:rsid w:val="003C267F"/>
    <w:rsid w:val="003C2E4E"/>
    <w:rsid w:val="003C2E96"/>
    <w:rsid w:val="003C378D"/>
    <w:rsid w:val="003C45C2"/>
    <w:rsid w:val="003C6D98"/>
    <w:rsid w:val="003C6FE6"/>
    <w:rsid w:val="003C7314"/>
    <w:rsid w:val="003D1C63"/>
    <w:rsid w:val="003D2707"/>
    <w:rsid w:val="003D2F44"/>
    <w:rsid w:val="003D328D"/>
    <w:rsid w:val="003D3B25"/>
    <w:rsid w:val="003D3B80"/>
    <w:rsid w:val="003D43BC"/>
    <w:rsid w:val="003D471A"/>
    <w:rsid w:val="003D47EE"/>
    <w:rsid w:val="003D4B90"/>
    <w:rsid w:val="003D628B"/>
    <w:rsid w:val="003D68E0"/>
    <w:rsid w:val="003D6CE7"/>
    <w:rsid w:val="003D6F9D"/>
    <w:rsid w:val="003D787F"/>
    <w:rsid w:val="003D7F4D"/>
    <w:rsid w:val="003E1556"/>
    <w:rsid w:val="003E1C75"/>
    <w:rsid w:val="003E2057"/>
    <w:rsid w:val="003E2547"/>
    <w:rsid w:val="003E31EF"/>
    <w:rsid w:val="003E32B2"/>
    <w:rsid w:val="003E404D"/>
    <w:rsid w:val="003E4619"/>
    <w:rsid w:val="003E57CE"/>
    <w:rsid w:val="003E57E5"/>
    <w:rsid w:val="003E5987"/>
    <w:rsid w:val="003E6488"/>
    <w:rsid w:val="003E652E"/>
    <w:rsid w:val="003E6C08"/>
    <w:rsid w:val="003E70FC"/>
    <w:rsid w:val="003E79D8"/>
    <w:rsid w:val="003F0367"/>
    <w:rsid w:val="003F058A"/>
    <w:rsid w:val="003F0A42"/>
    <w:rsid w:val="003F1B10"/>
    <w:rsid w:val="003F1E5D"/>
    <w:rsid w:val="003F1F66"/>
    <w:rsid w:val="003F248D"/>
    <w:rsid w:val="003F2627"/>
    <w:rsid w:val="003F27ED"/>
    <w:rsid w:val="003F41C9"/>
    <w:rsid w:val="003F572F"/>
    <w:rsid w:val="003F57F0"/>
    <w:rsid w:val="003F59E4"/>
    <w:rsid w:val="003F5CC4"/>
    <w:rsid w:val="003F7333"/>
    <w:rsid w:val="003F7D02"/>
    <w:rsid w:val="003F7DA2"/>
    <w:rsid w:val="00401221"/>
    <w:rsid w:val="0040197B"/>
    <w:rsid w:val="00401C90"/>
    <w:rsid w:val="0040212F"/>
    <w:rsid w:val="00403D96"/>
    <w:rsid w:val="00406F46"/>
    <w:rsid w:val="00410191"/>
    <w:rsid w:val="00411952"/>
    <w:rsid w:val="00412144"/>
    <w:rsid w:val="004122E3"/>
    <w:rsid w:val="00412A7A"/>
    <w:rsid w:val="004139EE"/>
    <w:rsid w:val="004142DC"/>
    <w:rsid w:val="00415535"/>
    <w:rsid w:val="004159C2"/>
    <w:rsid w:val="004166EC"/>
    <w:rsid w:val="0041742C"/>
    <w:rsid w:val="00417984"/>
    <w:rsid w:val="004203BC"/>
    <w:rsid w:val="004211CD"/>
    <w:rsid w:val="004221A5"/>
    <w:rsid w:val="004221B2"/>
    <w:rsid w:val="0042432C"/>
    <w:rsid w:val="0042554A"/>
    <w:rsid w:val="00426076"/>
    <w:rsid w:val="00427101"/>
    <w:rsid w:val="004279B7"/>
    <w:rsid w:val="00427EF9"/>
    <w:rsid w:val="00430434"/>
    <w:rsid w:val="00430707"/>
    <w:rsid w:val="0043073A"/>
    <w:rsid w:val="00430B9D"/>
    <w:rsid w:val="00430EA9"/>
    <w:rsid w:val="00431761"/>
    <w:rsid w:val="00432058"/>
    <w:rsid w:val="004320ED"/>
    <w:rsid w:val="00432866"/>
    <w:rsid w:val="00434432"/>
    <w:rsid w:val="00434800"/>
    <w:rsid w:val="00435415"/>
    <w:rsid w:val="004357CD"/>
    <w:rsid w:val="00435B3C"/>
    <w:rsid w:val="0043701A"/>
    <w:rsid w:val="004379BE"/>
    <w:rsid w:val="00437C56"/>
    <w:rsid w:val="00437DAB"/>
    <w:rsid w:val="00440881"/>
    <w:rsid w:val="0044168A"/>
    <w:rsid w:val="00441698"/>
    <w:rsid w:val="00441F44"/>
    <w:rsid w:val="00441F99"/>
    <w:rsid w:val="00442A62"/>
    <w:rsid w:val="004444E7"/>
    <w:rsid w:val="00444A3A"/>
    <w:rsid w:val="00444E82"/>
    <w:rsid w:val="004467E7"/>
    <w:rsid w:val="00447512"/>
    <w:rsid w:val="0045179D"/>
    <w:rsid w:val="0045197F"/>
    <w:rsid w:val="00453120"/>
    <w:rsid w:val="0045326B"/>
    <w:rsid w:val="00455DFC"/>
    <w:rsid w:val="00456455"/>
    <w:rsid w:val="00457929"/>
    <w:rsid w:val="0045797A"/>
    <w:rsid w:val="00460A48"/>
    <w:rsid w:val="00460A5E"/>
    <w:rsid w:val="00461320"/>
    <w:rsid w:val="004616C4"/>
    <w:rsid w:val="00461BC5"/>
    <w:rsid w:val="00462C7A"/>
    <w:rsid w:val="004649E5"/>
    <w:rsid w:val="00464DD0"/>
    <w:rsid w:val="004656D5"/>
    <w:rsid w:val="00466A32"/>
    <w:rsid w:val="00466A39"/>
    <w:rsid w:val="00466B49"/>
    <w:rsid w:val="00466F73"/>
    <w:rsid w:val="0046718F"/>
    <w:rsid w:val="004705FE"/>
    <w:rsid w:val="004713E5"/>
    <w:rsid w:val="00471A0A"/>
    <w:rsid w:val="004749F3"/>
    <w:rsid w:val="00474BBF"/>
    <w:rsid w:val="00474F4C"/>
    <w:rsid w:val="00475B2C"/>
    <w:rsid w:val="00476CDA"/>
    <w:rsid w:val="00476E3C"/>
    <w:rsid w:val="00476F6F"/>
    <w:rsid w:val="00477646"/>
    <w:rsid w:val="00477AD7"/>
    <w:rsid w:val="00480455"/>
    <w:rsid w:val="00480485"/>
    <w:rsid w:val="00480CE0"/>
    <w:rsid w:val="004814C8"/>
    <w:rsid w:val="00481C5F"/>
    <w:rsid w:val="00482C3E"/>
    <w:rsid w:val="00482D63"/>
    <w:rsid w:val="00483540"/>
    <w:rsid w:val="0048384F"/>
    <w:rsid w:val="00483F54"/>
    <w:rsid w:val="00484D1E"/>
    <w:rsid w:val="00485ACE"/>
    <w:rsid w:val="004863D6"/>
    <w:rsid w:val="00486969"/>
    <w:rsid w:val="00486ABE"/>
    <w:rsid w:val="00487747"/>
    <w:rsid w:val="004907AB"/>
    <w:rsid w:val="00490BBE"/>
    <w:rsid w:val="00490CAF"/>
    <w:rsid w:val="004924F8"/>
    <w:rsid w:val="00493FFE"/>
    <w:rsid w:val="00494316"/>
    <w:rsid w:val="00494F67"/>
    <w:rsid w:val="00495ABE"/>
    <w:rsid w:val="00495C19"/>
    <w:rsid w:val="004968EE"/>
    <w:rsid w:val="00497A36"/>
    <w:rsid w:val="00497B01"/>
    <w:rsid w:val="00497E0F"/>
    <w:rsid w:val="004A0903"/>
    <w:rsid w:val="004A0EC5"/>
    <w:rsid w:val="004A2CB8"/>
    <w:rsid w:val="004A4D0E"/>
    <w:rsid w:val="004A5C81"/>
    <w:rsid w:val="004A6B15"/>
    <w:rsid w:val="004A6CBC"/>
    <w:rsid w:val="004A6D62"/>
    <w:rsid w:val="004A7065"/>
    <w:rsid w:val="004A7399"/>
    <w:rsid w:val="004A7D37"/>
    <w:rsid w:val="004A7EC5"/>
    <w:rsid w:val="004B0091"/>
    <w:rsid w:val="004B0876"/>
    <w:rsid w:val="004B0D9D"/>
    <w:rsid w:val="004B114C"/>
    <w:rsid w:val="004B1B5C"/>
    <w:rsid w:val="004B20CD"/>
    <w:rsid w:val="004B247A"/>
    <w:rsid w:val="004B4DB1"/>
    <w:rsid w:val="004C0798"/>
    <w:rsid w:val="004C0E6D"/>
    <w:rsid w:val="004C136F"/>
    <w:rsid w:val="004C1C2B"/>
    <w:rsid w:val="004C1E01"/>
    <w:rsid w:val="004C206F"/>
    <w:rsid w:val="004C30AA"/>
    <w:rsid w:val="004C3D05"/>
    <w:rsid w:val="004C42A7"/>
    <w:rsid w:val="004C589C"/>
    <w:rsid w:val="004C5992"/>
    <w:rsid w:val="004C631A"/>
    <w:rsid w:val="004C693F"/>
    <w:rsid w:val="004C6EB6"/>
    <w:rsid w:val="004C71DC"/>
    <w:rsid w:val="004C75F7"/>
    <w:rsid w:val="004D034F"/>
    <w:rsid w:val="004D364A"/>
    <w:rsid w:val="004D38E6"/>
    <w:rsid w:val="004D3B57"/>
    <w:rsid w:val="004D5748"/>
    <w:rsid w:val="004D59FD"/>
    <w:rsid w:val="004D6BDB"/>
    <w:rsid w:val="004D7E9E"/>
    <w:rsid w:val="004E0173"/>
    <w:rsid w:val="004E1B25"/>
    <w:rsid w:val="004E34F0"/>
    <w:rsid w:val="004E45AC"/>
    <w:rsid w:val="004E4816"/>
    <w:rsid w:val="004E4CC6"/>
    <w:rsid w:val="004E5645"/>
    <w:rsid w:val="004E5762"/>
    <w:rsid w:val="004E5C8E"/>
    <w:rsid w:val="004E5D2C"/>
    <w:rsid w:val="004E61CE"/>
    <w:rsid w:val="004E63D4"/>
    <w:rsid w:val="004E66D2"/>
    <w:rsid w:val="004E7B82"/>
    <w:rsid w:val="004E7E29"/>
    <w:rsid w:val="004F1025"/>
    <w:rsid w:val="004F130A"/>
    <w:rsid w:val="004F1F22"/>
    <w:rsid w:val="004F2256"/>
    <w:rsid w:val="004F2354"/>
    <w:rsid w:val="004F26C5"/>
    <w:rsid w:val="004F2B83"/>
    <w:rsid w:val="004F2FE6"/>
    <w:rsid w:val="004F4B9C"/>
    <w:rsid w:val="004F4C3C"/>
    <w:rsid w:val="004F4F05"/>
    <w:rsid w:val="004F5203"/>
    <w:rsid w:val="004F58B9"/>
    <w:rsid w:val="004F5998"/>
    <w:rsid w:val="004F5C21"/>
    <w:rsid w:val="004F6468"/>
    <w:rsid w:val="004F7D64"/>
    <w:rsid w:val="00500091"/>
    <w:rsid w:val="0050016B"/>
    <w:rsid w:val="00500EEE"/>
    <w:rsid w:val="0050210F"/>
    <w:rsid w:val="00504F02"/>
    <w:rsid w:val="0050512A"/>
    <w:rsid w:val="005051C8"/>
    <w:rsid w:val="00506BC0"/>
    <w:rsid w:val="005077D1"/>
    <w:rsid w:val="00507CE2"/>
    <w:rsid w:val="00507CFD"/>
    <w:rsid w:val="005100EA"/>
    <w:rsid w:val="005106B2"/>
    <w:rsid w:val="005109C0"/>
    <w:rsid w:val="0051111E"/>
    <w:rsid w:val="00512AA1"/>
    <w:rsid w:val="0051355A"/>
    <w:rsid w:val="005138DB"/>
    <w:rsid w:val="005150AE"/>
    <w:rsid w:val="005168A7"/>
    <w:rsid w:val="00520D2A"/>
    <w:rsid w:val="00521068"/>
    <w:rsid w:val="005216F7"/>
    <w:rsid w:val="0052265C"/>
    <w:rsid w:val="00522CCD"/>
    <w:rsid w:val="00524110"/>
    <w:rsid w:val="00524260"/>
    <w:rsid w:val="005246DB"/>
    <w:rsid w:val="00524C3D"/>
    <w:rsid w:val="005251C0"/>
    <w:rsid w:val="005251ED"/>
    <w:rsid w:val="005259FE"/>
    <w:rsid w:val="0052626D"/>
    <w:rsid w:val="005266A8"/>
    <w:rsid w:val="005271B7"/>
    <w:rsid w:val="00527E57"/>
    <w:rsid w:val="0053006C"/>
    <w:rsid w:val="00530172"/>
    <w:rsid w:val="00530237"/>
    <w:rsid w:val="005305E8"/>
    <w:rsid w:val="00531826"/>
    <w:rsid w:val="0053275E"/>
    <w:rsid w:val="00532785"/>
    <w:rsid w:val="00532ED7"/>
    <w:rsid w:val="0053317C"/>
    <w:rsid w:val="00533B0F"/>
    <w:rsid w:val="0053413B"/>
    <w:rsid w:val="00534973"/>
    <w:rsid w:val="00535AE0"/>
    <w:rsid w:val="00535F88"/>
    <w:rsid w:val="0053661D"/>
    <w:rsid w:val="005370A6"/>
    <w:rsid w:val="005376F8"/>
    <w:rsid w:val="00537C6D"/>
    <w:rsid w:val="005410F7"/>
    <w:rsid w:val="00541B8D"/>
    <w:rsid w:val="00542B1B"/>
    <w:rsid w:val="0054516A"/>
    <w:rsid w:val="005452BD"/>
    <w:rsid w:val="005455EC"/>
    <w:rsid w:val="005457BD"/>
    <w:rsid w:val="00546542"/>
    <w:rsid w:val="00546856"/>
    <w:rsid w:val="00547937"/>
    <w:rsid w:val="00550A09"/>
    <w:rsid w:val="00550C83"/>
    <w:rsid w:val="00552578"/>
    <w:rsid w:val="00552D52"/>
    <w:rsid w:val="00552EDE"/>
    <w:rsid w:val="005541D8"/>
    <w:rsid w:val="00554B15"/>
    <w:rsid w:val="0055532D"/>
    <w:rsid w:val="005577D0"/>
    <w:rsid w:val="00557C11"/>
    <w:rsid w:val="00557F47"/>
    <w:rsid w:val="005612F1"/>
    <w:rsid w:val="00561598"/>
    <w:rsid w:val="005620D9"/>
    <w:rsid w:val="00562118"/>
    <w:rsid w:val="005627CF"/>
    <w:rsid w:val="00563531"/>
    <w:rsid w:val="005638D3"/>
    <w:rsid w:val="00564B4B"/>
    <w:rsid w:val="00564EC9"/>
    <w:rsid w:val="0056627E"/>
    <w:rsid w:val="005669FC"/>
    <w:rsid w:val="00570D75"/>
    <w:rsid w:val="00571BF0"/>
    <w:rsid w:val="00572E4E"/>
    <w:rsid w:val="00573491"/>
    <w:rsid w:val="00573738"/>
    <w:rsid w:val="00573913"/>
    <w:rsid w:val="00573DD0"/>
    <w:rsid w:val="00573E12"/>
    <w:rsid w:val="005742FB"/>
    <w:rsid w:val="005743E8"/>
    <w:rsid w:val="005766D1"/>
    <w:rsid w:val="00577537"/>
    <w:rsid w:val="0057757E"/>
    <w:rsid w:val="005775B6"/>
    <w:rsid w:val="00577D3B"/>
    <w:rsid w:val="00577EEA"/>
    <w:rsid w:val="00580BE1"/>
    <w:rsid w:val="005810B3"/>
    <w:rsid w:val="00581700"/>
    <w:rsid w:val="005818A9"/>
    <w:rsid w:val="005819A0"/>
    <w:rsid w:val="00582670"/>
    <w:rsid w:val="005834A0"/>
    <w:rsid w:val="00584980"/>
    <w:rsid w:val="00584A87"/>
    <w:rsid w:val="0058585D"/>
    <w:rsid w:val="00586625"/>
    <w:rsid w:val="0058685A"/>
    <w:rsid w:val="00586B24"/>
    <w:rsid w:val="00587044"/>
    <w:rsid w:val="005878E4"/>
    <w:rsid w:val="00587C02"/>
    <w:rsid w:val="00590914"/>
    <w:rsid w:val="00590BC0"/>
    <w:rsid w:val="005910F9"/>
    <w:rsid w:val="00591C33"/>
    <w:rsid w:val="00594D80"/>
    <w:rsid w:val="00596C74"/>
    <w:rsid w:val="00597273"/>
    <w:rsid w:val="005A02E1"/>
    <w:rsid w:val="005A1E36"/>
    <w:rsid w:val="005A280A"/>
    <w:rsid w:val="005A2BC5"/>
    <w:rsid w:val="005A355A"/>
    <w:rsid w:val="005A526F"/>
    <w:rsid w:val="005A5820"/>
    <w:rsid w:val="005A6635"/>
    <w:rsid w:val="005A6F75"/>
    <w:rsid w:val="005B01DE"/>
    <w:rsid w:val="005B04D8"/>
    <w:rsid w:val="005B1442"/>
    <w:rsid w:val="005B1978"/>
    <w:rsid w:val="005B1A59"/>
    <w:rsid w:val="005B21C1"/>
    <w:rsid w:val="005B25C7"/>
    <w:rsid w:val="005B29BB"/>
    <w:rsid w:val="005B426A"/>
    <w:rsid w:val="005B4456"/>
    <w:rsid w:val="005B49D6"/>
    <w:rsid w:val="005B51E6"/>
    <w:rsid w:val="005B54AB"/>
    <w:rsid w:val="005B552C"/>
    <w:rsid w:val="005B77DE"/>
    <w:rsid w:val="005B7D0B"/>
    <w:rsid w:val="005C018B"/>
    <w:rsid w:val="005C0D83"/>
    <w:rsid w:val="005C1354"/>
    <w:rsid w:val="005C13B9"/>
    <w:rsid w:val="005C1B1E"/>
    <w:rsid w:val="005C1DB5"/>
    <w:rsid w:val="005C2256"/>
    <w:rsid w:val="005C30A3"/>
    <w:rsid w:val="005C3783"/>
    <w:rsid w:val="005C49FD"/>
    <w:rsid w:val="005C505F"/>
    <w:rsid w:val="005C512D"/>
    <w:rsid w:val="005C59E8"/>
    <w:rsid w:val="005C66B3"/>
    <w:rsid w:val="005C6997"/>
    <w:rsid w:val="005C6B6F"/>
    <w:rsid w:val="005C6BEE"/>
    <w:rsid w:val="005C7783"/>
    <w:rsid w:val="005C7BA0"/>
    <w:rsid w:val="005C7ECB"/>
    <w:rsid w:val="005D0016"/>
    <w:rsid w:val="005D02E1"/>
    <w:rsid w:val="005D0468"/>
    <w:rsid w:val="005D0530"/>
    <w:rsid w:val="005D07CD"/>
    <w:rsid w:val="005D0A4D"/>
    <w:rsid w:val="005D2021"/>
    <w:rsid w:val="005D2425"/>
    <w:rsid w:val="005D2640"/>
    <w:rsid w:val="005D2C88"/>
    <w:rsid w:val="005D3664"/>
    <w:rsid w:val="005D4835"/>
    <w:rsid w:val="005D5832"/>
    <w:rsid w:val="005D59C9"/>
    <w:rsid w:val="005D5CFA"/>
    <w:rsid w:val="005D6439"/>
    <w:rsid w:val="005D6BD5"/>
    <w:rsid w:val="005D7AA2"/>
    <w:rsid w:val="005E131C"/>
    <w:rsid w:val="005E245A"/>
    <w:rsid w:val="005E27C7"/>
    <w:rsid w:val="005E2CE1"/>
    <w:rsid w:val="005E3237"/>
    <w:rsid w:val="005E340A"/>
    <w:rsid w:val="005E354C"/>
    <w:rsid w:val="005E4015"/>
    <w:rsid w:val="005E4245"/>
    <w:rsid w:val="005E465A"/>
    <w:rsid w:val="005E49B4"/>
    <w:rsid w:val="005E61E2"/>
    <w:rsid w:val="005E6ACF"/>
    <w:rsid w:val="005E7C6E"/>
    <w:rsid w:val="005F0866"/>
    <w:rsid w:val="005F1593"/>
    <w:rsid w:val="005F1E67"/>
    <w:rsid w:val="005F241F"/>
    <w:rsid w:val="005F38AB"/>
    <w:rsid w:val="005F40AA"/>
    <w:rsid w:val="005F4383"/>
    <w:rsid w:val="005F4B89"/>
    <w:rsid w:val="005F4FEB"/>
    <w:rsid w:val="005F59DC"/>
    <w:rsid w:val="005F7506"/>
    <w:rsid w:val="005F78D9"/>
    <w:rsid w:val="006000A9"/>
    <w:rsid w:val="0060273A"/>
    <w:rsid w:val="0060368B"/>
    <w:rsid w:val="006039F3"/>
    <w:rsid w:val="00603B43"/>
    <w:rsid w:val="006040F2"/>
    <w:rsid w:val="0060435A"/>
    <w:rsid w:val="00604F86"/>
    <w:rsid w:val="006051EA"/>
    <w:rsid w:val="00606ED2"/>
    <w:rsid w:val="0060723D"/>
    <w:rsid w:val="00607596"/>
    <w:rsid w:val="006077B1"/>
    <w:rsid w:val="00607A33"/>
    <w:rsid w:val="00607AFA"/>
    <w:rsid w:val="00607BB7"/>
    <w:rsid w:val="00607DD5"/>
    <w:rsid w:val="006103C4"/>
    <w:rsid w:val="00610A06"/>
    <w:rsid w:val="00610A59"/>
    <w:rsid w:val="00610EFF"/>
    <w:rsid w:val="0061164C"/>
    <w:rsid w:val="006118F1"/>
    <w:rsid w:val="006121D0"/>
    <w:rsid w:val="00612C75"/>
    <w:rsid w:val="00612DFF"/>
    <w:rsid w:val="00612FB5"/>
    <w:rsid w:val="006137D9"/>
    <w:rsid w:val="00613DCA"/>
    <w:rsid w:val="00613FA1"/>
    <w:rsid w:val="006156DF"/>
    <w:rsid w:val="00615C6C"/>
    <w:rsid w:val="006161A5"/>
    <w:rsid w:val="00617287"/>
    <w:rsid w:val="0062145B"/>
    <w:rsid w:val="00622686"/>
    <w:rsid w:val="00623351"/>
    <w:rsid w:val="006233E2"/>
    <w:rsid w:val="006241CA"/>
    <w:rsid w:val="006242A9"/>
    <w:rsid w:val="006242FA"/>
    <w:rsid w:val="00625758"/>
    <w:rsid w:val="006264E5"/>
    <w:rsid w:val="0062653F"/>
    <w:rsid w:val="00627BCE"/>
    <w:rsid w:val="00627EAE"/>
    <w:rsid w:val="006313B1"/>
    <w:rsid w:val="00632D95"/>
    <w:rsid w:val="006341E4"/>
    <w:rsid w:val="00634295"/>
    <w:rsid w:val="00634749"/>
    <w:rsid w:val="00634EC4"/>
    <w:rsid w:val="00634F89"/>
    <w:rsid w:val="006351EC"/>
    <w:rsid w:val="0063602A"/>
    <w:rsid w:val="00636964"/>
    <w:rsid w:val="00637D1A"/>
    <w:rsid w:val="00637D62"/>
    <w:rsid w:val="0064138A"/>
    <w:rsid w:val="0064200A"/>
    <w:rsid w:val="00642560"/>
    <w:rsid w:val="006432BC"/>
    <w:rsid w:val="00643FB5"/>
    <w:rsid w:val="00644102"/>
    <w:rsid w:val="006448A0"/>
    <w:rsid w:val="006449D0"/>
    <w:rsid w:val="00644F47"/>
    <w:rsid w:val="00645287"/>
    <w:rsid w:val="00645AB3"/>
    <w:rsid w:val="00646F25"/>
    <w:rsid w:val="00647018"/>
    <w:rsid w:val="00650449"/>
    <w:rsid w:val="0065122C"/>
    <w:rsid w:val="00651337"/>
    <w:rsid w:val="006513F2"/>
    <w:rsid w:val="00651686"/>
    <w:rsid w:val="00651B21"/>
    <w:rsid w:val="0065270F"/>
    <w:rsid w:val="006527A8"/>
    <w:rsid w:val="006539CC"/>
    <w:rsid w:val="006541E5"/>
    <w:rsid w:val="0065536A"/>
    <w:rsid w:val="00657DFB"/>
    <w:rsid w:val="00660C9B"/>
    <w:rsid w:val="0066100D"/>
    <w:rsid w:val="0066200B"/>
    <w:rsid w:val="00662563"/>
    <w:rsid w:val="00662ACD"/>
    <w:rsid w:val="0066375F"/>
    <w:rsid w:val="00663A14"/>
    <w:rsid w:val="00663A57"/>
    <w:rsid w:val="006640DB"/>
    <w:rsid w:val="00664778"/>
    <w:rsid w:val="006648B3"/>
    <w:rsid w:val="00665583"/>
    <w:rsid w:val="00665AA5"/>
    <w:rsid w:val="006667D4"/>
    <w:rsid w:val="00667EC4"/>
    <w:rsid w:val="00667FF1"/>
    <w:rsid w:val="00670FDF"/>
    <w:rsid w:val="00671132"/>
    <w:rsid w:val="006717ED"/>
    <w:rsid w:val="006717F1"/>
    <w:rsid w:val="00672AAC"/>
    <w:rsid w:val="0067314A"/>
    <w:rsid w:val="0067321B"/>
    <w:rsid w:val="006740AE"/>
    <w:rsid w:val="006746B8"/>
    <w:rsid w:val="00674768"/>
    <w:rsid w:val="00674C77"/>
    <w:rsid w:val="00674D53"/>
    <w:rsid w:val="00675638"/>
    <w:rsid w:val="00676200"/>
    <w:rsid w:val="006762B8"/>
    <w:rsid w:val="00676A32"/>
    <w:rsid w:val="00676BC0"/>
    <w:rsid w:val="006804BC"/>
    <w:rsid w:val="00680590"/>
    <w:rsid w:val="006805A6"/>
    <w:rsid w:val="00680C8D"/>
    <w:rsid w:val="00680F26"/>
    <w:rsid w:val="0068198C"/>
    <w:rsid w:val="00681F66"/>
    <w:rsid w:val="006836DA"/>
    <w:rsid w:val="00684099"/>
    <w:rsid w:val="00684B79"/>
    <w:rsid w:val="0068517B"/>
    <w:rsid w:val="00685F22"/>
    <w:rsid w:val="006868DC"/>
    <w:rsid w:val="00686E86"/>
    <w:rsid w:val="00687207"/>
    <w:rsid w:val="0069031F"/>
    <w:rsid w:val="0069064A"/>
    <w:rsid w:val="00690886"/>
    <w:rsid w:val="00690CB5"/>
    <w:rsid w:val="00691327"/>
    <w:rsid w:val="006915AE"/>
    <w:rsid w:val="00691E33"/>
    <w:rsid w:val="00691E46"/>
    <w:rsid w:val="00692108"/>
    <w:rsid w:val="00692459"/>
    <w:rsid w:val="00692D0F"/>
    <w:rsid w:val="006935B5"/>
    <w:rsid w:val="00693C7F"/>
    <w:rsid w:val="00694F82"/>
    <w:rsid w:val="00695702"/>
    <w:rsid w:val="00695AF5"/>
    <w:rsid w:val="00696129"/>
    <w:rsid w:val="00696584"/>
    <w:rsid w:val="00697CBC"/>
    <w:rsid w:val="006A1090"/>
    <w:rsid w:val="006A1303"/>
    <w:rsid w:val="006A1620"/>
    <w:rsid w:val="006A1EF1"/>
    <w:rsid w:val="006A1FB7"/>
    <w:rsid w:val="006A23BF"/>
    <w:rsid w:val="006A4968"/>
    <w:rsid w:val="006A512A"/>
    <w:rsid w:val="006A599E"/>
    <w:rsid w:val="006A5FB7"/>
    <w:rsid w:val="006A61B0"/>
    <w:rsid w:val="006A6772"/>
    <w:rsid w:val="006A67F8"/>
    <w:rsid w:val="006A755A"/>
    <w:rsid w:val="006A7BE4"/>
    <w:rsid w:val="006B0F3D"/>
    <w:rsid w:val="006B1DAB"/>
    <w:rsid w:val="006B3124"/>
    <w:rsid w:val="006B36F9"/>
    <w:rsid w:val="006B40FE"/>
    <w:rsid w:val="006B438B"/>
    <w:rsid w:val="006B4528"/>
    <w:rsid w:val="006B4992"/>
    <w:rsid w:val="006B5047"/>
    <w:rsid w:val="006B5247"/>
    <w:rsid w:val="006B54C4"/>
    <w:rsid w:val="006B58C3"/>
    <w:rsid w:val="006B65F7"/>
    <w:rsid w:val="006B672D"/>
    <w:rsid w:val="006B771A"/>
    <w:rsid w:val="006B798B"/>
    <w:rsid w:val="006C1BA3"/>
    <w:rsid w:val="006C2297"/>
    <w:rsid w:val="006C2BC0"/>
    <w:rsid w:val="006C3033"/>
    <w:rsid w:val="006C5299"/>
    <w:rsid w:val="006C53E7"/>
    <w:rsid w:val="006C58E3"/>
    <w:rsid w:val="006C59C2"/>
    <w:rsid w:val="006C5A49"/>
    <w:rsid w:val="006C5FA5"/>
    <w:rsid w:val="006C6344"/>
    <w:rsid w:val="006C6BE4"/>
    <w:rsid w:val="006D08D0"/>
    <w:rsid w:val="006D130C"/>
    <w:rsid w:val="006D1C02"/>
    <w:rsid w:val="006D2C30"/>
    <w:rsid w:val="006D30FB"/>
    <w:rsid w:val="006D36C0"/>
    <w:rsid w:val="006D3CC0"/>
    <w:rsid w:val="006D4366"/>
    <w:rsid w:val="006D4CA3"/>
    <w:rsid w:val="006D5B0C"/>
    <w:rsid w:val="006D5D90"/>
    <w:rsid w:val="006D6308"/>
    <w:rsid w:val="006D653F"/>
    <w:rsid w:val="006D663F"/>
    <w:rsid w:val="006D67CA"/>
    <w:rsid w:val="006D6846"/>
    <w:rsid w:val="006D6E3D"/>
    <w:rsid w:val="006E037B"/>
    <w:rsid w:val="006E177F"/>
    <w:rsid w:val="006E2C56"/>
    <w:rsid w:val="006E2D81"/>
    <w:rsid w:val="006E300B"/>
    <w:rsid w:val="006E3082"/>
    <w:rsid w:val="006E3D71"/>
    <w:rsid w:val="006E44A2"/>
    <w:rsid w:val="006E4892"/>
    <w:rsid w:val="006E4952"/>
    <w:rsid w:val="006E4A78"/>
    <w:rsid w:val="006E60D3"/>
    <w:rsid w:val="006E7516"/>
    <w:rsid w:val="006F0469"/>
    <w:rsid w:val="006F0498"/>
    <w:rsid w:val="006F0DF3"/>
    <w:rsid w:val="006F299B"/>
    <w:rsid w:val="006F3346"/>
    <w:rsid w:val="006F3B54"/>
    <w:rsid w:val="006F3CBF"/>
    <w:rsid w:val="006F3CF0"/>
    <w:rsid w:val="006F3FF8"/>
    <w:rsid w:val="006F4C4B"/>
    <w:rsid w:val="006F4DF0"/>
    <w:rsid w:val="006F5842"/>
    <w:rsid w:val="006F59A1"/>
    <w:rsid w:val="006F5A21"/>
    <w:rsid w:val="00700AAA"/>
    <w:rsid w:val="007012B5"/>
    <w:rsid w:val="00701470"/>
    <w:rsid w:val="00704953"/>
    <w:rsid w:val="00704979"/>
    <w:rsid w:val="007053B7"/>
    <w:rsid w:val="007054BD"/>
    <w:rsid w:val="00705AF1"/>
    <w:rsid w:val="00705E8E"/>
    <w:rsid w:val="00706BF2"/>
    <w:rsid w:val="007077B2"/>
    <w:rsid w:val="00711991"/>
    <w:rsid w:val="007130E5"/>
    <w:rsid w:val="007135D1"/>
    <w:rsid w:val="00715165"/>
    <w:rsid w:val="00715EBB"/>
    <w:rsid w:val="00716B6C"/>
    <w:rsid w:val="007210C6"/>
    <w:rsid w:val="00721D1E"/>
    <w:rsid w:val="00722D33"/>
    <w:rsid w:val="00723CC8"/>
    <w:rsid w:val="007246BC"/>
    <w:rsid w:val="00724A31"/>
    <w:rsid w:val="0072540E"/>
    <w:rsid w:val="007263CB"/>
    <w:rsid w:val="007267A4"/>
    <w:rsid w:val="00726A3E"/>
    <w:rsid w:val="00730CFD"/>
    <w:rsid w:val="00730EAC"/>
    <w:rsid w:val="00731159"/>
    <w:rsid w:val="00731C02"/>
    <w:rsid w:val="00732AB5"/>
    <w:rsid w:val="00732C1A"/>
    <w:rsid w:val="00733711"/>
    <w:rsid w:val="00733A1B"/>
    <w:rsid w:val="00734937"/>
    <w:rsid w:val="00735C20"/>
    <w:rsid w:val="007363DD"/>
    <w:rsid w:val="00736678"/>
    <w:rsid w:val="007368BD"/>
    <w:rsid w:val="0073784E"/>
    <w:rsid w:val="00740029"/>
    <w:rsid w:val="007406A1"/>
    <w:rsid w:val="007415C6"/>
    <w:rsid w:val="00742754"/>
    <w:rsid w:val="0074281C"/>
    <w:rsid w:val="007434A2"/>
    <w:rsid w:val="00745887"/>
    <w:rsid w:val="0074609D"/>
    <w:rsid w:val="00746620"/>
    <w:rsid w:val="00746E0D"/>
    <w:rsid w:val="007476A3"/>
    <w:rsid w:val="00747C0C"/>
    <w:rsid w:val="00747E86"/>
    <w:rsid w:val="00750192"/>
    <w:rsid w:val="0075109D"/>
    <w:rsid w:val="00752C47"/>
    <w:rsid w:val="00752FD3"/>
    <w:rsid w:val="007533A1"/>
    <w:rsid w:val="00753D9D"/>
    <w:rsid w:val="00753DDD"/>
    <w:rsid w:val="00753F09"/>
    <w:rsid w:val="0075419B"/>
    <w:rsid w:val="007546A3"/>
    <w:rsid w:val="00754CCB"/>
    <w:rsid w:val="0075506F"/>
    <w:rsid w:val="007550E6"/>
    <w:rsid w:val="00755594"/>
    <w:rsid w:val="007557A6"/>
    <w:rsid w:val="00757270"/>
    <w:rsid w:val="00757E69"/>
    <w:rsid w:val="007606EE"/>
    <w:rsid w:val="007615F4"/>
    <w:rsid w:val="00761D72"/>
    <w:rsid w:val="007622BA"/>
    <w:rsid w:val="0076264B"/>
    <w:rsid w:val="0076277C"/>
    <w:rsid w:val="00762C7C"/>
    <w:rsid w:val="00762DF8"/>
    <w:rsid w:val="00764A70"/>
    <w:rsid w:val="00764F33"/>
    <w:rsid w:val="00765A09"/>
    <w:rsid w:val="00765E00"/>
    <w:rsid w:val="00766165"/>
    <w:rsid w:val="00766CC5"/>
    <w:rsid w:val="00766D7F"/>
    <w:rsid w:val="0077109D"/>
    <w:rsid w:val="0077137A"/>
    <w:rsid w:val="00772202"/>
    <w:rsid w:val="00774024"/>
    <w:rsid w:val="00774484"/>
    <w:rsid w:val="00774526"/>
    <w:rsid w:val="00774981"/>
    <w:rsid w:val="00776DA3"/>
    <w:rsid w:val="00777164"/>
    <w:rsid w:val="00777F81"/>
    <w:rsid w:val="007803FD"/>
    <w:rsid w:val="00781F2D"/>
    <w:rsid w:val="00783376"/>
    <w:rsid w:val="00783578"/>
    <w:rsid w:val="00783646"/>
    <w:rsid w:val="007836FD"/>
    <w:rsid w:val="00783CF4"/>
    <w:rsid w:val="00784C06"/>
    <w:rsid w:val="00784C5B"/>
    <w:rsid w:val="00787B25"/>
    <w:rsid w:val="00787F8F"/>
    <w:rsid w:val="00790186"/>
    <w:rsid w:val="007914CF"/>
    <w:rsid w:val="0079428F"/>
    <w:rsid w:val="00795BC8"/>
    <w:rsid w:val="00796077"/>
    <w:rsid w:val="00797259"/>
    <w:rsid w:val="007974C1"/>
    <w:rsid w:val="00797D76"/>
    <w:rsid w:val="007A0C21"/>
    <w:rsid w:val="007A1501"/>
    <w:rsid w:val="007A17BA"/>
    <w:rsid w:val="007A1F49"/>
    <w:rsid w:val="007A2715"/>
    <w:rsid w:val="007A3609"/>
    <w:rsid w:val="007A3814"/>
    <w:rsid w:val="007A3A86"/>
    <w:rsid w:val="007A3ABA"/>
    <w:rsid w:val="007A4355"/>
    <w:rsid w:val="007A45B1"/>
    <w:rsid w:val="007A526D"/>
    <w:rsid w:val="007A542B"/>
    <w:rsid w:val="007A67AC"/>
    <w:rsid w:val="007A72AF"/>
    <w:rsid w:val="007A7585"/>
    <w:rsid w:val="007A7B1A"/>
    <w:rsid w:val="007A7FB8"/>
    <w:rsid w:val="007B0996"/>
    <w:rsid w:val="007B0F06"/>
    <w:rsid w:val="007B200D"/>
    <w:rsid w:val="007B2614"/>
    <w:rsid w:val="007B2DA3"/>
    <w:rsid w:val="007B39AF"/>
    <w:rsid w:val="007B4003"/>
    <w:rsid w:val="007B458E"/>
    <w:rsid w:val="007B4CF8"/>
    <w:rsid w:val="007B5AD9"/>
    <w:rsid w:val="007B5D79"/>
    <w:rsid w:val="007C0CBA"/>
    <w:rsid w:val="007C1CF0"/>
    <w:rsid w:val="007C20A0"/>
    <w:rsid w:val="007C3F15"/>
    <w:rsid w:val="007C400B"/>
    <w:rsid w:val="007C49CF"/>
    <w:rsid w:val="007D0F6C"/>
    <w:rsid w:val="007D219F"/>
    <w:rsid w:val="007D2F95"/>
    <w:rsid w:val="007D370F"/>
    <w:rsid w:val="007D4519"/>
    <w:rsid w:val="007D58ED"/>
    <w:rsid w:val="007D5A95"/>
    <w:rsid w:val="007D62FC"/>
    <w:rsid w:val="007D651F"/>
    <w:rsid w:val="007D6E11"/>
    <w:rsid w:val="007E0533"/>
    <w:rsid w:val="007E1541"/>
    <w:rsid w:val="007E30DD"/>
    <w:rsid w:val="007E3563"/>
    <w:rsid w:val="007E393A"/>
    <w:rsid w:val="007E46E5"/>
    <w:rsid w:val="007E5376"/>
    <w:rsid w:val="007E5602"/>
    <w:rsid w:val="007E62A6"/>
    <w:rsid w:val="007E6AF0"/>
    <w:rsid w:val="007E7170"/>
    <w:rsid w:val="007E7947"/>
    <w:rsid w:val="007E79DD"/>
    <w:rsid w:val="007F0321"/>
    <w:rsid w:val="007F0CEB"/>
    <w:rsid w:val="007F0EDC"/>
    <w:rsid w:val="007F0F86"/>
    <w:rsid w:val="007F17F4"/>
    <w:rsid w:val="007F2748"/>
    <w:rsid w:val="007F42A8"/>
    <w:rsid w:val="007F441C"/>
    <w:rsid w:val="007F4560"/>
    <w:rsid w:val="007F53CD"/>
    <w:rsid w:val="007F61AA"/>
    <w:rsid w:val="007F6940"/>
    <w:rsid w:val="007F7019"/>
    <w:rsid w:val="007F7278"/>
    <w:rsid w:val="007F7A65"/>
    <w:rsid w:val="007F7AD4"/>
    <w:rsid w:val="007F7B31"/>
    <w:rsid w:val="008019E0"/>
    <w:rsid w:val="00801B6B"/>
    <w:rsid w:val="0080210A"/>
    <w:rsid w:val="00802299"/>
    <w:rsid w:val="008026E3"/>
    <w:rsid w:val="00802A90"/>
    <w:rsid w:val="00803456"/>
    <w:rsid w:val="008034EC"/>
    <w:rsid w:val="0080368B"/>
    <w:rsid w:val="00803810"/>
    <w:rsid w:val="0080461A"/>
    <w:rsid w:val="0080528C"/>
    <w:rsid w:val="00805A1D"/>
    <w:rsid w:val="00805BE0"/>
    <w:rsid w:val="00806053"/>
    <w:rsid w:val="00806537"/>
    <w:rsid w:val="0080781C"/>
    <w:rsid w:val="00807BC8"/>
    <w:rsid w:val="00807D43"/>
    <w:rsid w:val="00807D94"/>
    <w:rsid w:val="008100D0"/>
    <w:rsid w:val="008101FF"/>
    <w:rsid w:val="008111E8"/>
    <w:rsid w:val="008111F5"/>
    <w:rsid w:val="00811F63"/>
    <w:rsid w:val="008123C8"/>
    <w:rsid w:val="00812782"/>
    <w:rsid w:val="00812950"/>
    <w:rsid w:val="00813D8A"/>
    <w:rsid w:val="00814039"/>
    <w:rsid w:val="00814986"/>
    <w:rsid w:val="00815656"/>
    <w:rsid w:val="00815D67"/>
    <w:rsid w:val="0081633C"/>
    <w:rsid w:val="0081670C"/>
    <w:rsid w:val="0082003A"/>
    <w:rsid w:val="00820295"/>
    <w:rsid w:val="00820876"/>
    <w:rsid w:val="00820AB9"/>
    <w:rsid w:val="00821412"/>
    <w:rsid w:val="0082370D"/>
    <w:rsid w:val="0082465A"/>
    <w:rsid w:val="008248F6"/>
    <w:rsid w:val="00824993"/>
    <w:rsid w:val="00825058"/>
    <w:rsid w:val="0082603C"/>
    <w:rsid w:val="008263C0"/>
    <w:rsid w:val="00826515"/>
    <w:rsid w:val="008275A7"/>
    <w:rsid w:val="00827CB5"/>
    <w:rsid w:val="00827FA8"/>
    <w:rsid w:val="00830904"/>
    <w:rsid w:val="00830CCD"/>
    <w:rsid w:val="0083205A"/>
    <w:rsid w:val="008332CB"/>
    <w:rsid w:val="00833ED9"/>
    <w:rsid w:val="0083563F"/>
    <w:rsid w:val="00835BEE"/>
    <w:rsid w:val="00836939"/>
    <w:rsid w:val="00837B1B"/>
    <w:rsid w:val="00837BF2"/>
    <w:rsid w:val="00840862"/>
    <w:rsid w:val="008408BE"/>
    <w:rsid w:val="00841FB5"/>
    <w:rsid w:val="0084202F"/>
    <w:rsid w:val="00842C8B"/>
    <w:rsid w:val="0084389C"/>
    <w:rsid w:val="00843DC5"/>
    <w:rsid w:val="008446F0"/>
    <w:rsid w:val="008449D7"/>
    <w:rsid w:val="00844A15"/>
    <w:rsid w:val="00844D29"/>
    <w:rsid w:val="008466C1"/>
    <w:rsid w:val="00847E70"/>
    <w:rsid w:val="00847FF6"/>
    <w:rsid w:val="0085118B"/>
    <w:rsid w:val="0085166F"/>
    <w:rsid w:val="00851BB5"/>
    <w:rsid w:val="00851FFD"/>
    <w:rsid w:val="008538EE"/>
    <w:rsid w:val="008539CC"/>
    <w:rsid w:val="00853DB4"/>
    <w:rsid w:val="0085443F"/>
    <w:rsid w:val="008547DA"/>
    <w:rsid w:val="0085522F"/>
    <w:rsid w:val="00855237"/>
    <w:rsid w:val="00855FD6"/>
    <w:rsid w:val="00856800"/>
    <w:rsid w:val="008568FB"/>
    <w:rsid w:val="00856E7D"/>
    <w:rsid w:val="008573F5"/>
    <w:rsid w:val="00861D54"/>
    <w:rsid w:val="00862B14"/>
    <w:rsid w:val="00862C05"/>
    <w:rsid w:val="00863FFE"/>
    <w:rsid w:val="0086428A"/>
    <w:rsid w:val="008652ED"/>
    <w:rsid w:val="00866707"/>
    <w:rsid w:val="008670C5"/>
    <w:rsid w:val="0086745F"/>
    <w:rsid w:val="00867489"/>
    <w:rsid w:val="008675F6"/>
    <w:rsid w:val="00867A8A"/>
    <w:rsid w:val="00867C6F"/>
    <w:rsid w:val="00870E55"/>
    <w:rsid w:val="0087331C"/>
    <w:rsid w:val="0087380C"/>
    <w:rsid w:val="00874E11"/>
    <w:rsid w:val="00874F7E"/>
    <w:rsid w:val="008751F2"/>
    <w:rsid w:val="0087642D"/>
    <w:rsid w:val="00876720"/>
    <w:rsid w:val="00876ABA"/>
    <w:rsid w:val="008771FF"/>
    <w:rsid w:val="00880E5C"/>
    <w:rsid w:val="00881375"/>
    <w:rsid w:val="00881433"/>
    <w:rsid w:val="008837EF"/>
    <w:rsid w:val="00885245"/>
    <w:rsid w:val="00885E4F"/>
    <w:rsid w:val="008877DE"/>
    <w:rsid w:val="00887819"/>
    <w:rsid w:val="008906E5"/>
    <w:rsid w:val="008907FE"/>
    <w:rsid w:val="008914F7"/>
    <w:rsid w:val="00891863"/>
    <w:rsid w:val="0089340E"/>
    <w:rsid w:val="008942A4"/>
    <w:rsid w:val="008947F3"/>
    <w:rsid w:val="00894D61"/>
    <w:rsid w:val="00894F8D"/>
    <w:rsid w:val="00895828"/>
    <w:rsid w:val="00896B31"/>
    <w:rsid w:val="008978ED"/>
    <w:rsid w:val="00897AFD"/>
    <w:rsid w:val="008A0F1C"/>
    <w:rsid w:val="008A169F"/>
    <w:rsid w:val="008A213F"/>
    <w:rsid w:val="008A4354"/>
    <w:rsid w:val="008A4BC6"/>
    <w:rsid w:val="008A54AE"/>
    <w:rsid w:val="008A5D59"/>
    <w:rsid w:val="008A5EF0"/>
    <w:rsid w:val="008A7078"/>
    <w:rsid w:val="008A70E3"/>
    <w:rsid w:val="008A7645"/>
    <w:rsid w:val="008B0169"/>
    <w:rsid w:val="008B05E4"/>
    <w:rsid w:val="008B1071"/>
    <w:rsid w:val="008B11A6"/>
    <w:rsid w:val="008B157D"/>
    <w:rsid w:val="008B1D3E"/>
    <w:rsid w:val="008B2BA5"/>
    <w:rsid w:val="008B3C01"/>
    <w:rsid w:val="008B3F86"/>
    <w:rsid w:val="008B3FA3"/>
    <w:rsid w:val="008B43D1"/>
    <w:rsid w:val="008B49CA"/>
    <w:rsid w:val="008B5725"/>
    <w:rsid w:val="008B5D3D"/>
    <w:rsid w:val="008B6F75"/>
    <w:rsid w:val="008C0171"/>
    <w:rsid w:val="008C0206"/>
    <w:rsid w:val="008C0346"/>
    <w:rsid w:val="008C12F4"/>
    <w:rsid w:val="008C1E4A"/>
    <w:rsid w:val="008C1F3D"/>
    <w:rsid w:val="008C222D"/>
    <w:rsid w:val="008C233F"/>
    <w:rsid w:val="008C314B"/>
    <w:rsid w:val="008C3652"/>
    <w:rsid w:val="008C422A"/>
    <w:rsid w:val="008C6A58"/>
    <w:rsid w:val="008C6C71"/>
    <w:rsid w:val="008C7FC1"/>
    <w:rsid w:val="008D0606"/>
    <w:rsid w:val="008D0966"/>
    <w:rsid w:val="008D0E41"/>
    <w:rsid w:val="008D154C"/>
    <w:rsid w:val="008D2294"/>
    <w:rsid w:val="008D29BE"/>
    <w:rsid w:val="008D2C3A"/>
    <w:rsid w:val="008D412C"/>
    <w:rsid w:val="008D567B"/>
    <w:rsid w:val="008D634F"/>
    <w:rsid w:val="008D7F17"/>
    <w:rsid w:val="008E05BE"/>
    <w:rsid w:val="008E0A4E"/>
    <w:rsid w:val="008E18A7"/>
    <w:rsid w:val="008E2107"/>
    <w:rsid w:val="008E28FA"/>
    <w:rsid w:val="008E2C8B"/>
    <w:rsid w:val="008E36D3"/>
    <w:rsid w:val="008E4DF6"/>
    <w:rsid w:val="008E67C0"/>
    <w:rsid w:val="008F034F"/>
    <w:rsid w:val="008F154E"/>
    <w:rsid w:val="008F24B6"/>
    <w:rsid w:val="008F2783"/>
    <w:rsid w:val="008F2C35"/>
    <w:rsid w:val="008F348F"/>
    <w:rsid w:val="008F5184"/>
    <w:rsid w:val="008F633F"/>
    <w:rsid w:val="008F63CF"/>
    <w:rsid w:val="008F747C"/>
    <w:rsid w:val="009014D0"/>
    <w:rsid w:val="00901D30"/>
    <w:rsid w:val="009028BB"/>
    <w:rsid w:val="00902935"/>
    <w:rsid w:val="00902C77"/>
    <w:rsid w:val="00902FD2"/>
    <w:rsid w:val="00904801"/>
    <w:rsid w:val="00905C37"/>
    <w:rsid w:val="00906183"/>
    <w:rsid w:val="00906FC6"/>
    <w:rsid w:val="00910CA7"/>
    <w:rsid w:val="00911135"/>
    <w:rsid w:val="00911345"/>
    <w:rsid w:val="0091151C"/>
    <w:rsid w:val="00911A0C"/>
    <w:rsid w:val="00912CF1"/>
    <w:rsid w:val="00913778"/>
    <w:rsid w:val="009140A2"/>
    <w:rsid w:val="00914C39"/>
    <w:rsid w:val="00914DE3"/>
    <w:rsid w:val="009160D6"/>
    <w:rsid w:val="0091639A"/>
    <w:rsid w:val="00916CCC"/>
    <w:rsid w:val="00916F8E"/>
    <w:rsid w:val="009173CF"/>
    <w:rsid w:val="0092024B"/>
    <w:rsid w:val="00920502"/>
    <w:rsid w:val="009205CF"/>
    <w:rsid w:val="00920CCE"/>
    <w:rsid w:val="009216E2"/>
    <w:rsid w:val="00921CD0"/>
    <w:rsid w:val="009227C4"/>
    <w:rsid w:val="009252B7"/>
    <w:rsid w:val="00925469"/>
    <w:rsid w:val="00926034"/>
    <w:rsid w:val="0092628E"/>
    <w:rsid w:val="00926AD2"/>
    <w:rsid w:val="00926D11"/>
    <w:rsid w:val="00927B5A"/>
    <w:rsid w:val="00927DE9"/>
    <w:rsid w:val="00930150"/>
    <w:rsid w:val="0093046F"/>
    <w:rsid w:val="00930957"/>
    <w:rsid w:val="0093185D"/>
    <w:rsid w:val="00931D03"/>
    <w:rsid w:val="009321F8"/>
    <w:rsid w:val="009323D6"/>
    <w:rsid w:val="009333ED"/>
    <w:rsid w:val="00934B4F"/>
    <w:rsid w:val="00934E62"/>
    <w:rsid w:val="0093586D"/>
    <w:rsid w:val="009359C7"/>
    <w:rsid w:val="009362C3"/>
    <w:rsid w:val="00937302"/>
    <w:rsid w:val="00937EB7"/>
    <w:rsid w:val="00940164"/>
    <w:rsid w:val="0094087E"/>
    <w:rsid w:val="00941330"/>
    <w:rsid w:val="0094167D"/>
    <w:rsid w:val="00943534"/>
    <w:rsid w:val="009442C7"/>
    <w:rsid w:val="009443D7"/>
    <w:rsid w:val="009447CD"/>
    <w:rsid w:val="00944DA2"/>
    <w:rsid w:val="0094574B"/>
    <w:rsid w:val="00946A69"/>
    <w:rsid w:val="00946C4A"/>
    <w:rsid w:val="00947010"/>
    <w:rsid w:val="00947066"/>
    <w:rsid w:val="00950B10"/>
    <w:rsid w:val="00950BFE"/>
    <w:rsid w:val="00951886"/>
    <w:rsid w:val="00951B18"/>
    <w:rsid w:val="00951C49"/>
    <w:rsid w:val="0095252A"/>
    <w:rsid w:val="00952D1F"/>
    <w:rsid w:val="00954220"/>
    <w:rsid w:val="00956D99"/>
    <w:rsid w:val="00956E70"/>
    <w:rsid w:val="00957605"/>
    <w:rsid w:val="00957D62"/>
    <w:rsid w:val="00960E17"/>
    <w:rsid w:val="00960F01"/>
    <w:rsid w:val="009616D7"/>
    <w:rsid w:val="00961855"/>
    <w:rsid w:val="00962819"/>
    <w:rsid w:val="009631DC"/>
    <w:rsid w:val="009635DD"/>
    <w:rsid w:val="00963BE4"/>
    <w:rsid w:val="00964BB1"/>
    <w:rsid w:val="00964DA8"/>
    <w:rsid w:val="00965EE2"/>
    <w:rsid w:val="00966B36"/>
    <w:rsid w:val="009673D3"/>
    <w:rsid w:val="00967941"/>
    <w:rsid w:val="009708AF"/>
    <w:rsid w:val="009709E1"/>
    <w:rsid w:val="00970F72"/>
    <w:rsid w:val="00971922"/>
    <w:rsid w:val="00971C27"/>
    <w:rsid w:val="00971E33"/>
    <w:rsid w:val="00972411"/>
    <w:rsid w:val="009735C2"/>
    <w:rsid w:val="0097400D"/>
    <w:rsid w:val="009743F7"/>
    <w:rsid w:val="00975369"/>
    <w:rsid w:val="00975BD4"/>
    <w:rsid w:val="00976499"/>
    <w:rsid w:val="00976DB7"/>
    <w:rsid w:val="00977CDC"/>
    <w:rsid w:val="00977FA3"/>
    <w:rsid w:val="0098032D"/>
    <w:rsid w:val="0098146A"/>
    <w:rsid w:val="0098383C"/>
    <w:rsid w:val="009838F5"/>
    <w:rsid w:val="009846E2"/>
    <w:rsid w:val="00984B68"/>
    <w:rsid w:val="00984E29"/>
    <w:rsid w:val="0098599D"/>
    <w:rsid w:val="00985EC8"/>
    <w:rsid w:val="009868FC"/>
    <w:rsid w:val="009874D2"/>
    <w:rsid w:val="009875A9"/>
    <w:rsid w:val="00987D9B"/>
    <w:rsid w:val="009917EB"/>
    <w:rsid w:val="00993898"/>
    <w:rsid w:val="00993981"/>
    <w:rsid w:val="00994248"/>
    <w:rsid w:val="00995189"/>
    <w:rsid w:val="0099527C"/>
    <w:rsid w:val="0099639B"/>
    <w:rsid w:val="009964B1"/>
    <w:rsid w:val="00997F2C"/>
    <w:rsid w:val="00997FC9"/>
    <w:rsid w:val="009A01C9"/>
    <w:rsid w:val="009A02B1"/>
    <w:rsid w:val="009A0AB1"/>
    <w:rsid w:val="009A11A9"/>
    <w:rsid w:val="009A160C"/>
    <w:rsid w:val="009A1B4F"/>
    <w:rsid w:val="009A2D33"/>
    <w:rsid w:val="009A47DD"/>
    <w:rsid w:val="009A4881"/>
    <w:rsid w:val="009A6726"/>
    <w:rsid w:val="009A6F10"/>
    <w:rsid w:val="009A7937"/>
    <w:rsid w:val="009A7EAC"/>
    <w:rsid w:val="009A7F05"/>
    <w:rsid w:val="009B04DB"/>
    <w:rsid w:val="009B19C1"/>
    <w:rsid w:val="009B2A29"/>
    <w:rsid w:val="009B3397"/>
    <w:rsid w:val="009B5360"/>
    <w:rsid w:val="009B6B41"/>
    <w:rsid w:val="009B6B86"/>
    <w:rsid w:val="009B6FB4"/>
    <w:rsid w:val="009C040A"/>
    <w:rsid w:val="009C2EB0"/>
    <w:rsid w:val="009C342C"/>
    <w:rsid w:val="009C42D1"/>
    <w:rsid w:val="009C4CC8"/>
    <w:rsid w:val="009C52A9"/>
    <w:rsid w:val="009C533D"/>
    <w:rsid w:val="009C59D3"/>
    <w:rsid w:val="009C5A7C"/>
    <w:rsid w:val="009C6889"/>
    <w:rsid w:val="009C69B9"/>
    <w:rsid w:val="009C6D82"/>
    <w:rsid w:val="009C7119"/>
    <w:rsid w:val="009C7E5A"/>
    <w:rsid w:val="009D0042"/>
    <w:rsid w:val="009D0590"/>
    <w:rsid w:val="009D0E83"/>
    <w:rsid w:val="009D0F44"/>
    <w:rsid w:val="009D134C"/>
    <w:rsid w:val="009D167C"/>
    <w:rsid w:val="009D1F48"/>
    <w:rsid w:val="009D2511"/>
    <w:rsid w:val="009D28E9"/>
    <w:rsid w:val="009D297B"/>
    <w:rsid w:val="009D38AE"/>
    <w:rsid w:val="009D46A5"/>
    <w:rsid w:val="009D4795"/>
    <w:rsid w:val="009D5353"/>
    <w:rsid w:val="009D6E1B"/>
    <w:rsid w:val="009D7F68"/>
    <w:rsid w:val="009E0EE0"/>
    <w:rsid w:val="009E20E5"/>
    <w:rsid w:val="009E47B6"/>
    <w:rsid w:val="009E4F37"/>
    <w:rsid w:val="009E5CA2"/>
    <w:rsid w:val="009E6A47"/>
    <w:rsid w:val="009E7401"/>
    <w:rsid w:val="009F06B3"/>
    <w:rsid w:val="009F1606"/>
    <w:rsid w:val="009F2466"/>
    <w:rsid w:val="009F28BB"/>
    <w:rsid w:val="009F2A32"/>
    <w:rsid w:val="009F2D46"/>
    <w:rsid w:val="009F3558"/>
    <w:rsid w:val="009F390C"/>
    <w:rsid w:val="009F5190"/>
    <w:rsid w:val="009F5563"/>
    <w:rsid w:val="009F5CFF"/>
    <w:rsid w:val="009F6AEE"/>
    <w:rsid w:val="009F6B8E"/>
    <w:rsid w:val="009F6FD3"/>
    <w:rsid w:val="00A00001"/>
    <w:rsid w:val="00A0026F"/>
    <w:rsid w:val="00A006E8"/>
    <w:rsid w:val="00A01973"/>
    <w:rsid w:val="00A02243"/>
    <w:rsid w:val="00A02690"/>
    <w:rsid w:val="00A0271B"/>
    <w:rsid w:val="00A0348C"/>
    <w:rsid w:val="00A038D5"/>
    <w:rsid w:val="00A04597"/>
    <w:rsid w:val="00A04F04"/>
    <w:rsid w:val="00A052E6"/>
    <w:rsid w:val="00A05B29"/>
    <w:rsid w:val="00A05E31"/>
    <w:rsid w:val="00A06566"/>
    <w:rsid w:val="00A0774A"/>
    <w:rsid w:val="00A07D4F"/>
    <w:rsid w:val="00A1000F"/>
    <w:rsid w:val="00A1092B"/>
    <w:rsid w:val="00A10A58"/>
    <w:rsid w:val="00A10FD1"/>
    <w:rsid w:val="00A11068"/>
    <w:rsid w:val="00A1242A"/>
    <w:rsid w:val="00A1296D"/>
    <w:rsid w:val="00A131E7"/>
    <w:rsid w:val="00A13DA5"/>
    <w:rsid w:val="00A152F5"/>
    <w:rsid w:val="00A159CB"/>
    <w:rsid w:val="00A15C4A"/>
    <w:rsid w:val="00A16055"/>
    <w:rsid w:val="00A16132"/>
    <w:rsid w:val="00A16333"/>
    <w:rsid w:val="00A16FA8"/>
    <w:rsid w:val="00A17919"/>
    <w:rsid w:val="00A17A6D"/>
    <w:rsid w:val="00A2018B"/>
    <w:rsid w:val="00A20818"/>
    <w:rsid w:val="00A209FA"/>
    <w:rsid w:val="00A21690"/>
    <w:rsid w:val="00A21C18"/>
    <w:rsid w:val="00A22114"/>
    <w:rsid w:val="00A224FD"/>
    <w:rsid w:val="00A22C28"/>
    <w:rsid w:val="00A23DBC"/>
    <w:rsid w:val="00A24A14"/>
    <w:rsid w:val="00A24DEE"/>
    <w:rsid w:val="00A2510A"/>
    <w:rsid w:val="00A25241"/>
    <w:rsid w:val="00A252D3"/>
    <w:rsid w:val="00A254EE"/>
    <w:rsid w:val="00A25D2C"/>
    <w:rsid w:val="00A2724A"/>
    <w:rsid w:val="00A273B4"/>
    <w:rsid w:val="00A27F8C"/>
    <w:rsid w:val="00A30CE6"/>
    <w:rsid w:val="00A31B9C"/>
    <w:rsid w:val="00A31FD1"/>
    <w:rsid w:val="00A3468E"/>
    <w:rsid w:val="00A34C7D"/>
    <w:rsid w:val="00A35000"/>
    <w:rsid w:val="00A3588F"/>
    <w:rsid w:val="00A367B2"/>
    <w:rsid w:val="00A368BA"/>
    <w:rsid w:val="00A36B69"/>
    <w:rsid w:val="00A37730"/>
    <w:rsid w:val="00A37D2E"/>
    <w:rsid w:val="00A37DC0"/>
    <w:rsid w:val="00A4102D"/>
    <w:rsid w:val="00A4150D"/>
    <w:rsid w:val="00A4168C"/>
    <w:rsid w:val="00A41C3E"/>
    <w:rsid w:val="00A429FE"/>
    <w:rsid w:val="00A42EBC"/>
    <w:rsid w:val="00A43191"/>
    <w:rsid w:val="00A436B0"/>
    <w:rsid w:val="00A4386D"/>
    <w:rsid w:val="00A43C0F"/>
    <w:rsid w:val="00A44E7A"/>
    <w:rsid w:val="00A450CD"/>
    <w:rsid w:val="00A4534E"/>
    <w:rsid w:val="00A46948"/>
    <w:rsid w:val="00A50243"/>
    <w:rsid w:val="00A50509"/>
    <w:rsid w:val="00A52DA7"/>
    <w:rsid w:val="00A5398C"/>
    <w:rsid w:val="00A54113"/>
    <w:rsid w:val="00A542B5"/>
    <w:rsid w:val="00A54A19"/>
    <w:rsid w:val="00A553EC"/>
    <w:rsid w:val="00A556C2"/>
    <w:rsid w:val="00A56331"/>
    <w:rsid w:val="00A61700"/>
    <w:rsid w:val="00A62392"/>
    <w:rsid w:val="00A637A0"/>
    <w:rsid w:val="00A64269"/>
    <w:rsid w:val="00A64B05"/>
    <w:rsid w:val="00A6630E"/>
    <w:rsid w:val="00A67785"/>
    <w:rsid w:val="00A67F8D"/>
    <w:rsid w:val="00A7002A"/>
    <w:rsid w:val="00A7005E"/>
    <w:rsid w:val="00A702C7"/>
    <w:rsid w:val="00A7146B"/>
    <w:rsid w:val="00A71EF7"/>
    <w:rsid w:val="00A75673"/>
    <w:rsid w:val="00A760F5"/>
    <w:rsid w:val="00A76DFA"/>
    <w:rsid w:val="00A77169"/>
    <w:rsid w:val="00A772FD"/>
    <w:rsid w:val="00A77830"/>
    <w:rsid w:val="00A77C09"/>
    <w:rsid w:val="00A80D8F"/>
    <w:rsid w:val="00A81101"/>
    <w:rsid w:val="00A81FDA"/>
    <w:rsid w:val="00A82201"/>
    <w:rsid w:val="00A82A73"/>
    <w:rsid w:val="00A82C1E"/>
    <w:rsid w:val="00A8338D"/>
    <w:rsid w:val="00A833CC"/>
    <w:rsid w:val="00A8364D"/>
    <w:rsid w:val="00A83BCA"/>
    <w:rsid w:val="00A8423B"/>
    <w:rsid w:val="00A85781"/>
    <w:rsid w:val="00A85D46"/>
    <w:rsid w:val="00A862A2"/>
    <w:rsid w:val="00A862CE"/>
    <w:rsid w:val="00A877D1"/>
    <w:rsid w:val="00A904DE"/>
    <w:rsid w:val="00A90A1D"/>
    <w:rsid w:val="00A90D5E"/>
    <w:rsid w:val="00A912D8"/>
    <w:rsid w:val="00A91F38"/>
    <w:rsid w:val="00A923AA"/>
    <w:rsid w:val="00A93140"/>
    <w:rsid w:val="00A94902"/>
    <w:rsid w:val="00A95847"/>
    <w:rsid w:val="00A95C08"/>
    <w:rsid w:val="00A95F53"/>
    <w:rsid w:val="00A963DA"/>
    <w:rsid w:val="00A964D7"/>
    <w:rsid w:val="00A96C78"/>
    <w:rsid w:val="00A97912"/>
    <w:rsid w:val="00AA0539"/>
    <w:rsid w:val="00AA0AEC"/>
    <w:rsid w:val="00AA0B1D"/>
    <w:rsid w:val="00AA1315"/>
    <w:rsid w:val="00AA168C"/>
    <w:rsid w:val="00AA22E7"/>
    <w:rsid w:val="00AA3E4F"/>
    <w:rsid w:val="00AA3E8E"/>
    <w:rsid w:val="00AA538D"/>
    <w:rsid w:val="00AA599D"/>
    <w:rsid w:val="00AA6227"/>
    <w:rsid w:val="00AA6387"/>
    <w:rsid w:val="00AA694E"/>
    <w:rsid w:val="00AB04E1"/>
    <w:rsid w:val="00AB0F09"/>
    <w:rsid w:val="00AB0FE4"/>
    <w:rsid w:val="00AB1B00"/>
    <w:rsid w:val="00AB2063"/>
    <w:rsid w:val="00AB2927"/>
    <w:rsid w:val="00AB37B1"/>
    <w:rsid w:val="00AB6E3D"/>
    <w:rsid w:val="00AB6FD3"/>
    <w:rsid w:val="00AB72B1"/>
    <w:rsid w:val="00AB7FEC"/>
    <w:rsid w:val="00AC0765"/>
    <w:rsid w:val="00AC1731"/>
    <w:rsid w:val="00AC2A4E"/>
    <w:rsid w:val="00AC2CE2"/>
    <w:rsid w:val="00AC4165"/>
    <w:rsid w:val="00AC4811"/>
    <w:rsid w:val="00AC554A"/>
    <w:rsid w:val="00AC5B18"/>
    <w:rsid w:val="00AC5D6C"/>
    <w:rsid w:val="00AC65BB"/>
    <w:rsid w:val="00AC6B71"/>
    <w:rsid w:val="00AC6BC4"/>
    <w:rsid w:val="00AC7BEE"/>
    <w:rsid w:val="00AD038E"/>
    <w:rsid w:val="00AD10F9"/>
    <w:rsid w:val="00AD18EF"/>
    <w:rsid w:val="00AD1C7F"/>
    <w:rsid w:val="00AD295F"/>
    <w:rsid w:val="00AD2E14"/>
    <w:rsid w:val="00AD3519"/>
    <w:rsid w:val="00AD410B"/>
    <w:rsid w:val="00AD41DF"/>
    <w:rsid w:val="00AD468C"/>
    <w:rsid w:val="00AD5195"/>
    <w:rsid w:val="00AD58AD"/>
    <w:rsid w:val="00AD6BD9"/>
    <w:rsid w:val="00AD6FB9"/>
    <w:rsid w:val="00AE07DF"/>
    <w:rsid w:val="00AE09CD"/>
    <w:rsid w:val="00AE1545"/>
    <w:rsid w:val="00AE1624"/>
    <w:rsid w:val="00AE1873"/>
    <w:rsid w:val="00AE1E72"/>
    <w:rsid w:val="00AE1EA4"/>
    <w:rsid w:val="00AE1F16"/>
    <w:rsid w:val="00AE22EF"/>
    <w:rsid w:val="00AE2A9B"/>
    <w:rsid w:val="00AE3084"/>
    <w:rsid w:val="00AE30FD"/>
    <w:rsid w:val="00AE45C2"/>
    <w:rsid w:val="00AE4B4A"/>
    <w:rsid w:val="00AE4CD3"/>
    <w:rsid w:val="00AE68DF"/>
    <w:rsid w:val="00AE6A32"/>
    <w:rsid w:val="00AE7EDC"/>
    <w:rsid w:val="00AF0912"/>
    <w:rsid w:val="00AF1367"/>
    <w:rsid w:val="00AF16A3"/>
    <w:rsid w:val="00AF226A"/>
    <w:rsid w:val="00AF27DC"/>
    <w:rsid w:val="00AF3889"/>
    <w:rsid w:val="00AF3E16"/>
    <w:rsid w:val="00AF4A50"/>
    <w:rsid w:val="00AF4DD3"/>
    <w:rsid w:val="00AF573D"/>
    <w:rsid w:val="00AF6706"/>
    <w:rsid w:val="00AF7428"/>
    <w:rsid w:val="00AF785D"/>
    <w:rsid w:val="00AF7B5E"/>
    <w:rsid w:val="00AF7F0D"/>
    <w:rsid w:val="00B0113D"/>
    <w:rsid w:val="00B013AB"/>
    <w:rsid w:val="00B0186C"/>
    <w:rsid w:val="00B01BD2"/>
    <w:rsid w:val="00B04436"/>
    <w:rsid w:val="00B04ABD"/>
    <w:rsid w:val="00B05E54"/>
    <w:rsid w:val="00B06505"/>
    <w:rsid w:val="00B0683A"/>
    <w:rsid w:val="00B068AA"/>
    <w:rsid w:val="00B068CB"/>
    <w:rsid w:val="00B06CFF"/>
    <w:rsid w:val="00B06DB6"/>
    <w:rsid w:val="00B07588"/>
    <w:rsid w:val="00B111C7"/>
    <w:rsid w:val="00B12CD2"/>
    <w:rsid w:val="00B12EC8"/>
    <w:rsid w:val="00B146A0"/>
    <w:rsid w:val="00B162C0"/>
    <w:rsid w:val="00B16D74"/>
    <w:rsid w:val="00B20A5B"/>
    <w:rsid w:val="00B20EBF"/>
    <w:rsid w:val="00B22FF5"/>
    <w:rsid w:val="00B23191"/>
    <w:rsid w:val="00B2343A"/>
    <w:rsid w:val="00B23962"/>
    <w:rsid w:val="00B23F23"/>
    <w:rsid w:val="00B240EA"/>
    <w:rsid w:val="00B249F5"/>
    <w:rsid w:val="00B24C3A"/>
    <w:rsid w:val="00B262F4"/>
    <w:rsid w:val="00B269AC"/>
    <w:rsid w:val="00B26C25"/>
    <w:rsid w:val="00B26DAF"/>
    <w:rsid w:val="00B2784A"/>
    <w:rsid w:val="00B2786D"/>
    <w:rsid w:val="00B278C2"/>
    <w:rsid w:val="00B304AF"/>
    <w:rsid w:val="00B30F7B"/>
    <w:rsid w:val="00B31107"/>
    <w:rsid w:val="00B337E3"/>
    <w:rsid w:val="00B338F0"/>
    <w:rsid w:val="00B33B73"/>
    <w:rsid w:val="00B34696"/>
    <w:rsid w:val="00B35058"/>
    <w:rsid w:val="00B3537A"/>
    <w:rsid w:val="00B357F6"/>
    <w:rsid w:val="00B35D73"/>
    <w:rsid w:val="00B40747"/>
    <w:rsid w:val="00B4076E"/>
    <w:rsid w:val="00B41208"/>
    <w:rsid w:val="00B42653"/>
    <w:rsid w:val="00B43457"/>
    <w:rsid w:val="00B43522"/>
    <w:rsid w:val="00B43C3D"/>
    <w:rsid w:val="00B43F44"/>
    <w:rsid w:val="00B44933"/>
    <w:rsid w:val="00B44BA3"/>
    <w:rsid w:val="00B4574B"/>
    <w:rsid w:val="00B45A1C"/>
    <w:rsid w:val="00B46254"/>
    <w:rsid w:val="00B46770"/>
    <w:rsid w:val="00B4692B"/>
    <w:rsid w:val="00B4709A"/>
    <w:rsid w:val="00B4770D"/>
    <w:rsid w:val="00B47777"/>
    <w:rsid w:val="00B479D4"/>
    <w:rsid w:val="00B47C85"/>
    <w:rsid w:val="00B50308"/>
    <w:rsid w:val="00B50C25"/>
    <w:rsid w:val="00B512F7"/>
    <w:rsid w:val="00B5167C"/>
    <w:rsid w:val="00B51A11"/>
    <w:rsid w:val="00B51F2A"/>
    <w:rsid w:val="00B526B5"/>
    <w:rsid w:val="00B52AE4"/>
    <w:rsid w:val="00B52D36"/>
    <w:rsid w:val="00B532BC"/>
    <w:rsid w:val="00B53B5F"/>
    <w:rsid w:val="00B53E52"/>
    <w:rsid w:val="00B553CF"/>
    <w:rsid w:val="00B559ED"/>
    <w:rsid w:val="00B55A31"/>
    <w:rsid w:val="00B57BB1"/>
    <w:rsid w:val="00B60C06"/>
    <w:rsid w:val="00B60DF9"/>
    <w:rsid w:val="00B61E03"/>
    <w:rsid w:val="00B62285"/>
    <w:rsid w:val="00B623C6"/>
    <w:rsid w:val="00B6285F"/>
    <w:rsid w:val="00B63434"/>
    <w:rsid w:val="00B6476E"/>
    <w:rsid w:val="00B64C4B"/>
    <w:rsid w:val="00B64E4B"/>
    <w:rsid w:val="00B65799"/>
    <w:rsid w:val="00B65ABF"/>
    <w:rsid w:val="00B6616D"/>
    <w:rsid w:val="00B665A4"/>
    <w:rsid w:val="00B677E5"/>
    <w:rsid w:val="00B67A64"/>
    <w:rsid w:val="00B701E3"/>
    <w:rsid w:val="00B70394"/>
    <w:rsid w:val="00B70DE6"/>
    <w:rsid w:val="00B71B1A"/>
    <w:rsid w:val="00B71F13"/>
    <w:rsid w:val="00B72D3D"/>
    <w:rsid w:val="00B74754"/>
    <w:rsid w:val="00B758BA"/>
    <w:rsid w:val="00B75CDC"/>
    <w:rsid w:val="00B76BAA"/>
    <w:rsid w:val="00B76FA7"/>
    <w:rsid w:val="00B77035"/>
    <w:rsid w:val="00B77349"/>
    <w:rsid w:val="00B778EC"/>
    <w:rsid w:val="00B80C2C"/>
    <w:rsid w:val="00B813FA"/>
    <w:rsid w:val="00B820CD"/>
    <w:rsid w:val="00B822C7"/>
    <w:rsid w:val="00B83246"/>
    <w:rsid w:val="00B848DE"/>
    <w:rsid w:val="00B857F5"/>
    <w:rsid w:val="00B866F4"/>
    <w:rsid w:val="00B866FA"/>
    <w:rsid w:val="00B8694E"/>
    <w:rsid w:val="00B87402"/>
    <w:rsid w:val="00B877EF"/>
    <w:rsid w:val="00B91ADC"/>
    <w:rsid w:val="00B93612"/>
    <w:rsid w:val="00B940B1"/>
    <w:rsid w:val="00B94A85"/>
    <w:rsid w:val="00B952E4"/>
    <w:rsid w:val="00B95301"/>
    <w:rsid w:val="00B95C3D"/>
    <w:rsid w:val="00B96040"/>
    <w:rsid w:val="00BA13F6"/>
    <w:rsid w:val="00BA151F"/>
    <w:rsid w:val="00BA1902"/>
    <w:rsid w:val="00BA1FC0"/>
    <w:rsid w:val="00BA47CD"/>
    <w:rsid w:val="00BB046A"/>
    <w:rsid w:val="00BB0CCA"/>
    <w:rsid w:val="00BB13BB"/>
    <w:rsid w:val="00BB15A7"/>
    <w:rsid w:val="00BB15B6"/>
    <w:rsid w:val="00BB1DC2"/>
    <w:rsid w:val="00BB285A"/>
    <w:rsid w:val="00BB2943"/>
    <w:rsid w:val="00BB39AF"/>
    <w:rsid w:val="00BB47AC"/>
    <w:rsid w:val="00BB5009"/>
    <w:rsid w:val="00BB5A0C"/>
    <w:rsid w:val="00BB5F93"/>
    <w:rsid w:val="00BB6942"/>
    <w:rsid w:val="00BB76AF"/>
    <w:rsid w:val="00BB76D1"/>
    <w:rsid w:val="00BC051C"/>
    <w:rsid w:val="00BC09B5"/>
    <w:rsid w:val="00BC0E44"/>
    <w:rsid w:val="00BC235F"/>
    <w:rsid w:val="00BC25F0"/>
    <w:rsid w:val="00BC335B"/>
    <w:rsid w:val="00BC33FA"/>
    <w:rsid w:val="00BC40BF"/>
    <w:rsid w:val="00BC44A0"/>
    <w:rsid w:val="00BC502D"/>
    <w:rsid w:val="00BC5518"/>
    <w:rsid w:val="00BC5954"/>
    <w:rsid w:val="00BC5AAD"/>
    <w:rsid w:val="00BC79A6"/>
    <w:rsid w:val="00BD1904"/>
    <w:rsid w:val="00BD2D5F"/>
    <w:rsid w:val="00BD3B04"/>
    <w:rsid w:val="00BD3D22"/>
    <w:rsid w:val="00BD4BE0"/>
    <w:rsid w:val="00BD5E04"/>
    <w:rsid w:val="00BD66A9"/>
    <w:rsid w:val="00BD67B6"/>
    <w:rsid w:val="00BE0306"/>
    <w:rsid w:val="00BE0BC4"/>
    <w:rsid w:val="00BE20FA"/>
    <w:rsid w:val="00BE3E01"/>
    <w:rsid w:val="00BE4122"/>
    <w:rsid w:val="00BE42BA"/>
    <w:rsid w:val="00BE4549"/>
    <w:rsid w:val="00BE467B"/>
    <w:rsid w:val="00BE5272"/>
    <w:rsid w:val="00BE549C"/>
    <w:rsid w:val="00BE5B4A"/>
    <w:rsid w:val="00BE5B6C"/>
    <w:rsid w:val="00BE6093"/>
    <w:rsid w:val="00BE768B"/>
    <w:rsid w:val="00BF00DD"/>
    <w:rsid w:val="00BF0500"/>
    <w:rsid w:val="00BF093B"/>
    <w:rsid w:val="00BF10C9"/>
    <w:rsid w:val="00BF170B"/>
    <w:rsid w:val="00BF1949"/>
    <w:rsid w:val="00BF42AA"/>
    <w:rsid w:val="00BF44D1"/>
    <w:rsid w:val="00BF54BE"/>
    <w:rsid w:val="00BF6409"/>
    <w:rsid w:val="00BF6B76"/>
    <w:rsid w:val="00BF73D8"/>
    <w:rsid w:val="00BF755E"/>
    <w:rsid w:val="00BF766A"/>
    <w:rsid w:val="00C01581"/>
    <w:rsid w:val="00C02C23"/>
    <w:rsid w:val="00C02D12"/>
    <w:rsid w:val="00C02DFF"/>
    <w:rsid w:val="00C04786"/>
    <w:rsid w:val="00C05498"/>
    <w:rsid w:val="00C05896"/>
    <w:rsid w:val="00C05F4A"/>
    <w:rsid w:val="00C0645B"/>
    <w:rsid w:val="00C064DD"/>
    <w:rsid w:val="00C064EA"/>
    <w:rsid w:val="00C06711"/>
    <w:rsid w:val="00C068CE"/>
    <w:rsid w:val="00C0751F"/>
    <w:rsid w:val="00C104AC"/>
    <w:rsid w:val="00C10E46"/>
    <w:rsid w:val="00C11885"/>
    <w:rsid w:val="00C13FB1"/>
    <w:rsid w:val="00C15625"/>
    <w:rsid w:val="00C15ED9"/>
    <w:rsid w:val="00C16DFA"/>
    <w:rsid w:val="00C177E3"/>
    <w:rsid w:val="00C17980"/>
    <w:rsid w:val="00C17E3D"/>
    <w:rsid w:val="00C2047E"/>
    <w:rsid w:val="00C2049A"/>
    <w:rsid w:val="00C21547"/>
    <w:rsid w:val="00C22901"/>
    <w:rsid w:val="00C22AD1"/>
    <w:rsid w:val="00C2303C"/>
    <w:rsid w:val="00C242D7"/>
    <w:rsid w:val="00C24318"/>
    <w:rsid w:val="00C252F2"/>
    <w:rsid w:val="00C2611E"/>
    <w:rsid w:val="00C30370"/>
    <w:rsid w:val="00C30C8E"/>
    <w:rsid w:val="00C318FB"/>
    <w:rsid w:val="00C31A43"/>
    <w:rsid w:val="00C34034"/>
    <w:rsid w:val="00C341D3"/>
    <w:rsid w:val="00C3484D"/>
    <w:rsid w:val="00C3580D"/>
    <w:rsid w:val="00C3635F"/>
    <w:rsid w:val="00C36539"/>
    <w:rsid w:val="00C377CB"/>
    <w:rsid w:val="00C37BBF"/>
    <w:rsid w:val="00C401E8"/>
    <w:rsid w:val="00C404ED"/>
    <w:rsid w:val="00C41637"/>
    <w:rsid w:val="00C420D5"/>
    <w:rsid w:val="00C42BB9"/>
    <w:rsid w:val="00C437BC"/>
    <w:rsid w:val="00C44BC7"/>
    <w:rsid w:val="00C4576C"/>
    <w:rsid w:val="00C457FB"/>
    <w:rsid w:val="00C45F38"/>
    <w:rsid w:val="00C464CF"/>
    <w:rsid w:val="00C47954"/>
    <w:rsid w:val="00C47FB3"/>
    <w:rsid w:val="00C50453"/>
    <w:rsid w:val="00C50738"/>
    <w:rsid w:val="00C50A1E"/>
    <w:rsid w:val="00C51941"/>
    <w:rsid w:val="00C51A71"/>
    <w:rsid w:val="00C51CAC"/>
    <w:rsid w:val="00C5261E"/>
    <w:rsid w:val="00C57A12"/>
    <w:rsid w:val="00C57E92"/>
    <w:rsid w:val="00C610D9"/>
    <w:rsid w:val="00C61109"/>
    <w:rsid w:val="00C6192E"/>
    <w:rsid w:val="00C61C3B"/>
    <w:rsid w:val="00C62743"/>
    <w:rsid w:val="00C62B08"/>
    <w:rsid w:val="00C63E21"/>
    <w:rsid w:val="00C65A53"/>
    <w:rsid w:val="00C65DA9"/>
    <w:rsid w:val="00C66B36"/>
    <w:rsid w:val="00C70768"/>
    <w:rsid w:val="00C70B42"/>
    <w:rsid w:val="00C70E06"/>
    <w:rsid w:val="00C71492"/>
    <w:rsid w:val="00C7155B"/>
    <w:rsid w:val="00C747DF"/>
    <w:rsid w:val="00C75501"/>
    <w:rsid w:val="00C76D13"/>
    <w:rsid w:val="00C771A1"/>
    <w:rsid w:val="00C77410"/>
    <w:rsid w:val="00C774EE"/>
    <w:rsid w:val="00C77AEC"/>
    <w:rsid w:val="00C8110F"/>
    <w:rsid w:val="00C83894"/>
    <w:rsid w:val="00C84F67"/>
    <w:rsid w:val="00C85FDB"/>
    <w:rsid w:val="00C86803"/>
    <w:rsid w:val="00C86C4C"/>
    <w:rsid w:val="00C87A90"/>
    <w:rsid w:val="00C90F4F"/>
    <w:rsid w:val="00C91276"/>
    <w:rsid w:val="00C91869"/>
    <w:rsid w:val="00C91D34"/>
    <w:rsid w:val="00C91DC9"/>
    <w:rsid w:val="00C94E18"/>
    <w:rsid w:val="00C957EC"/>
    <w:rsid w:val="00C95BE0"/>
    <w:rsid w:val="00CA0801"/>
    <w:rsid w:val="00CA1975"/>
    <w:rsid w:val="00CA21F6"/>
    <w:rsid w:val="00CA25CF"/>
    <w:rsid w:val="00CA34D3"/>
    <w:rsid w:val="00CA3552"/>
    <w:rsid w:val="00CA3FFC"/>
    <w:rsid w:val="00CA44D1"/>
    <w:rsid w:val="00CA48FD"/>
    <w:rsid w:val="00CA498A"/>
    <w:rsid w:val="00CA4BB9"/>
    <w:rsid w:val="00CA5649"/>
    <w:rsid w:val="00CA61D1"/>
    <w:rsid w:val="00CA6E8E"/>
    <w:rsid w:val="00CA72FB"/>
    <w:rsid w:val="00CA7878"/>
    <w:rsid w:val="00CA7C31"/>
    <w:rsid w:val="00CB19A6"/>
    <w:rsid w:val="00CB1D1F"/>
    <w:rsid w:val="00CB2943"/>
    <w:rsid w:val="00CB2A53"/>
    <w:rsid w:val="00CB2BFB"/>
    <w:rsid w:val="00CB2CD1"/>
    <w:rsid w:val="00CB32D2"/>
    <w:rsid w:val="00CB5F84"/>
    <w:rsid w:val="00CB6151"/>
    <w:rsid w:val="00CB704A"/>
    <w:rsid w:val="00CC02FD"/>
    <w:rsid w:val="00CC040E"/>
    <w:rsid w:val="00CC08C7"/>
    <w:rsid w:val="00CC1D94"/>
    <w:rsid w:val="00CC2145"/>
    <w:rsid w:val="00CC2404"/>
    <w:rsid w:val="00CC3221"/>
    <w:rsid w:val="00CC4272"/>
    <w:rsid w:val="00CC50B1"/>
    <w:rsid w:val="00CC516F"/>
    <w:rsid w:val="00CC6061"/>
    <w:rsid w:val="00CD0D87"/>
    <w:rsid w:val="00CD115F"/>
    <w:rsid w:val="00CD1287"/>
    <w:rsid w:val="00CD12DE"/>
    <w:rsid w:val="00CD1564"/>
    <w:rsid w:val="00CD19A2"/>
    <w:rsid w:val="00CD1EE2"/>
    <w:rsid w:val="00CD29D3"/>
    <w:rsid w:val="00CD2BC0"/>
    <w:rsid w:val="00CD310C"/>
    <w:rsid w:val="00CD356C"/>
    <w:rsid w:val="00CD3B5F"/>
    <w:rsid w:val="00CD3ED8"/>
    <w:rsid w:val="00CD4388"/>
    <w:rsid w:val="00CD505E"/>
    <w:rsid w:val="00CD5EF2"/>
    <w:rsid w:val="00CD6234"/>
    <w:rsid w:val="00CD6544"/>
    <w:rsid w:val="00CD752F"/>
    <w:rsid w:val="00CD7607"/>
    <w:rsid w:val="00CD7694"/>
    <w:rsid w:val="00CE0B75"/>
    <w:rsid w:val="00CE0EAF"/>
    <w:rsid w:val="00CE1963"/>
    <w:rsid w:val="00CE274D"/>
    <w:rsid w:val="00CE2B99"/>
    <w:rsid w:val="00CE36D5"/>
    <w:rsid w:val="00CE395D"/>
    <w:rsid w:val="00CE4386"/>
    <w:rsid w:val="00CE4EC2"/>
    <w:rsid w:val="00CE5DE1"/>
    <w:rsid w:val="00CE6987"/>
    <w:rsid w:val="00CE6D8E"/>
    <w:rsid w:val="00CE7B80"/>
    <w:rsid w:val="00CF0F8F"/>
    <w:rsid w:val="00CF0FDD"/>
    <w:rsid w:val="00CF18ED"/>
    <w:rsid w:val="00CF1A73"/>
    <w:rsid w:val="00CF37DF"/>
    <w:rsid w:val="00CF40FD"/>
    <w:rsid w:val="00CF5B38"/>
    <w:rsid w:val="00CF63C2"/>
    <w:rsid w:val="00CF7F0A"/>
    <w:rsid w:val="00D00AB5"/>
    <w:rsid w:val="00D0157F"/>
    <w:rsid w:val="00D016C4"/>
    <w:rsid w:val="00D01AA6"/>
    <w:rsid w:val="00D0276D"/>
    <w:rsid w:val="00D02B9E"/>
    <w:rsid w:val="00D02E5F"/>
    <w:rsid w:val="00D05A71"/>
    <w:rsid w:val="00D06387"/>
    <w:rsid w:val="00D063C2"/>
    <w:rsid w:val="00D067A8"/>
    <w:rsid w:val="00D07B95"/>
    <w:rsid w:val="00D10945"/>
    <w:rsid w:val="00D1193D"/>
    <w:rsid w:val="00D13947"/>
    <w:rsid w:val="00D14063"/>
    <w:rsid w:val="00D142D0"/>
    <w:rsid w:val="00D1464F"/>
    <w:rsid w:val="00D16710"/>
    <w:rsid w:val="00D16DBE"/>
    <w:rsid w:val="00D17834"/>
    <w:rsid w:val="00D21473"/>
    <w:rsid w:val="00D21A85"/>
    <w:rsid w:val="00D21FA0"/>
    <w:rsid w:val="00D2232D"/>
    <w:rsid w:val="00D2308F"/>
    <w:rsid w:val="00D230BE"/>
    <w:rsid w:val="00D234D1"/>
    <w:rsid w:val="00D24213"/>
    <w:rsid w:val="00D242AE"/>
    <w:rsid w:val="00D2433C"/>
    <w:rsid w:val="00D2484A"/>
    <w:rsid w:val="00D24E50"/>
    <w:rsid w:val="00D24F5D"/>
    <w:rsid w:val="00D25A37"/>
    <w:rsid w:val="00D27574"/>
    <w:rsid w:val="00D30D25"/>
    <w:rsid w:val="00D31392"/>
    <w:rsid w:val="00D31C98"/>
    <w:rsid w:val="00D31FBA"/>
    <w:rsid w:val="00D34F74"/>
    <w:rsid w:val="00D414DB"/>
    <w:rsid w:val="00D420C2"/>
    <w:rsid w:val="00D422C8"/>
    <w:rsid w:val="00D43561"/>
    <w:rsid w:val="00D43DE6"/>
    <w:rsid w:val="00D4442B"/>
    <w:rsid w:val="00D44711"/>
    <w:rsid w:val="00D44B7A"/>
    <w:rsid w:val="00D456A5"/>
    <w:rsid w:val="00D457D7"/>
    <w:rsid w:val="00D45AA4"/>
    <w:rsid w:val="00D47488"/>
    <w:rsid w:val="00D47D9B"/>
    <w:rsid w:val="00D514C2"/>
    <w:rsid w:val="00D52373"/>
    <w:rsid w:val="00D5260A"/>
    <w:rsid w:val="00D52928"/>
    <w:rsid w:val="00D52B40"/>
    <w:rsid w:val="00D6028C"/>
    <w:rsid w:val="00D60573"/>
    <w:rsid w:val="00D60991"/>
    <w:rsid w:val="00D61B29"/>
    <w:rsid w:val="00D61C5E"/>
    <w:rsid w:val="00D6259B"/>
    <w:rsid w:val="00D630AE"/>
    <w:rsid w:val="00D63F2C"/>
    <w:rsid w:val="00D645C5"/>
    <w:rsid w:val="00D64F40"/>
    <w:rsid w:val="00D6508B"/>
    <w:rsid w:val="00D65AED"/>
    <w:rsid w:val="00D65C48"/>
    <w:rsid w:val="00D671EB"/>
    <w:rsid w:val="00D67948"/>
    <w:rsid w:val="00D717ED"/>
    <w:rsid w:val="00D71845"/>
    <w:rsid w:val="00D72AF4"/>
    <w:rsid w:val="00D73305"/>
    <w:rsid w:val="00D733F2"/>
    <w:rsid w:val="00D7371C"/>
    <w:rsid w:val="00D75D40"/>
    <w:rsid w:val="00D76F90"/>
    <w:rsid w:val="00D77152"/>
    <w:rsid w:val="00D772E9"/>
    <w:rsid w:val="00D80528"/>
    <w:rsid w:val="00D82836"/>
    <w:rsid w:val="00D837AB"/>
    <w:rsid w:val="00D83B90"/>
    <w:rsid w:val="00D84808"/>
    <w:rsid w:val="00D848BF"/>
    <w:rsid w:val="00D84CFF"/>
    <w:rsid w:val="00D868C9"/>
    <w:rsid w:val="00D90ABF"/>
    <w:rsid w:val="00D91243"/>
    <w:rsid w:val="00D91451"/>
    <w:rsid w:val="00D91BB1"/>
    <w:rsid w:val="00D9226C"/>
    <w:rsid w:val="00D928E4"/>
    <w:rsid w:val="00D933C1"/>
    <w:rsid w:val="00D93C03"/>
    <w:rsid w:val="00D9595A"/>
    <w:rsid w:val="00D965BE"/>
    <w:rsid w:val="00D96A9B"/>
    <w:rsid w:val="00D96DD4"/>
    <w:rsid w:val="00D96ED3"/>
    <w:rsid w:val="00D97152"/>
    <w:rsid w:val="00D97FF9"/>
    <w:rsid w:val="00DA32D9"/>
    <w:rsid w:val="00DA4B44"/>
    <w:rsid w:val="00DA4D9D"/>
    <w:rsid w:val="00DA5166"/>
    <w:rsid w:val="00DA5ECA"/>
    <w:rsid w:val="00DA65F5"/>
    <w:rsid w:val="00DA6726"/>
    <w:rsid w:val="00DA6966"/>
    <w:rsid w:val="00DA6BD3"/>
    <w:rsid w:val="00DB01E7"/>
    <w:rsid w:val="00DB02E7"/>
    <w:rsid w:val="00DB044C"/>
    <w:rsid w:val="00DB04BD"/>
    <w:rsid w:val="00DB1F24"/>
    <w:rsid w:val="00DB2BC2"/>
    <w:rsid w:val="00DB3551"/>
    <w:rsid w:val="00DB357D"/>
    <w:rsid w:val="00DB48CB"/>
    <w:rsid w:val="00DB4A6C"/>
    <w:rsid w:val="00DB4F21"/>
    <w:rsid w:val="00DB4F2A"/>
    <w:rsid w:val="00DB575B"/>
    <w:rsid w:val="00DB5A84"/>
    <w:rsid w:val="00DB74D4"/>
    <w:rsid w:val="00DB7FD6"/>
    <w:rsid w:val="00DC13FC"/>
    <w:rsid w:val="00DC143C"/>
    <w:rsid w:val="00DC222B"/>
    <w:rsid w:val="00DC2C65"/>
    <w:rsid w:val="00DC2CF1"/>
    <w:rsid w:val="00DC2DC6"/>
    <w:rsid w:val="00DC35DB"/>
    <w:rsid w:val="00DC4113"/>
    <w:rsid w:val="00DC4384"/>
    <w:rsid w:val="00DC4410"/>
    <w:rsid w:val="00DC4525"/>
    <w:rsid w:val="00DC46E2"/>
    <w:rsid w:val="00DC4C23"/>
    <w:rsid w:val="00DC5131"/>
    <w:rsid w:val="00DC5E37"/>
    <w:rsid w:val="00DC663A"/>
    <w:rsid w:val="00DC6742"/>
    <w:rsid w:val="00DC774D"/>
    <w:rsid w:val="00DD11E0"/>
    <w:rsid w:val="00DD1903"/>
    <w:rsid w:val="00DD1CBB"/>
    <w:rsid w:val="00DD3E2B"/>
    <w:rsid w:val="00DD452F"/>
    <w:rsid w:val="00DD49CA"/>
    <w:rsid w:val="00DD57D6"/>
    <w:rsid w:val="00DD67E5"/>
    <w:rsid w:val="00DD78A8"/>
    <w:rsid w:val="00DE0002"/>
    <w:rsid w:val="00DE19A8"/>
    <w:rsid w:val="00DE2DEF"/>
    <w:rsid w:val="00DE3C66"/>
    <w:rsid w:val="00DE5327"/>
    <w:rsid w:val="00DE79C8"/>
    <w:rsid w:val="00DF0D97"/>
    <w:rsid w:val="00DF25EA"/>
    <w:rsid w:val="00DF2B51"/>
    <w:rsid w:val="00DF2BD1"/>
    <w:rsid w:val="00DF31AD"/>
    <w:rsid w:val="00DF4165"/>
    <w:rsid w:val="00DF4D0D"/>
    <w:rsid w:val="00DF4E79"/>
    <w:rsid w:val="00DF56DF"/>
    <w:rsid w:val="00DF5802"/>
    <w:rsid w:val="00DF748A"/>
    <w:rsid w:val="00DF773D"/>
    <w:rsid w:val="00DF7B97"/>
    <w:rsid w:val="00DF7D52"/>
    <w:rsid w:val="00E002F6"/>
    <w:rsid w:val="00E008B0"/>
    <w:rsid w:val="00E013C2"/>
    <w:rsid w:val="00E0358C"/>
    <w:rsid w:val="00E0376E"/>
    <w:rsid w:val="00E0443A"/>
    <w:rsid w:val="00E048EF"/>
    <w:rsid w:val="00E04914"/>
    <w:rsid w:val="00E04B6D"/>
    <w:rsid w:val="00E0676B"/>
    <w:rsid w:val="00E06A21"/>
    <w:rsid w:val="00E06A68"/>
    <w:rsid w:val="00E06EE5"/>
    <w:rsid w:val="00E07154"/>
    <w:rsid w:val="00E075BE"/>
    <w:rsid w:val="00E1029D"/>
    <w:rsid w:val="00E10447"/>
    <w:rsid w:val="00E11E6E"/>
    <w:rsid w:val="00E11FA9"/>
    <w:rsid w:val="00E12FF4"/>
    <w:rsid w:val="00E13380"/>
    <w:rsid w:val="00E15493"/>
    <w:rsid w:val="00E16758"/>
    <w:rsid w:val="00E1782E"/>
    <w:rsid w:val="00E17832"/>
    <w:rsid w:val="00E201BF"/>
    <w:rsid w:val="00E2123C"/>
    <w:rsid w:val="00E22B8B"/>
    <w:rsid w:val="00E24901"/>
    <w:rsid w:val="00E24DB8"/>
    <w:rsid w:val="00E24FE6"/>
    <w:rsid w:val="00E25417"/>
    <w:rsid w:val="00E259F2"/>
    <w:rsid w:val="00E26504"/>
    <w:rsid w:val="00E26824"/>
    <w:rsid w:val="00E26AD4"/>
    <w:rsid w:val="00E27A97"/>
    <w:rsid w:val="00E27BD7"/>
    <w:rsid w:val="00E3025F"/>
    <w:rsid w:val="00E303FE"/>
    <w:rsid w:val="00E30BCE"/>
    <w:rsid w:val="00E317A0"/>
    <w:rsid w:val="00E31A51"/>
    <w:rsid w:val="00E329F9"/>
    <w:rsid w:val="00E32E86"/>
    <w:rsid w:val="00E32EC3"/>
    <w:rsid w:val="00E32F90"/>
    <w:rsid w:val="00E33B78"/>
    <w:rsid w:val="00E33B95"/>
    <w:rsid w:val="00E359F0"/>
    <w:rsid w:val="00E35F5D"/>
    <w:rsid w:val="00E3651C"/>
    <w:rsid w:val="00E368A6"/>
    <w:rsid w:val="00E37547"/>
    <w:rsid w:val="00E37E61"/>
    <w:rsid w:val="00E407BE"/>
    <w:rsid w:val="00E40E00"/>
    <w:rsid w:val="00E41683"/>
    <w:rsid w:val="00E41AB8"/>
    <w:rsid w:val="00E42175"/>
    <w:rsid w:val="00E42C4B"/>
    <w:rsid w:val="00E433F4"/>
    <w:rsid w:val="00E44010"/>
    <w:rsid w:val="00E45460"/>
    <w:rsid w:val="00E46357"/>
    <w:rsid w:val="00E47FB6"/>
    <w:rsid w:val="00E50D7A"/>
    <w:rsid w:val="00E51525"/>
    <w:rsid w:val="00E52A48"/>
    <w:rsid w:val="00E52BAE"/>
    <w:rsid w:val="00E530C5"/>
    <w:rsid w:val="00E5414F"/>
    <w:rsid w:val="00E544AD"/>
    <w:rsid w:val="00E5456F"/>
    <w:rsid w:val="00E54D3A"/>
    <w:rsid w:val="00E54FF5"/>
    <w:rsid w:val="00E55326"/>
    <w:rsid w:val="00E565FF"/>
    <w:rsid w:val="00E5661A"/>
    <w:rsid w:val="00E57089"/>
    <w:rsid w:val="00E577E5"/>
    <w:rsid w:val="00E60464"/>
    <w:rsid w:val="00E6133B"/>
    <w:rsid w:val="00E629D4"/>
    <w:rsid w:val="00E634DE"/>
    <w:rsid w:val="00E6388D"/>
    <w:rsid w:val="00E64174"/>
    <w:rsid w:val="00E64316"/>
    <w:rsid w:val="00E64688"/>
    <w:rsid w:val="00E6478E"/>
    <w:rsid w:val="00E64F79"/>
    <w:rsid w:val="00E658AF"/>
    <w:rsid w:val="00E65E03"/>
    <w:rsid w:val="00E661BE"/>
    <w:rsid w:val="00E66729"/>
    <w:rsid w:val="00E66A35"/>
    <w:rsid w:val="00E6747D"/>
    <w:rsid w:val="00E67F51"/>
    <w:rsid w:val="00E70103"/>
    <w:rsid w:val="00E7031C"/>
    <w:rsid w:val="00E70AE9"/>
    <w:rsid w:val="00E712E9"/>
    <w:rsid w:val="00E71721"/>
    <w:rsid w:val="00E71A94"/>
    <w:rsid w:val="00E7291E"/>
    <w:rsid w:val="00E72C50"/>
    <w:rsid w:val="00E72F16"/>
    <w:rsid w:val="00E73A71"/>
    <w:rsid w:val="00E74141"/>
    <w:rsid w:val="00E74470"/>
    <w:rsid w:val="00E749E8"/>
    <w:rsid w:val="00E75072"/>
    <w:rsid w:val="00E75191"/>
    <w:rsid w:val="00E75A5E"/>
    <w:rsid w:val="00E75F98"/>
    <w:rsid w:val="00E76664"/>
    <w:rsid w:val="00E7686B"/>
    <w:rsid w:val="00E77093"/>
    <w:rsid w:val="00E80853"/>
    <w:rsid w:val="00E80C73"/>
    <w:rsid w:val="00E821A1"/>
    <w:rsid w:val="00E82F78"/>
    <w:rsid w:val="00E833C4"/>
    <w:rsid w:val="00E83424"/>
    <w:rsid w:val="00E83483"/>
    <w:rsid w:val="00E83BC8"/>
    <w:rsid w:val="00E83ECD"/>
    <w:rsid w:val="00E867BE"/>
    <w:rsid w:val="00E86C16"/>
    <w:rsid w:val="00E87138"/>
    <w:rsid w:val="00E873D3"/>
    <w:rsid w:val="00E87CC5"/>
    <w:rsid w:val="00E87D83"/>
    <w:rsid w:val="00E90E48"/>
    <w:rsid w:val="00E911F8"/>
    <w:rsid w:val="00E924F4"/>
    <w:rsid w:val="00E92A45"/>
    <w:rsid w:val="00E9459D"/>
    <w:rsid w:val="00E9495A"/>
    <w:rsid w:val="00E9545E"/>
    <w:rsid w:val="00E9657C"/>
    <w:rsid w:val="00E96C4E"/>
    <w:rsid w:val="00E96E86"/>
    <w:rsid w:val="00E96FEC"/>
    <w:rsid w:val="00E975C7"/>
    <w:rsid w:val="00EA12AD"/>
    <w:rsid w:val="00EA174D"/>
    <w:rsid w:val="00EA317A"/>
    <w:rsid w:val="00EA3ED6"/>
    <w:rsid w:val="00EA45BF"/>
    <w:rsid w:val="00EA53EF"/>
    <w:rsid w:val="00EA5716"/>
    <w:rsid w:val="00EA6DBA"/>
    <w:rsid w:val="00EA7423"/>
    <w:rsid w:val="00EB0866"/>
    <w:rsid w:val="00EB3561"/>
    <w:rsid w:val="00EB3DDA"/>
    <w:rsid w:val="00EB4F24"/>
    <w:rsid w:val="00EB54BF"/>
    <w:rsid w:val="00EB69B5"/>
    <w:rsid w:val="00EB6B3A"/>
    <w:rsid w:val="00EC0C34"/>
    <w:rsid w:val="00EC149C"/>
    <w:rsid w:val="00EC14CA"/>
    <w:rsid w:val="00EC225E"/>
    <w:rsid w:val="00EC2CA7"/>
    <w:rsid w:val="00EC2E75"/>
    <w:rsid w:val="00EC3123"/>
    <w:rsid w:val="00EC3313"/>
    <w:rsid w:val="00EC37ED"/>
    <w:rsid w:val="00EC3A62"/>
    <w:rsid w:val="00EC3AB9"/>
    <w:rsid w:val="00EC3E04"/>
    <w:rsid w:val="00EC3E99"/>
    <w:rsid w:val="00EC4460"/>
    <w:rsid w:val="00EC4F12"/>
    <w:rsid w:val="00EC4F50"/>
    <w:rsid w:val="00EC525B"/>
    <w:rsid w:val="00EC5B9A"/>
    <w:rsid w:val="00EC6457"/>
    <w:rsid w:val="00EC6CEE"/>
    <w:rsid w:val="00EC6F31"/>
    <w:rsid w:val="00ED02CB"/>
    <w:rsid w:val="00ED0303"/>
    <w:rsid w:val="00ED092B"/>
    <w:rsid w:val="00ED299B"/>
    <w:rsid w:val="00ED32C8"/>
    <w:rsid w:val="00ED3600"/>
    <w:rsid w:val="00ED4E9B"/>
    <w:rsid w:val="00ED5033"/>
    <w:rsid w:val="00ED519A"/>
    <w:rsid w:val="00ED5A6C"/>
    <w:rsid w:val="00ED69CA"/>
    <w:rsid w:val="00EE0F50"/>
    <w:rsid w:val="00EE1323"/>
    <w:rsid w:val="00EE2302"/>
    <w:rsid w:val="00EE2EC2"/>
    <w:rsid w:val="00EE3233"/>
    <w:rsid w:val="00EE3524"/>
    <w:rsid w:val="00EE47BB"/>
    <w:rsid w:val="00EE5EA0"/>
    <w:rsid w:val="00EE5EBB"/>
    <w:rsid w:val="00EE6BBB"/>
    <w:rsid w:val="00EE6D43"/>
    <w:rsid w:val="00EF032F"/>
    <w:rsid w:val="00EF08E9"/>
    <w:rsid w:val="00EF1B4F"/>
    <w:rsid w:val="00EF1E15"/>
    <w:rsid w:val="00EF1F3F"/>
    <w:rsid w:val="00EF20E6"/>
    <w:rsid w:val="00EF28E8"/>
    <w:rsid w:val="00EF2997"/>
    <w:rsid w:val="00EF29FA"/>
    <w:rsid w:val="00EF2D29"/>
    <w:rsid w:val="00EF375B"/>
    <w:rsid w:val="00EF3E89"/>
    <w:rsid w:val="00EF55F2"/>
    <w:rsid w:val="00EF677C"/>
    <w:rsid w:val="00EF6886"/>
    <w:rsid w:val="00EF6A91"/>
    <w:rsid w:val="00EF6E88"/>
    <w:rsid w:val="00EF7CFF"/>
    <w:rsid w:val="00F0027E"/>
    <w:rsid w:val="00F00777"/>
    <w:rsid w:val="00F00857"/>
    <w:rsid w:val="00F00B95"/>
    <w:rsid w:val="00F0169C"/>
    <w:rsid w:val="00F017CF"/>
    <w:rsid w:val="00F029AE"/>
    <w:rsid w:val="00F036F8"/>
    <w:rsid w:val="00F03B9F"/>
    <w:rsid w:val="00F0409B"/>
    <w:rsid w:val="00F04E3E"/>
    <w:rsid w:val="00F04EE3"/>
    <w:rsid w:val="00F05999"/>
    <w:rsid w:val="00F07353"/>
    <w:rsid w:val="00F13374"/>
    <w:rsid w:val="00F13713"/>
    <w:rsid w:val="00F13C0E"/>
    <w:rsid w:val="00F14EF8"/>
    <w:rsid w:val="00F15824"/>
    <w:rsid w:val="00F1617A"/>
    <w:rsid w:val="00F1670D"/>
    <w:rsid w:val="00F1727F"/>
    <w:rsid w:val="00F1742D"/>
    <w:rsid w:val="00F17457"/>
    <w:rsid w:val="00F1760B"/>
    <w:rsid w:val="00F20092"/>
    <w:rsid w:val="00F20CCD"/>
    <w:rsid w:val="00F228D4"/>
    <w:rsid w:val="00F2292C"/>
    <w:rsid w:val="00F248F8"/>
    <w:rsid w:val="00F24B6B"/>
    <w:rsid w:val="00F2614F"/>
    <w:rsid w:val="00F2633F"/>
    <w:rsid w:val="00F268F3"/>
    <w:rsid w:val="00F26A2E"/>
    <w:rsid w:val="00F26BA8"/>
    <w:rsid w:val="00F26F0F"/>
    <w:rsid w:val="00F27085"/>
    <w:rsid w:val="00F27443"/>
    <w:rsid w:val="00F27FC7"/>
    <w:rsid w:val="00F30A5E"/>
    <w:rsid w:val="00F30BF5"/>
    <w:rsid w:val="00F30CC0"/>
    <w:rsid w:val="00F32A08"/>
    <w:rsid w:val="00F3338A"/>
    <w:rsid w:val="00F336AD"/>
    <w:rsid w:val="00F34439"/>
    <w:rsid w:val="00F3488E"/>
    <w:rsid w:val="00F34907"/>
    <w:rsid w:val="00F35529"/>
    <w:rsid w:val="00F361E1"/>
    <w:rsid w:val="00F36A8E"/>
    <w:rsid w:val="00F37C88"/>
    <w:rsid w:val="00F40632"/>
    <w:rsid w:val="00F4069C"/>
    <w:rsid w:val="00F41D23"/>
    <w:rsid w:val="00F422F5"/>
    <w:rsid w:val="00F447C7"/>
    <w:rsid w:val="00F46014"/>
    <w:rsid w:val="00F46511"/>
    <w:rsid w:val="00F47BAB"/>
    <w:rsid w:val="00F50294"/>
    <w:rsid w:val="00F50A57"/>
    <w:rsid w:val="00F50E00"/>
    <w:rsid w:val="00F50E85"/>
    <w:rsid w:val="00F51094"/>
    <w:rsid w:val="00F5338C"/>
    <w:rsid w:val="00F54363"/>
    <w:rsid w:val="00F5549D"/>
    <w:rsid w:val="00F5558B"/>
    <w:rsid w:val="00F55E07"/>
    <w:rsid w:val="00F5643E"/>
    <w:rsid w:val="00F5773A"/>
    <w:rsid w:val="00F60385"/>
    <w:rsid w:val="00F61CB8"/>
    <w:rsid w:val="00F61D52"/>
    <w:rsid w:val="00F61F0F"/>
    <w:rsid w:val="00F63DBF"/>
    <w:rsid w:val="00F64457"/>
    <w:rsid w:val="00F6533A"/>
    <w:rsid w:val="00F6586C"/>
    <w:rsid w:val="00F65D4E"/>
    <w:rsid w:val="00F66B2E"/>
    <w:rsid w:val="00F6714E"/>
    <w:rsid w:val="00F67BE0"/>
    <w:rsid w:val="00F7026A"/>
    <w:rsid w:val="00F70A5F"/>
    <w:rsid w:val="00F70D5A"/>
    <w:rsid w:val="00F70E87"/>
    <w:rsid w:val="00F71FE0"/>
    <w:rsid w:val="00F72062"/>
    <w:rsid w:val="00F735B4"/>
    <w:rsid w:val="00F73CD4"/>
    <w:rsid w:val="00F74736"/>
    <w:rsid w:val="00F75868"/>
    <w:rsid w:val="00F75EC3"/>
    <w:rsid w:val="00F76247"/>
    <w:rsid w:val="00F762D1"/>
    <w:rsid w:val="00F775A3"/>
    <w:rsid w:val="00F77968"/>
    <w:rsid w:val="00F80B77"/>
    <w:rsid w:val="00F81473"/>
    <w:rsid w:val="00F8306F"/>
    <w:rsid w:val="00F83EA6"/>
    <w:rsid w:val="00F84456"/>
    <w:rsid w:val="00F84A6B"/>
    <w:rsid w:val="00F85D70"/>
    <w:rsid w:val="00F866F1"/>
    <w:rsid w:val="00F86D2B"/>
    <w:rsid w:val="00F870C5"/>
    <w:rsid w:val="00F8766C"/>
    <w:rsid w:val="00F901B8"/>
    <w:rsid w:val="00F9090C"/>
    <w:rsid w:val="00F91658"/>
    <w:rsid w:val="00F91670"/>
    <w:rsid w:val="00F917CB"/>
    <w:rsid w:val="00F92232"/>
    <w:rsid w:val="00F93C0F"/>
    <w:rsid w:val="00F93CE9"/>
    <w:rsid w:val="00F94647"/>
    <w:rsid w:val="00F95E44"/>
    <w:rsid w:val="00F95FE7"/>
    <w:rsid w:val="00F975B2"/>
    <w:rsid w:val="00FA065A"/>
    <w:rsid w:val="00FA0EFF"/>
    <w:rsid w:val="00FA0F2E"/>
    <w:rsid w:val="00FA0F7D"/>
    <w:rsid w:val="00FA190C"/>
    <w:rsid w:val="00FA39A2"/>
    <w:rsid w:val="00FA41D0"/>
    <w:rsid w:val="00FA44B1"/>
    <w:rsid w:val="00FA4CC7"/>
    <w:rsid w:val="00FA5D54"/>
    <w:rsid w:val="00FA6813"/>
    <w:rsid w:val="00FA68A9"/>
    <w:rsid w:val="00FA7461"/>
    <w:rsid w:val="00FA7B9C"/>
    <w:rsid w:val="00FA7F4E"/>
    <w:rsid w:val="00FB0ADB"/>
    <w:rsid w:val="00FB1320"/>
    <w:rsid w:val="00FB15A7"/>
    <w:rsid w:val="00FB188B"/>
    <w:rsid w:val="00FB1A6C"/>
    <w:rsid w:val="00FB4BFD"/>
    <w:rsid w:val="00FC0B5F"/>
    <w:rsid w:val="00FC0C71"/>
    <w:rsid w:val="00FC27F9"/>
    <w:rsid w:val="00FC289D"/>
    <w:rsid w:val="00FC3F4C"/>
    <w:rsid w:val="00FC517E"/>
    <w:rsid w:val="00FC5A8C"/>
    <w:rsid w:val="00FC5AFC"/>
    <w:rsid w:val="00FC6E27"/>
    <w:rsid w:val="00FC6F5C"/>
    <w:rsid w:val="00FC7BE6"/>
    <w:rsid w:val="00FD0304"/>
    <w:rsid w:val="00FD03DB"/>
    <w:rsid w:val="00FD068D"/>
    <w:rsid w:val="00FD109B"/>
    <w:rsid w:val="00FD152B"/>
    <w:rsid w:val="00FD185A"/>
    <w:rsid w:val="00FD1DB4"/>
    <w:rsid w:val="00FD1EDC"/>
    <w:rsid w:val="00FD21B5"/>
    <w:rsid w:val="00FD2ED9"/>
    <w:rsid w:val="00FD3145"/>
    <w:rsid w:val="00FD3580"/>
    <w:rsid w:val="00FD3943"/>
    <w:rsid w:val="00FD65CD"/>
    <w:rsid w:val="00FD7029"/>
    <w:rsid w:val="00FD7D02"/>
    <w:rsid w:val="00FE0212"/>
    <w:rsid w:val="00FE0ED2"/>
    <w:rsid w:val="00FE183B"/>
    <w:rsid w:val="00FE1887"/>
    <w:rsid w:val="00FE1D30"/>
    <w:rsid w:val="00FE2722"/>
    <w:rsid w:val="00FE3274"/>
    <w:rsid w:val="00FE376A"/>
    <w:rsid w:val="00FE4291"/>
    <w:rsid w:val="00FE4878"/>
    <w:rsid w:val="00FE6889"/>
    <w:rsid w:val="00FE7AC2"/>
    <w:rsid w:val="00FF0962"/>
    <w:rsid w:val="00FF0C5F"/>
    <w:rsid w:val="00FF161A"/>
    <w:rsid w:val="00FF1DED"/>
    <w:rsid w:val="00FF25FE"/>
    <w:rsid w:val="00FF26FB"/>
    <w:rsid w:val="00FF2B41"/>
    <w:rsid w:val="00FF2CF2"/>
    <w:rsid w:val="00FF3C2B"/>
    <w:rsid w:val="00FF421C"/>
    <w:rsid w:val="00FF45AE"/>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FB366"/>
  <w15:chartTrackingRefBased/>
  <w15:docId w15:val="{D76CC78B-B90F-428E-A6E7-A18D01C2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C6061"/>
    <w:pPr>
      <w:keepNext/>
      <w:outlineLvl w:val="0"/>
    </w:pPr>
    <w:rPr>
      <w:rFonts w:asciiTheme="minorHAnsi" w:hAnsiTheme="minorHAnsi"/>
      <w:b/>
      <w:bCs/>
      <w:u w:val="single"/>
    </w:rPr>
  </w:style>
  <w:style w:type="paragraph" w:styleId="Heading2">
    <w:name w:val="heading 2"/>
    <w:basedOn w:val="Normal"/>
    <w:next w:val="Normal"/>
    <w:qFormat/>
    <w:rsid w:val="00AE30FD"/>
    <w:pPr>
      <w:keepNext/>
      <w:jc w:val="center"/>
      <w:outlineLvl w:val="1"/>
    </w:pPr>
    <w:rPr>
      <w:b/>
      <w:bCs/>
      <w:sz w:val="21"/>
    </w:rPr>
  </w:style>
  <w:style w:type="paragraph" w:styleId="Heading3">
    <w:name w:val="heading 3"/>
    <w:basedOn w:val="Normal"/>
    <w:next w:val="Normal"/>
    <w:qFormat/>
    <w:rsid w:val="00AE30FD"/>
    <w:pPr>
      <w:keepNext/>
      <w:outlineLvl w:val="2"/>
    </w:pPr>
    <w:rPr>
      <w:b/>
      <w:bCs/>
    </w:rPr>
  </w:style>
  <w:style w:type="paragraph" w:styleId="Heading4">
    <w:name w:val="heading 4"/>
    <w:basedOn w:val="Normal"/>
    <w:next w:val="Normal"/>
    <w:qFormat/>
    <w:rsid w:val="00AE30FD"/>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0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54A19"/>
    <w:pPr>
      <w:tabs>
        <w:tab w:val="center" w:pos="4320"/>
        <w:tab w:val="right" w:pos="8640"/>
      </w:tabs>
    </w:pPr>
  </w:style>
  <w:style w:type="character" w:styleId="PageNumber">
    <w:name w:val="page number"/>
    <w:basedOn w:val="DefaultParagraphFont"/>
    <w:rsid w:val="00A54A19"/>
  </w:style>
  <w:style w:type="paragraph" w:styleId="Header">
    <w:name w:val="header"/>
    <w:basedOn w:val="Normal"/>
    <w:rsid w:val="009C5A7C"/>
    <w:pPr>
      <w:tabs>
        <w:tab w:val="center" w:pos="4320"/>
        <w:tab w:val="right" w:pos="8640"/>
      </w:tabs>
    </w:pPr>
  </w:style>
  <w:style w:type="paragraph" w:styleId="NormalWeb">
    <w:name w:val="Normal (Web)"/>
    <w:basedOn w:val="Normal"/>
    <w:rsid w:val="00FF2CF2"/>
    <w:pPr>
      <w:spacing w:before="100" w:beforeAutospacing="1" w:after="100" w:afterAutospacing="1"/>
    </w:pPr>
  </w:style>
  <w:style w:type="paragraph" w:styleId="BalloonText">
    <w:name w:val="Balloon Text"/>
    <w:basedOn w:val="Normal"/>
    <w:link w:val="BalloonTextChar"/>
    <w:rsid w:val="003E404D"/>
    <w:rPr>
      <w:rFonts w:ascii="Tahoma" w:hAnsi="Tahoma" w:cs="Tahoma"/>
      <w:sz w:val="16"/>
      <w:szCs w:val="16"/>
    </w:rPr>
  </w:style>
  <w:style w:type="character" w:customStyle="1" w:styleId="BalloonTextChar">
    <w:name w:val="Balloon Text Char"/>
    <w:link w:val="BalloonText"/>
    <w:rsid w:val="003E404D"/>
    <w:rPr>
      <w:rFonts w:ascii="Tahoma" w:hAnsi="Tahoma" w:cs="Tahoma"/>
      <w:sz w:val="16"/>
      <w:szCs w:val="16"/>
    </w:rPr>
  </w:style>
  <w:style w:type="paragraph" w:styleId="ListParagraph">
    <w:name w:val="List Paragraph"/>
    <w:basedOn w:val="Normal"/>
    <w:uiPriority w:val="34"/>
    <w:qFormat/>
    <w:rsid w:val="00495ABE"/>
    <w:pPr>
      <w:ind w:left="720"/>
      <w:contextualSpacing/>
    </w:pPr>
  </w:style>
  <w:style w:type="character" w:styleId="Hyperlink">
    <w:name w:val="Hyperlink"/>
    <w:basedOn w:val="DefaultParagraphFont"/>
    <w:uiPriority w:val="99"/>
    <w:rsid w:val="006A7BE4"/>
    <w:rPr>
      <w:color w:val="0563C1" w:themeColor="hyperlink"/>
      <w:u w:val="single"/>
    </w:rPr>
  </w:style>
  <w:style w:type="character" w:styleId="CommentReference">
    <w:name w:val="annotation reference"/>
    <w:basedOn w:val="DefaultParagraphFont"/>
    <w:rsid w:val="00A37D2E"/>
    <w:rPr>
      <w:sz w:val="16"/>
      <w:szCs w:val="16"/>
    </w:rPr>
  </w:style>
  <w:style w:type="paragraph" w:styleId="CommentText">
    <w:name w:val="annotation text"/>
    <w:basedOn w:val="Normal"/>
    <w:link w:val="CommentTextChar"/>
    <w:rsid w:val="00A37D2E"/>
    <w:rPr>
      <w:sz w:val="20"/>
      <w:szCs w:val="20"/>
    </w:rPr>
  </w:style>
  <w:style w:type="character" w:customStyle="1" w:styleId="CommentTextChar">
    <w:name w:val="Comment Text Char"/>
    <w:basedOn w:val="DefaultParagraphFont"/>
    <w:link w:val="CommentText"/>
    <w:rsid w:val="00A37D2E"/>
  </w:style>
  <w:style w:type="paragraph" w:styleId="CommentSubject">
    <w:name w:val="annotation subject"/>
    <w:basedOn w:val="CommentText"/>
    <w:next w:val="CommentText"/>
    <w:link w:val="CommentSubjectChar"/>
    <w:rsid w:val="00A37D2E"/>
    <w:rPr>
      <w:b/>
      <w:bCs/>
    </w:rPr>
  </w:style>
  <w:style w:type="character" w:customStyle="1" w:styleId="CommentSubjectChar">
    <w:name w:val="Comment Subject Char"/>
    <w:basedOn w:val="CommentTextChar"/>
    <w:link w:val="CommentSubject"/>
    <w:rsid w:val="00A37D2E"/>
    <w:rPr>
      <w:b/>
      <w:bCs/>
    </w:rPr>
  </w:style>
  <w:style w:type="character" w:styleId="FollowedHyperlink">
    <w:name w:val="FollowedHyperlink"/>
    <w:basedOn w:val="DefaultParagraphFont"/>
    <w:rsid w:val="003C19B0"/>
    <w:rPr>
      <w:color w:val="954F72" w:themeColor="followedHyperlink"/>
      <w:u w:val="single"/>
    </w:rPr>
  </w:style>
  <w:style w:type="character" w:styleId="UnresolvedMention">
    <w:name w:val="Unresolved Mention"/>
    <w:basedOn w:val="DefaultParagraphFont"/>
    <w:uiPriority w:val="99"/>
    <w:semiHidden/>
    <w:unhideWhenUsed/>
    <w:rsid w:val="0082465A"/>
    <w:rPr>
      <w:color w:val="605E5C"/>
      <w:shd w:val="clear" w:color="auto" w:fill="E1DFDD"/>
    </w:rPr>
  </w:style>
  <w:style w:type="character" w:styleId="Strong">
    <w:name w:val="Strong"/>
    <w:basedOn w:val="DefaultParagraphFont"/>
    <w:uiPriority w:val="22"/>
    <w:qFormat/>
    <w:rsid w:val="000B593A"/>
    <w:rPr>
      <w:b/>
      <w:bCs/>
    </w:rPr>
  </w:style>
  <w:style w:type="character" w:customStyle="1" w:styleId="externallinkicon">
    <w:name w:val="external_link_icon"/>
    <w:basedOn w:val="DefaultParagraphFont"/>
    <w:rsid w:val="000B593A"/>
  </w:style>
  <w:style w:type="character" w:customStyle="1" w:styleId="screenreader-only">
    <w:name w:val="screenreader-only"/>
    <w:basedOn w:val="DefaultParagraphFont"/>
    <w:rsid w:val="000B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0666">
      <w:bodyDiv w:val="1"/>
      <w:marLeft w:val="0"/>
      <w:marRight w:val="0"/>
      <w:marTop w:val="0"/>
      <w:marBottom w:val="0"/>
      <w:divBdr>
        <w:top w:val="none" w:sz="0" w:space="0" w:color="auto"/>
        <w:left w:val="none" w:sz="0" w:space="0" w:color="auto"/>
        <w:bottom w:val="none" w:sz="0" w:space="0" w:color="auto"/>
        <w:right w:val="none" w:sz="0" w:space="0" w:color="auto"/>
      </w:divBdr>
    </w:div>
    <w:div w:id="1254049208">
      <w:bodyDiv w:val="1"/>
      <w:marLeft w:val="0"/>
      <w:marRight w:val="0"/>
      <w:marTop w:val="0"/>
      <w:marBottom w:val="0"/>
      <w:divBdr>
        <w:top w:val="none" w:sz="0" w:space="0" w:color="auto"/>
        <w:left w:val="none" w:sz="0" w:space="0" w:color="auto"/>
        <w:bottom w:val="none" w:sz="0" w:space="0" w:color="auto"/>
        <w:right w:val="none" w:sz="0" w:space="0" w:color="auto"/>
      </w:divBdr>
    </w:div>
    <w:div w:id="1479417703">
      <w:bodyDiv w:val="1"/>
      <w:marLeft w:val="0"/>
      <w:marRight w:val="0"/>
      <w:marTop w:val="0"/>
      <w:marBottom w:val="0"/>
      <w:divBdr>
        <w:top w:val="none" w:sz="0" w:space="0" w:color="auto"/>
        <w:left w:val="none" w:sz="0" w:space="0" w:color="auto"/>
        <w:bottom w:val="none" w:sz="0" w:space="0" w:color="auto"/>
        <w:right w:val="none" w:sz="0" w:space="0" w:color="auto"/>
      </w:divBdr>
      <w:divsChild>
        <w:div w:id="581720970">
          <w:marLeft w:val="0"/>
          <w:marRight w:val="0"/>
          <w:marTop w:val="0"/>
          <w:marBottom w:val="0"/>
          <w:divBdr>
            <w:top w:val="none" w:sz="0" w:space="0" w:color="auto"/>
            <w:left w:val="none" w:sz="0" w:space="0" w:color="auto"/>
            <w:bottom w:val="none" w:sz="0" w:space="0" w:color="auto"/>
            <w:right w:val="none" w:sz="0" w:space="0" w:color="auto"/>
          </w:divBdr>
          <w:divsChild>
            <w:div w:id="1223567537">
              <w:marLeft w:val="0"/>
              <w:marRight w:val="0"/>
              <w:marTop w:val="0"/>
              <w:marBottom w:val="0"/>
              <w:divBdr>
                <w:top w:val="none" w:sz="0" w:space="0" w:color="auto"/>
                <w:left w:val="none" w:sz="0" w:space="0" w:color="auto"/>
                <w:bottom w:val="none" w:sz="0" w:space="0" w:color="auto"/>
                <w:right w:val="none" w:sz="0" w:space="0" w:color="auto"/>
              </w:divBdr>
              <w:divsChild>
                <w:div w:id="660351201">
                  <w:marLeft w:val="0"/>
                  <w:marRight w:val="0"/>
                  <w:marTop w:val="0"/>
                  <w:marBottom w:val="0"/>
                  <w:divBdr>
                    <w:top w:val="none" w:sz="0" w:space="0" w:color="auto"/>
                    <w:left w:val="none" w:sz="0" w:space="0" w:color="auto"/>
                    <w:bottom w:val="none" w:sz="0" w:space="0" w:color="auto"/>
                    <w:right w:val="none" w:sz="0" w:space="0" w:color="auto"/>
                  </w:divBdr>
                  <w:divsChild>
                    <w:div w:id="264387069">
                      <w:marLeft w:val="0"/>
                      <w:marRight w:val="0"/>
                      <w:marTop w:val="0"/>
                      <w:marBottom w:val="0"/>
                      <w:divBdr>
                        <w:top w:val="none" w:sz="0" w:space="0" w:color="auto"/>
                        <w:left w:val="none" w:sz="0" w:space="0" w:color="auto"/>
                        <w:bottom w:val="none" w:sz="0" w:space="0" w:color="auto"/>
                        <w:right w:val="none" w:sz="0" w:space="0" w:color="auto"/>
                      </w:divBdr>
                      <w:divsChild>
                        <w:div w:id="253052219">
                          <w:marLeft w:val="0"/>
                          <w:marRight w:val="0"/>
                          <w:marTop w:val="0"/>
                          <w:marBottom w:val="0"/>
                          <w:divBdr>
                            <w:top w:val="none" w:sz="0" w:space="0" w:color="auto"/>
                            <w:left w:val="none" w:sz="0" w:space="0" w:color="auto"/>
                            <w:bottom w:val="none" w:sz="0" w:space="0" w:color="auto"/>
                            <w:right w:val="none" w:sz="0" w:space="0" w:color="auto"/>
                          </w:divBdr>
                          <w:divsChild>
                            <w:div w:id="45685001">
                              <w:marLeft w:val="0"/>
                              <w:marRight w:val="0"/>
                              <w:marTop w:val="0"/>
                              <w:marBottom w:val="0"/>
                              <w:divBdr>
                                <w:top w:val="none" w:sz="0" w:space="0" w:color="auto"/>
                                <w:left w:val="none" w:sz="0" w:space="0" w:color="auto"/>
                                <w:bottom w:val="none" w:sz="0" w:space="0" w:color="auto"/>
                                <w:right w:val="none" w:sz="0" w:space="0" w:color="auto"/>
                              </w:divBdr>
                              <w:divsChild>
                                <w:div w:id="1313826520">
                                  <w:marLeft w:val="0"/>
                                  <w:marRight w:val="0"/>
                                  <w:marTop w:val="0"/>
                                  <w:marBottom w:val="0"/>
                                  <w:divBdr>
                                    <w:top w:val="none" w:sz="0" w:space="0" w:color="auto"/>
                                    <w:left w:val="none" w:sz="0" w:space="0" w:color="auto"/>
                                    <w:bottom w:val="none" w:sz="0" w:space="0" w:color="auto"/>
                                    <w:right w:val="none" w:sz="0" w:space="0" w:color="auto"/>
                                  </w:divBdr>
                                  <w:divsChild>
                                    <w:div w:id="15126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uw.edu/?_gl=1%2A12wmvu3%2A_ga%2AMTIyODI4ODU1OC4xNzY2MTEwODAx%2A_ga_3T65WK0BM8%2AczE3NjY0MzY5OTIkbzEkZzEkdDE3NjY0Mzc0MzckajYwJGwwJGgw%2A_gcl_au%2AMTA0MzE0MTEyMS4xNzY2NDM2OTky%2A_ga_JLHM9WH4JV%2AczE3NjY0MzY5OTIkbzEkZzEkdDE3NjY0Mzc0MzckajYwJGwwJGgw&amp;id=2099" TargetMode="External"/><Relationship Id="rId13" Type="http://schemas.openxmlformats.org/officeDocument/2006/relationships/hyperlink" Target="https://www.washington.edu/students/gencat/front/Grading_Sys.html" TargetMode="External"/><Relationship Id="rId18" Type="http://schemas.openxmlformats.org/officeDocument/2006/relationships/hyperlink" Target="https://www.washington.edu/titleix/" TargetMode="External"/><Relationship Id="rId26" Type="http://schemas.openxmlformats.org/officeDocument/2006/relationships/hyperlink" Target="https://www.npfmc.org/current-or-next-council-meeting/" TargetMode="External"/><Relationship Id="rId3" Type="http://schemas.openxmlformats.org/officeDocument/2006/relationships/styles" Target="styles.xml"/><Relationship Id="rId21" Type="http://schemas.openxmlformats.org/officeDocument/2006/relationships/hyperlink" Target="https://registrar.washington.edu/staffandfaculty/religious-accommodations-policy/" TargetMode="External"/><Relationship Id="rId7" Type="http://schemas.openxmlformats.org/officeDocument/2006/relationships/endnotes" Target="endnotes.xml"/><Relationship Id="rId12" Type="http://schemas.openxmlformats.org/officeDocument/2006/relationships/hyperlink" Target="https://envstudies.uw.edu/wp-content/uploads/sites/6/2014/08/PoE-Grading-Rubric.pdf" TargetMode="External"/><Relationship Id="rId17" Type="http://schemas.openxmlformats.org/officeDocument/2006/relationships/hyperlink" Target="http://www.disability.uw.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epts.washington.edu/uwdrs/" TargetMode="External"/><Relationship Id="rId20" Type="http://schemas.openxmlformats.org/officeDocument/2006/relationships/hyperlink" Target="https://wellbeing.uw.edu/mental-health/mental-health-resourc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uw.edu/courses/1862661/discussion_topics/1017223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ashington.edu/cssc/for-students/student-code-of-condu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dc.gov/respiratory-viruses/prevention/precautions-when-sick.html" TargetMode="External"/><Relationship Id="rId19" Type="http://schemas.openxmlformats.org/officeDocument/2006/relationships/hyperlink" Target="https://www.washington.edu/safecamp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s.uw.edu/courses/1862661" TargetMode="External"/><Relationship Id="rId14" Type="http://schemas.openxmlformats.org/officeDocument/2006/relationships/hyperlink" Target="https://policy.uw.edu/directory/sgp/sgp-110-grades-honors-and-scholarship/" TargetMode="External"/><Relationship Id="rId22" Type="http://schemas.openxmlformats.org/officeDocument/2006/relationships/hyperlink" Target="https://registrar.washington.edu/students/religious-accommodations-request/"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B4B0-63B2-41C3-8B2F-0BEEA5FB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8</Pages>
  <Words>3037</Words>
  <Characters>17133</Characters>
  <Application>Microsoft Office Word</Application>
  <DocSecurity>0</DocSecurity>
  <Lines>349</Lines>
  <Paragraphs>139</Paragraphs>
  <ScaleCrop>false</ScaleCrop>
  <HeadingPairs>
    <vt:vector size="2" baseType="variant">
      <vt:variant>
        <vt:lpstr>Title</vt:lpstr>
      </vt:variant>
      <vt:variant>
        <vt:i4>1</vt:i4>
      </vt:variant>
    </vt:vector>
  </HeadingPairs>
  <TitlesOfParts>
    <vt:vector size="1" baseType="lpstr">
      <vt:lpstr>Course Description (50 words)</vt:lpstr>
    </vt:vector>
  </TitlesOfParts>
  <Company>SAFS</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 (50 words)</dc:title>
  <dc:subject/>
  <dc:creator>Anne Beaudreau</dc:creator>
  <cp:keywords/>
  <cp:lastModifiedBy>Anne H Beaudreau</cp:lastModifiedBy>
  <cp:revision>281</cp:revision>
  <cp:lastPrinted>2019-12-11T17:46:00Z</cp:lastPrinted>
  <dcterms:created xsi:type="dcterms:W3CDTF">2019-11-20T22:35:00Z</dcterms:created>
  <dcterms:modified xsi:type="dcterms:W3CDTF">2026-03-30T23:29:00Z</dcterms:modified>
</cp:coreProperties>
</file>