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2FD071" w14:textId="6FAE77EA" w:rsidR="00243FC8" w:rsidRPr="00C97DBF" w:rsidRDefault="00243FC8" w:rsidP="002C62E0">
      <w:pPr>
        <w:jc w:val="center"/>
        <w:rPr>
          <w:rFonts w:ascii="Helvetica Neue" w:hAnsi="Helvetica Neue"/>
          <w:color w:val="7F7F7F"/>
          <w:sz w:val="44"/>
          <w:szCs w:val="36"/>
        </w:rPr>
      </w:pPr>
      <w:r w:rsidRPr="00C97DBF">
        <w:rPr>
          <w:rFonts w:ascii="Helvetica Neue" w:hAnsi="Helvetica Neue"/>
          <w:color w:val="000000"/>
          <w:sz w:val="44"/>
          <w:szCs w:val="36"/>
        </w:rPr>
        <w:t>Phillip Scott Levin</w:t>
      </w:r>
      <w:r w:rsidR="008B4527" w:rsidRPr="00C97DBF">
        <w:rPr>
          <w:rFonts w:ascii="Helvetica Neue" w:hAnsi="Helvetica Neue"/>
          <w:color w:val="000000"/>
          <w:sz w:val="44"/>
          <w:szCs w:val="36"/>
        </w:rPr>
        <w:t xml:space="preserve"> | </w:t>
      </w:r>
      <w:r w:rsidR="00C97DBF" w:rsidRPr="00C97DBF">
        <w:rPr>
          <w:rFonts w:ascii="Helvetica Neue" w:hAnsi="Helvetica Neue"/>
          <w:color w:val="808080" w:themeColor="background1" w:themeShade="80"/>
          <w:sz w:val="44"/>
          <w:szCs w:val="36"/>
        </w:rPr>
        <w:t xml:space="preserve">Abbreviated </w:t>
      </w:r>
      <w:r w:rsidR="008B4527" w:rsidRPr="00C97DBF">
        <w:rPr>
          <w:rFonts w:ascii="Helvetica Neue" w:hAnsi="Helvetica Neue"/>
          <w:color w:val="808080" w:themeColor="background1" w:themeShade="80"/>
          <w:sz w:val="44"/>
          <w:szCs w:val="36"/>
        </w:rPr>
        <w:t>Curriculum Vitae</w:t>
      </w:r>
    </w:p>
    <w:p w14:paraId="6A5C6F5E" w14:textId="77777777" w:rsidR="00243FC8" w:rsidRPr="00C97DBF" w:rsidRDefault="00243FC8" w:rsidP="002C62E0">
      <w:pPr>
        <w:jc w:val="center"/>
        <w:rPr>
          <w:rFonts w:ascii="Helvetica Neue" w:hAnsi="Helvetica Neue"/>
          <w:color w:val="7F7F7F"/>
        </w:rPr>
      </w:pPr>
    </w:p>
    <w:p w14:paraId="0E2EBF34" w14:textId="00F9CF04" w:rsidR="00C90286" w:rsidRPr="00C97DBF" w:rsidRDefault="002C7F68" w:rsidP="00C90286">
      <w:pPr>
        <w:jc w:val="center"/>
        <w:rPr>
          <w:rFonts w:ascii="Helvetica Neue" w:hAnsi="Helvetica Neue"/>
          <w:color w:val="404040"/>
          <w:sz w:val="22"/>
          <w:szCs w:val="20"/>
        </w:rPr>
      </w:pPr>
      <w:r w:rsidRPr="00C97DBF">
        <w:rPr>
          <w:rFonts w:ascii="Helvetica Neue" w:hAnsi="Helvetica Neue"/>
          <w:color w:val="404040"/>
          <w:sz w:val="22"/>
          <w:szCs w:val="20"/>
        </w:rPr>
        <w:t xml:space="preserve">University of Washington | </w:t>
      </w:r>
      <w:r w:rsidR="00E861B0" w:rsidRPr="00C97DBF">
        <w:rPr>
          <w:rFonts w:ascii="Helvetica Neue" w:hAnsi="Helvetica Neue"/>
          <w:color w:val="404040"/>
          <w:sz w:val="22"/>
          <w:szCs w:val="20"/>
        </w:rPr>
        <w:t>College of the Environment</w:t>
      </w:r>
    </w:p>
    <w:p w14:paraId="77294DB3" w14:textId="79CA1C60" w:rsidR="00243FC8" w:rsidRPr="00C97DBF" w:rsidRDefault="00C90286" w:rsidP="00C90286">
      <w:pPr>
        <w:jc w:val="center"/>
        <w:rPr>
          <w:rFonts w:ascii="Helvetica Neue" w:hAnsi="Helvetica Neue"/>
          <w:color w:val="404040"/>
          <w:sz w:val="22"/>
          <w:szCs w:val="20"/>
        </w:rPr>
      </w:pPr>
      <w:r w:rsidRPr="00C97DBF">
        <w:rPr>
          <w:rFonts w:ascii="Helvetica Neue" w:hAnsi="Helvetica Neue"/>
          <w:color w:val="404040"/>
          <w:sz w:val="22"/>
          <w:szCs w:val="20"/>
        </w:rPr>
        <w:t xml:space="preserve">School of Marine &amp; Environmental </w:t>
      </w:r>
      <w:proofErr w:type="spellStart"/>
      <w:r w:rsidRPr="00C97DBF">
        <w:rPr>
          <w:rFonts w:ascii="Helvetica Neue" w:hAnsi="Helvetica Neue"/>
          <w:color w:val="404040"/>
          <w:sz w:val="22"/>
          <w:szCs w:val="20"/>
        </w:rPr>
        <w:t>Affiars</w:t>
      </w:r>
      <w:proofErr w:type="spellEnd"/>
    </w:p>
    <w:p w14:paraId="4FDD44BD" w14:textId="191EBB88" w:rsidR="00AD6073" w:rsidRPr="00C97DBF" w:rsidRDefault="002C7F68" w:rsidP="00C97DBF">
      <w:pPr>
        <w:jc w:val="center"/>
        <w:rPr>
          <w:rFonts w:ascii="Helvetica Neue" w:hAnsi="Helvetica Neue"/>
          <w:color w:val="404040"/>
          <w:sz w:val="22"/>
          <w:szCs w:val="20"/>
        </w:rPr>
      </w:pPr>
      <w:r w:rsidRPr="00C97DBF">
        <w:rPr>
          <w:rFonts w:ascii="Helvetica Neue" w:hAnsi="Helvetica Neue"/>
          <w:color w:val="404040"/>
          <w:sz w:val="22"/>
          <w:szCs w:val="20"/>
        </w:rPr>
        <w:t>pslevin@uw.edu</w:t>
      </w:r>
    </w:p>
    <w:p w14:paraId="108F5899" w14:textId="77777777" w:rsidR="002A44A6" w:rsidRPr="00E11014" w:rsidRDefault="002A44A6" w:rsidP="0004374D">
      <w:pPr>
        <w:pStyle w:val="indentedparagraph"/>
        <w:ind w:left="0" w:firstLine="0"/>
        <w:rPr>
          <w:rFonts w:ascii="Aptos" w:hAnsi="Aptos"/>
          <w:sz w:val="22"/>
          <w:szCs w:val="22"/>
        </w:rPr>
      </w:pPr>
    </w:p>
    <w:p w14:paraId="664693A9" w14:textId="77777777" w:rsidR="002A44A6" w:rsidRPr="00E11014" w:rsidRDefault="002A44A6" w:rsidP="002C7F68">
      <w:pPr>
        <w:pStyle w:val="Heading3"/>
        <w:pBdr>
          <w:bottom w:val="single" w:sz="4" w:space="1" w:color="auto"/>
        </w:pBdr>
        <w:spacing w:after="0" w:line="240" w:lineRule="auto"/>
        <w:rPr>
          <w:rFonts w:ascii="Aptos" w:hAnsi="Aptos"/>
          <w:b w:val="0"/>
          <w:bCs w:val="0"/>
          <w:sz w:val="34"/>
          <w:szCs w:val="34"/>
        </w:rPr>
      </w:pPr>
      <w:r w:rsidRPr="00E11014">
        <w:rPr>
          <w:rFonts w:ascii="Aptos" w:hAnsi="Aptos"/>
          <w:b w:val="0"/>
          <w:bCs w:val="0"/>
          <w:sz w:val="34"/>
          <w:szCs w:val="34"/>
        </w:rPr>
        <w:t>Education</w:t>
      </w:r>
    </w:p>
    <w:p w14:paraId="4E127CEE" w14:textId="4FFAD9BD" w:rsidR="00243FC8" w:rsidRPr="00E11014" w:rsidRDefault="00243FC8" w:rsidP="00AD6073">
      <w:pPr>
        <w:pStyle w:val="Heading3"/>
        <w:spacing w:before="0" w:after="60" w:line="240" w:lineRule="auto"/>
        <w:rPr>
          <w:rFonts w:ascii="Aptos" w:hAnsi="Aptos"/>
          <w:b w:val="0"/>
          <w:bCs w:val="0"/>
        </w:rPr>
      </w:pPr>
      <w:r w:rsidRPr="00E11014">
        <w:rPr>
          <w:rStyle w:val="Strong"/>
          <w:rFonts w:ascii="Aptos" w:hAnsi="Aptos"/>
        </w:rPr>
        <w:t>1993-1994</w:t>
      </w:r>
      <w:r w:rsidRPr="00E11014">
        <w:rPr>
          <w:rStyle w:val="Strong"/>
          <w:rFonts w:ascii="Aptos" w:hAnsi="Aptos"/>
        </w:rPr>
        <w:tab/>
      </w:r>
      <w:r w:rsidR="003F7D97" w:rsidRPr="00E11014">
        <w:rPr>
          <w:rStyle w:val="Strong"/>
          <w:rFonts w:ascii="Aptos" w:hAnsi="Aptos"/>
        </w:rPr>
        <w:tab/>
      </w:r>
      <w:r w:rsidRPr="00E11014">
        <w:rPr>
          <w:rStyle w:val="Strong"/>
          <w:rFonts w:ascii="Aptos" w:hAnsi="Aptos"/>
        </w:rPr>
        <w:t xml:space="preserve">Post-doctoral Fellowship </w:t>
      </w:r>
      <w:r w:rsidRPr="00E11014">
        <w:rPr>
          <w:rFonts w:ascii="Aptos" w:hAnsi="Aptos"/>
          <w:b w:val="0"/>
          <w:bCs w:val="0"/>
        </w:rPr>
        <w:t>— University of North Carolina. Mark Hay, Advisor</w:t>
      </w:r>
    </w:p>
    <w:p w14:paraId="36ED0E91" w14:textId="77777777" w:rsidR="00AE0076" w:rsidRDefault="00243FC8" w:rsidP="00AD6073">
      <w:pPr>
        <w:pStyle w:val="Heading3"/>
        <w:spacing w:before="0" w:after="60" w:line="240" w:lineRule="auto"/>
        <w:rPr>
          <w:rFonts w:ascii="Aptos" w:hAnsi="Aptos"/>
          <w:b w:val="0"/>
          <w:bCs w:val="0"/>
        </w:rPr>
      </w:pPr>
      <w:r w:rsidRPr="00E11014">
        <w:rPr>
          <w:rFonts w:ascii="Aptos" w:hAnsi="Aptos"/>
          <w:b w:val="0"/>
          <w:bCs w:val="0"/>
        </w:rPr>
        <w:t>1988-1993</w:t>
      </w:r>
      <w:r w:rsidRPr="00E11014">
        <w:rPr>
          <w:rFonts w:ascii="Aptos" w:hAnsi="Aptos"/>
          <w:b w:val="0"/>
          <w:bCs w:val="0"/>
        </w:rPr>
        <w:tab/>
      </w:r>
      <w:r w:rsidR="003F7D97" w:rsidRPr="00E11014">
        <w:rPr>
          <w:rFonts w:ascii="Aptos" w:hAnsi="Aptos"/>
          <w:b w:val="0"/>
          <w:bCs w:val="0"/>
        </w:rPr>
        <w:tab/>
      </w:r>
      <w:r w:rsidRPr="00E11014">
        <w:rPr>
          <w:rStyle w:val="Strong"/>
          <w:rFonts w:ascii="Aptos" w:hAnsi="Aptos"/>
        </w:rPr>
        <w:t>Ph.D.</w:t>
      </w:r>
      <w:r w:rsidR="00AE0076">
        <w:rPr>
          <w:rStyle w:val="Strong"/>
          <w:rFonts w:ascii="Aptos" w:hAnsi="Aptos"/>
        </w:rPr>
        <w:t>, Zoology</w:t>
      </w:r>
      <w:r w:rsidRPr="00E11014">
        <w:rPr>
          <w:rStyle w:val="Strong"/>
          <w:rFonts w:ascii="Aptos" w:hAnsi="Aptos"/>
        </w:rPr>
        <w:t xml:space="preserve"> </w:t>
      </w:r>
      <w:r w:rsidRPr="00E11014">
        <w:rPr>
          <w:rFonts w:ascii="Aptos" w:hAnsi="Aptos"/>
          <w:b w:val="0"/>
          <w:bCs w:val="0"/>
        </w:rPr>
        <w:t>— University of New Hampshire. Peter Sale, Advisor</w:t>
      </w:r>
    </w:p>
    <w:p w14:paraId="3CFB1585" w14:textId="1EFEABDF" w:rsidR="00243FC8" w:rsidRPr="00AE0076" w:rsidRDefault="00243FC8" w:rsidP="00AD6073">
      <w:pPr>
        <w:pStyle w:val="Heading3"/>
        <w:spacing w:before="0" w:after="60" w:line="240" w:lineRule="auto"/>
        <w:rPr>
          <w:rFonts w:ascii="Aptos" w:hAnsi="Aptos"/>
          <w:b w:val="0"/>
          <w:bCs w:val="0"/>
        </w:rPr>
      </w:pPr>
      <w:r w:rsidRPr="00E11014">
        <w:rPr>
          <w:rFonts w:ascii="Aptos" w:hAnsi="Aptos"/>
          <w:b w:val="0"/>
          <w:bCs w:val="0"/>
        </w:rPr>
        <w:t>1980-1984</w:t>
      </w:r>
      <w:r w:rsidRPr="00E11014">
        <w:rPr>
          <w:rFonts w:ascii="Aptos" w:hAnsi="Aptos"/>
          <w:b w:val="0"/>
          <w:bCs w:val="0"/>
        </w:rPr>
        <w:tab/>
      </w:r>
      <w:r w:rsidR="003F7D97" w:rsidRPr="00E11014">
        <w:rPr>
          <w:rFonts w:ascii="Aptos" w:hAnsi="Aptos"/>
          <w:b w:val="0"/>
          <w:bCs w:val="0"/>
        </w:rPr>
        <w:tab/>
      </w:r>
      <w:r w:rsidRPr="00E11014">
        <w:rPr>
          <w:rStyle w:val="Strong"/>
          <w:rFonts w:ascii="Aptos" w:hAnsi="Aptos"/>
        </w:rPr>
        <w:t>B.A.</w:t>
      </w:r>
      <w:r w:rsidR="00AE0076">
        <w:rPr>
          <w:rStyle w:val="Strong"/>
          <w:rFonts w:ascii="Aptos" w:hAnsi="Aptos"/>
        </w:rPr>
        <w:t xml:space="preserve">, </w:t>
      </w:r>
      <w:proofErr w:type="gramStart"/>
      <w:r w:rsidR="00AE0076">
        <w:rPr>
          <w:rStyle w:val="Strong"/>
          <w:rFonts w:ascii="Aptos" w:hAnsi="Aptos"/>
        </w:rPr>
        <w:t xml:space="preserve">Zoology </w:t>
      </w:r>
      <w:r w:rsidRPr="00E11014">
        <w:rPr>
          <w:rStyle w:val="Strong"/>
          <w:rFonts w:ascii="Aptos" w:hAnsi="Aptos"/>
        </w:rPr>
        <w:t xml:space="preserve"> </w:t>
      </w:r>
      <w:r w:rsidRPr="00E11014">
        <w:rPr>
          <w:rFonts w:ascii="Aptos" w:hAnsi="Aptos"/>
          <w:b w:val="0"/>
          <w:bCs w:val="0"/>
        </w:rPr>
        <w:t>—</w:t>
      </w:r>
      <w:proofErr w:type="gramEnd"/>
      <w:r w:rsidRPr="00E11014">
        <w:rPr>
          <w:rFonts w:ascii="Aptos" w:hAnsi="Aptos"/>
          <w:b w:val="0"/>
          <w:bCs w:val="0"/>
        </w:rPr>
        <w:t xml:space="preserve"> University of Texas</w:t>
      </w:r>
      <w:r w:rsidRPr="00E11014">
        <w:rPr>
          <w:rFonts w:ascii="Aptos" w:hAnsi="Aptos"/>
          <w:b w:val="0"/>
          <w:bCs w:val="0"/>
          <w:sz w:val="22"/>
          <w:szCs w:val="20"/>
        </w:rPr>
        <w:tab/>
      </w:r>
      <w:r w:rsidRPr="00E11014">
        <w:rPr>
          <w:rFonts w:ascii="Aptos" w:hAnsi="Aptos"/>
          <w:b w:val="0"/>
          <w:bCs w:val="0"/>
          <w:sz w:val="20"/>
          <w:szCs w:val="20"/>
        </w:rPr>
        <w:tab/>
      </w:r>
      <w:r w:rsidRPr="00E11014">
        <w:rPr>
          <w:rFonts w:ascii="Aptos" w:hAnsi="Aptos"/>
          <w:b w:val="0"/>
          <w:bCs w:val="0"/>
          <w:sz w:val="20"/>
          <w:szCs w:val="20"/>
        </w:rPr>
        <w:tab/>
      </w:r>
      <w:r w:rsidRPr="00E11014">
        <w:rPr>
          <w:rFonts w:ascii="Aptos" w:hAnsi="Aptos"/>
          <w:b w:val="0"/>
          <w:bCs w:val="0"/>
          <w:sz w:val="20"/>
          <w:szCs w:val="20"/>
        </w:rPr>
        <w:tab/>
      </w:r>
      <w:r w:rsidRPr="00E11014">
        <w:rPr>
          <w:rFonts w:ascii="Aptos" w:hAnsi="Aptos"/>
          <w:b w:val="0"/>
          <w:bCs w:val="0"/>
          <w:sz w:val="20"/>
          <w:szCs w:val="20"/>
        </w:rPr>
        <w:tab/>
      </w:r>
      <w:r w:rsidRPr="00E11014">
        <w:rPr>
          <w:rFonts w:ascii="Aptos" w:hAnsi="Aptos"/>
          <w:b w:val="0"/>
          <w:bCs w:val="0"/>
          <w:sz w:val="20"/>
          <w:szCs w:val="20"/>
        </w:rPr>
        <w:tab/>
      </w:r>
    </w:p>
    <w:p w14:paraId="3991B1A3" w14:textId="241A3437" w:rsidR="00624906" w:rsidRPr="00E11014" w:rsidRDefault="002A44A6" w:rsidP="000E74EC">
      <w:pPr>
        <w:pStyle w:val="Heading3"/>
        <w:pBdr>
          <w:bottom w:val="single" w:sz="4" w:space="1" w:color="auto"/>
        </w:pBdr>
        <w:spacing w:after="0" w:line="240" w:lineRule="auto"/>
        <w:rPr>
          <w:rFonts w:ascii="Aptos" w:hAnsi="Aptos"/>
          <w:b w:val="0"/>
          <w:bCs w:val="0"/>
        </w:rPr>
      </w:pPr>
      <w:r w:rsidRPr="00E11014">
        <w:rPr>
          <w:rFonts w:ascii="Aptos" w:hAnsi="Aptos"/>
          <w:b w:val="0"/>
          <w:bCs w:val="0"/>
          <w:sz w:val="34"/>
          <w:szCs w:val="34"/>
        </w:rPr>
        <w:t>Positions Held</w:t>
      </w:r>
    </w:p>
    <w:p w14:paraId="386AEAD2" w14:textId="33FD8DDC" w:rsidR="0033611C" w:rsidRDefault="00D22C72" w:rsidP="0033611C">
      <w:pPr>
        <w:pStyle w:val="indentedparagraph"/>
        <w:spacing w:after="60" w:line="240" w:lineRule="auto"/>
        <w:ind w:left="2160" w:hanging="2160"/>
        <w:rPr>
          <w:rStyle w:val="Strong"/>
          <w:rFonts w:ascii="Aptos" w:hAnsi="Aptos"/>
          <w:b w:val="0"/>
          <w:bCs w:val="0"/>
        </w:rPr>
      </w:pPr>
      <w:r>
        <w:rPr>
          <w:rStyle w:val="Strong"/>
          <w:rFonts w:ascii="Aptos" w:hAnsi="Aptos"/>
          <w:b w:val="0"/>
          <w:bCs w:val="0"/>
        </w:rPr>
        <w:t>2026-</w:t>
      </w:r>
      <w:r>
        <w:rPr>
          <w:rStyle w:val="Strong"/>
          <w:rFonts w:ascii="Aptos" w:hAnsi="Aptos"/>
          <w:b w:val="0"/>
          <w:bCs w:val="0"/>
        </w:rPr>
        <w:tab/>
        <w:t xml:space="preserve">Director, </w:t>
      </w:r>
      <w:r w:rsidR="0033611C">
        <w:rPr>
          <w:rStyle w:val="Strong"/>
          <w:rFonts w:ascii="Aptos" w:hAnsi="Aptos"/>
          <w:b w:val="0"/>
          <w:bCs w:val="0"/>
        </w:rPr>
        <w:t>School of Marine and Environmental Affairs.</w:t>
      </w:r>
    </w:p>
    <w:p w14:paraId="66FA9172" w14:textId="34FFE417" w:rsidR="0033611C" w:rsidRDefault="0033611C" w:rsidP="0033611C">
      <w:pPr>
        <w:pStyle w:val="indentedparagraph"/>
        <w:spacing w:after="60" w:line="240" w:lineRule="auto"/>
        <w:ind w:left="2160" w:hanging="2160"/>
        <w:rPr>
          <w:rStyle w:val="Strong"/>
          <w:rFonts w:ascii="Aptos" w:hAnsi="Aptos"/>
          <w:b w:val="0"/>
          <w:bCs w:val="0"/>
        </w:rPr>
      </w:pPr>
      <w:r>
        <w:rPr>
          <w:rStyle w:val="Strong"/>
          <w:rFonts w:ascii="Aptos" w:hAnsi="Aptos"/>
          <w:b w:val="0"/>
          <w:bCs w:val="0"/>
        </w:rPr>
        <w:t>2026-</w:t>
      </w:r>
      <w:r>
        <w:rPr>
          <w:rStyle w:val="Strong"/>
          <w:rFonts w:ascii="Aptos" w:hAnsi="Aptos"/>
          <w:b w:val="0"/>
          <w:bCs w:val="0"/>
        </w:rPr>
        <w:tab/>
        <w:t>Research Professor, School of Marine &amp; Environmental Affairs</w:t>
      </w:r>
    </w:p>
    <w:p w14:paraId="05C12B85" w14:textId="4C3016BA" w:rsidR="00CE0401" w:rsidRDefault="00CE0401" w:rsidP="000E6ED4">
      <w:pPr>
        <w:pStyle w:val="indentedparagraph"/>
        <w:spacing w:after="60" w:line="240" w:lineRule="auto"/>
        <w:ind w:left="2160" w:hanging="2160"/>
        <w:rPr>
          <w:rStyle w:val="Strong"/>
          <w:rFonts w:ascii="Aptos" w:hAnsi="Aptos"/>
          <w:b w:val="0"/>
          <w:bCs w:val="0"/>
        </w:rPr>
      </w:pPr>
      <w:r w:rsidRPr="00E11014">
        <w:rPr>
          <w:rStyle w:val="Strong"/>
          <w:rFonts w:ascii="Aptos" w:hAnsi="Aptos"/>
          <w:b w:val="0"/>
          <w:bCs w:val="0"/>
        </w:rPr>
        <w:t>2025-</w:t>
      </w:r>
      <w:r w:rsidR="00975005">
        <w:rPr>
          <w:rStyle w:val="Strong"/>
          <w:rFonts w:ascii="Aptos" w:hAnsi="Aptos"/>
          <w:b w:val="0"/>
          <w:bCs w:val="0"/>
        </w:rPr>
        <w:t>2026</w:t>
      </w:r>
      <w:r w:rsidRPr="00E11014">
        <w:rPr>
          <w:rStyle w:val="Strong"/>
          <w:rFonts w:ascii="Aptos" w:hAnsi="Aptos"/>
          <w:b w:val="0"/>
          <w:bCs w:val="0"/>
        </w:rPr>
        <w:tab/>
        <w:t xml:space="preserve">Executive Director (interim), </w:t>
      </w:r>
      <w:proofErr w:type="spellStart"/>
      <w:r w:rsidR="00737D6E" w:rsidRPr="00E11014">
        <w:rPr>
          <w:rStyle w:val="Strong"/>
          <w:rFonts w:ascii="Aptos" w:hAnsi="Aptos"/>
          <w:b w:val="0"/>
          <w:bCs w:val="0"/>
        </w:rPr>
        <w:t>EarthLab</w:t>
      </w:r>
      <w:proofErr w:type="spellEnd"/>
      <w:r w:rsidR="00737D6E" w:rsidRPr="00E11014">
        <w:rPr>
          <w:rStyle w:val="Strong"/>
          <w:rFonts w:ascii="Aptos" w:hAnsi="Aptos"/>
          <w:b w:val="0"/>
          <w:bCs w:val="0"/>
        </w:rPr>
        <w:t xml:space="preserve">, </w:t>
      </w:r>
      <w:r w:rsidRPr="00E11014">
        <w:rPr>
          <w:rStyle w:val="Strong"/>
          <w:rFonts w:ascii="Aptos" w:hAnsi="Aptos"/>
          <w:b w:val="0"/>
          <w:bCs w:val="0"/>
        </w:rPr>
        <w:t xml:space="preserve">University of Washington </w:t>
      </w:r>
    </w:p>
    <w:p w14:paraId="5B0D4810" w14:textId="620A9E19" w:rsidR="00E52E88" w:rsidRPr="00E11014" w:rsidRDefault="00E52E88" w:rsidP="000E6ED4">
      <w:pPr>
        <w:pStyle w:val="indentedparagraph"/>
        <w:spacing w:after="60" w:line="240" w:lineRule="auto"/>
        <w:ind w:left="2160" w:hanging="2160"/>
        <w:rPr>
          <w:rStyle w:val="Strong"/>
          <w:rFonts w:ascii="Aptos" w:hAnsi="Aptos"/>
          <w:b w:val="0"/>
          <w:bCs w:val="0"/>
        </w:rPr>
      </w:pPr>
      <w:r>
        <w:rPr>
          <w:rStyle w:val="Strong"/>
          <w:rFonts w:ascii="Aptos" w:hAnsi="Aptos"/>
          <w:b w:val="0"/>
          <w:bCs w:val="0"/>
        </w:rPr>
        <w:t>2025-</w:t>
      </w:r>
      <w:r w:rsidR="00975005">
        <w:rPr>
          <w:rStyle w:val="Strong"/>
          <w:rFonts w:ascii="Aptos" w:hAnsi="Aptos"/>
          <w:b w:val="0"/>
          <w:bCs w:val="0"/>
        </w:rPr>
        <w:t>2026</w:t>
      </w:r>
      <w:r>
        <w:rPr>
          <w:rStyle w:val="Strong"/>
          <w:rFonts w:ascii="Aptos" w:hAnsi="Aptos"/>
          <w:b w:val="0"/>
          <w:bCs w:val="0"/>
        </w:rPr>
        <w:tab/>
        <w:t xml:space="preserve">Director, The Nature Record </w:t>
      </w:r>
      <w:r w:rsidR="0033611C">
        <w:rPr>
          <w:rStyle w:val="Strong"/>
          <w:rFonts w:ascii="Aptos" w:hAnsi="Aptos"/>
          <w:b w:val="0"/>
          <w:bCs w:val="0"/>
        </w:rPr>
        <w:t>U.S. Nature</w:t>
      </w:r>
      <w:r>
        <w:rPr>
          <w:rStyle w:val="Strong"/>
          <w:rFonts w:ascii="Aptos" w:hAnsi="Aptos"/>
          <w:b w:val="0"/>
          <w:bCs w:val="0"/>
        </w:rPr>
        <w:t xml:space="preserve"> Assessment </w:t>
      </w:r>
    </w:p>
    <w:p w14:paraId="200E4982" w14:textId="41504B8A" w:rsidR="000E6ED4" w:rsidRPr="00E11014" w:rsidRDefault="000E6ED4" w:rsidP="000E6ED4">
      <w:pPr>
        <w:pStyle w:val="indentedparagraph"/>
        <w:spacing w:after="60" w:line="240" w:lineRule="auto"/>
        <w:ind w:left="2160" w:hanging="2160"/>
        <w:rPr>
          <w:rFonts w:ascii="Aptos" w:hAnsi="Aptos"/>
        </w:rPr>
      </w:pPr>
      <w:r w:rsidRPr="00E11014">
        <w:rPr>
          <w:rStyle w:val="Strong"/>
          <w:rFonts w:ascii="Aptos" w:hAnsi="Aptos"/>
          <w:b w:val="0"/>
          <w:bCs w:val="0"/>
        </w:rPr>
        <w:t>2016-</w:t>
      </w:r>
      <w:r w:rsidR="00975005">
        <w:rPr>
          <w:rStyle w:val="Strong"/>
          <w:rFonts w:ascii="Aptos" w:hAnsi="Aptos"/>
          <w:b w:val="0"/>
          <w:bCs w:val="0"/>
        </w:rPr>
        <w:t>2026</w:t>
      </w:r>
      <w:r w:rsidRPr="00E11014">
        <w:rPr>
          <w:rStyle w:val="Strong"/>
          <w:rFonts w:ascii="Aptos" w:hAnsi="Aptos"/>
          <w:b w:val="0"/>
          <w:bCs w:val="0"/>
        </w:rPr>
        <w:tab/>
        <w:t xml:space="preserve">Professor of Practice </w:t>
      </w:r>
      <w:r w:rsidRPr="00E11014">
        <w:rPr>
          <w:rFonts w:ascii="Aptos" w:hAnsi="Aptos"/>
        </w:rPr>
        <w:t>—School of Environmental and Forest Sciences, University of Washington</w:t>
      </w:r>
    </w:p>
    <w:p w14:paraId="14539133" w14:textId="0B9019F1" w:rsidR="008C3E8D" w:rsidRPr="00E11014" w:rsidRDefault="008C3E8D" w:rsidP="00AD6073">
      <w:pPr>
        <w:pStyle w:val="indentedparagraph"/>
        <w:spacing w:after="60" w:line="240" w:lineRule="auto"/>
        <w:ind w:left="2160" w:hanging="2160"/>
        <w:rPr>
          <w:rStyle w:val="Strong"/>
          <w:rFonts w:ascii="Aptos" w:hAnsi="Aptos"/>
          <w:b w:val="0"/>
          <w:bCs w:val="0"/>
        </w:rPr>
      </w:pPr>
      <w:r w:rsidRPr="00E11014">
        <w:rPr>
          <w:rStyle w:val="Strong"/>
          <w:rFonts w:ascii="Aptos" w:hAnsi="Aptos"/>
          <w:b w:val="0"/>
          <w:bCs w:val="0"/>
        </w:rPr>
        <w:t>2023-</w:t>
      </w:r>
      <w:r w:rsidR="00F44934" w:rsidRPr="00E11014">
        <w:rPr>
          <w:rStyle w:val="Strong"/>
          <w:rFonts w:ascii="Aptos" w:hAnsi="Aptos"/>
          <w:b w:val="0"/>
          <w:bCs w:val="0"/>
        </w:rPr>
        <w:t>2025</w:t>
      </w:r>
      <w:r w:rsidRPr="00E11014">
        <w:rPr>
          <w:rStyle w:val="Strong"/>
          <w:rFonts w:ascii="Aptos" w:hAnsi="Aptos"/>
          <w:b w:val="0"/>
          <w:bCs w:val="0"/>
        </w:rPr>
        <w:tab/>
        <w:t xml:space="preserve">Director, National Nature Assessment, The White House Office of Science &amp; Technology Policy, Executive Office of the President. </w:t>
      </w:r>
    </w:p>
    <w:p w14:paraId="75B6A76D" w14:textId="77777777" w:rsidR="0008302C" w:rsidRPr="00E11014" w:rsidRDefault="0008302C" w:rsidP="0008302C">
      <w:pPr>
        <w:pStyle w:val="indentedparagraph"/>
        <w:spacing w:after="60" w:line="240" w:lineRule="auto"/>
        <w:ind w:left="2160" w:hanging="2160"/>
        <w:rPr>
          <w:rStyle w:val="Strong"/>
          <w:rFonts w:ascii="Aptos" w:hAnsi="Aptos"/>
          <w:b w:val="0"/>
          <w:bCs w:val="0"/>
        </w:rPr>
      </w:pPr>
      <w:r w:rsidRPr="00E11014">
        <w:rPr>
          <w:rStyle w:val="Strong"/>
          <w:rFonts w:ascii="Aptos" w:hAnsi="Aptos"/>
          <w:b w:val="0"/>
          <w:bCs w:val="0"/>
        </w:rPr>
        <w:t>2016-2023</w:t>
      </w:r>
      <w:r w:rsidRPr="00E11014">
        <w:rPr>
          <w:rStyle w:val="Strong"/>
          <w:rFonts w:ascii="Aptos" w:hAnsi="Aptos"/>
          <w:b w:val="0"/>
          <w:bCs w:val="0"/>
        </w:rPr>
        <w:tab/>
        <w:t xml:space="preserve">Lead Scientist </w:t>
      </w:r>
      <w:r w:rsidRPr="00E11014">
        <w:rPr>
          <w:rFonts w:ascii="Aptos" w:hAnsi="Aptos"/>
        </w:rPr>
        <w:t>—</w:t>
      </w:r>
      <w:r w:rsidRPr="00E11014">
        <w:rPr>
          <w:rStyle w:val="Strong"/>
          <w:rFonts w:ascii="Aptos" w:hAnsi="Aptos"/>
          <w:b w:val="0"/>
          <w:bCs w:val="0"/>
        </w:rPr>
        <w:t>The Nature Conservancy, Washington</w:t>
      </w:r>
    </w:p>
    <w:p w14:paraId="417C51F7" w14:textId="540E6190" w:rsidR="00A76501" w:rsidRPr="00E11014" w:rsidRDefault="00A76501" w:rsidP="00AD6073">
      <w:pPr>
        <w:pStyle w:val="indentedparagraph"/>
        <w:spacing w:after="60" w:line="240" w:lineRule="auto"/>
        <w:ind w:left="2160" w:hanging="2160"/>
        <w:rPr>
          <w:rStyle w:val="Strong"/>
          <w:rFonts w:ascii="Aptos" w:hAnsi="Aptos"/>
          <w:b w:val="0"/>
          <w:bCs w:val="0"/>
        </w:rPr>
      </w:pPr>
      <w:r w:rsidRPr="00E11014">
        <w:rPr>
          <w:rStyle w:val="Strong"/>
          <w:rFonts w:ascii="Aptos" w:hAnsi="Aptos"/>
          <w:b w:val="0"/>
          <w:bCs w:val="0"/>
        </w:rPr>
        <w:t>2015-</w:t>
      </w:r>
      <w:r w:rsidR="00AD6073" w:rsidRPr="00E11014">
        <w:rPr>
          <w:rStyle w:val="Strong"/>
          <w:rFonts w:ascii="Aptos" w:hAnsi="Aptos"/>
          <w:b w:val="0"/>
          <w:bCs w:val="0"/>
        </w:rPr>
        <w:t>2016</w:t>
      </w:r>
      <w:r w:rsidRPr="00E11014">
        <w:rPr>
          <w:rStyle w:val="Strong"/>
          <w:rFonts w:ascii="Aptos" w:hAnsi="Aptos"/>
          <w:b w:val="0"/>
          <w:bCs w:val="0"/>
        </w:rPr>
        <w:tab/>
        <w:t>Director</w:t>
      </w:r>
      <w:r w:rsidR="00AD6073" w:rsidRPr="00E11014">
        <w:rPr>
          <w:rStyle w:val="Strong"/>
          <w:rFonts w:ascii="Aptos" w:hAnsi="Aptos"/>
          <w:b w:val="0"/>
          <w:bCs w:val="0"/>
        </w:rPr>
        <w:t xml:space="preserve"> </w:t>
      </w:r>
      <w:r w:rsidR="00AD6073" w:rsidRPr="00E11014">
        <w:rPr>
          <w:rFonts w:ascii="Aptos" w:hAnsi="Aptos"/>
        </w:rPr>
        <w:t xml:space="preserve">— </w:t>
      </w:r>
      <w:r w:rsidRPr="00E11014">
        <w:rPr>
          <w:rStyle w:val="Strong"/>
          <w:rFonts w:ascii="Aptos" w:hAnsi="Aptos"/>
          <w:b w:val="0"/>
          <w:bCs w:val="0"/>
        </w:rPr>
        <w:t xml:space="preserve">Conservation Biology Division, </w:t>
      </w:r>
      <w:r w:rsidR="00F44934" w:rsidRPr="00E11014">
        <w:rPr>
          <w:rStyle w:val="Strong"/>
          <w:rFonts w:ascii="Aptos" w:hAnsi="Aptos"/>
          <w:b w:val="0"/>
          <w:bCs w:val="0"/>
        </w:rPr>
        <w:t xml:space="preserve">NOAA </w:t>
      </w:r>
      <w:r w:rsidRPr="00E11014">
        <w:rPr>
          <w:rStyle w:val="Strong"/>
          <w:rFonts w:ascii="Aptos" w:hAnsi="Aptos"/>
          <w:b w:val="0"/>
          <w:bCs w:val="0"/>
        </w:rPr>
        <w:t>Northwest Fisheries Science Center</w:t>
      </w:r>
    </w:p>
    <w:p w14:paraId="4DC114B7" w14:textId="446112A6" w:rsidR="00CC36F7" w:rsidRPr="00E11014" w:rsidRDefault="00CC36F7" w:rsidP="00AD6073">
      <w:pPr>
        <w:pStyle w:val="indentedparagraph"/>
        <w:spacing w:after="60" w:line="240" w:lineRule="auto"/>
        <w:ind w:left="2160" w:hanging="2160"/>
        <w:rPr>
          <w:rStyle w:val="Strong"/>
          <w:rFonts w:ascii="Aptos" w:hAnsi="Aptos"/>
          <w:b w:val="0"/>
          <w:bCs w:val="0"/>
        </w:rPr>
      </w:pPr>
      <w:r w:rsidRPr="00E11014">
        <w:rPr>
          <w:rStyle w:val="Strong"/>
          <w:rFonts w:ascii="Aptos" w:hAnsi="Aptos"/>
          <w:b w:val="0"/>
          <w:bCs w:val="0"/>
        </w:rPr>
        <w:t>2012-</w:t>
      </w:r>
      <w:r w:rsidR="00AD6073" w:rsidRPr="00E11014">
        <w:rPr>
          <w:rStyle w:val="Strong"/>
          <w:rFonts w:ascii="Aptos" w:hAnsi="Aptos"/>
          <w:b w:val="0"/>
          <w:bCs w:val="0"/>
        </w:rPr>
        <w:t>2016</w:t>
      </w:r>
      <w:r w:rsidRPr="00E11014">
        <w:rPr>
          <w:rStyle w:val="Strong"/>
          <w:rFonts w:ascii="Aptos" w:hAnsi="Aptos"/>
          <w:b w:val="0"/>
          <w:bCs w:val="0"/>
        </w:rPr>
        <w:tab/>
        <w:t>Senior Scientist</w:t>
      </w:r>
      <w:r w:rsidR="00FC54DA">
        <w:rPr>
          <w:rStyle w:val="Strong"/>
          <w:rFonts w:ascii="Aptos" w:hAnsi="Aptos"/>
          <w:b w:val="0"/>
          <w:bCs w:val="0"/>
        </w:rPr>
        <w:t xml:space="preserve">, </w:t>
      </w:r>
      <w:r w:rsidR="00AD6073" w:rsidRPr="00E11014">
        <w:rPr>
          <w:rStyle w:val="Strong"/>
          <w:rFonts w:ascii="Aptos" w:hAnsi="Aptos"/>
          <w:b w:val="0"/>
          <w:bCs w:val="0"/>
        </w:rPr>
        <w:t>NOAA</w:t>
      </w:r>
    </w:p>
    <w:p w14:paraId="5F8DDAB3" w14:textId="7925C5F8" w:rsidR="002A44A6" w:rsidRPr="00E11014" w:rsidRDefault="003A01E1" w:rsidP="00AD6073">
      <w:pPr>
        <w:pStyle w:val="indentedparagraph"/>
        <w:spacing w:after="60" w:line="240" w:lineRule="auto"/>
        <w:ind w:left="2160" w:hanging="2160"/>
        <w:rPr>
          <w:rStyle w:val="Strong"/>
          <w:rFonts w:ascii="Aptos" w:hAnsi="Aptos"/>
          <w:b w:val="0"/>
          <w:bCs w:val="0"/>
        </w:rPr>
      </w:pPr>
      <w:r w:rsidRPr="00E11014">
        <w:rPr>
          <w:rStyle w:val="Strong"/>
          <w:rFonts w:ascii="Aptos" w:hAnsi="Aptos"/>
          <w:b w:val="0"/>
          <w:bCs w:val="0"/>
        </w:rPr>
        <w:t>2002</w:t>
      </w:r>
      <w:r w:rsidR="002A44A6" w:rsidRPr="00E11014">
        <w:rPr>
          <w:rStyle w:val="Strong"/>
          <w:rFonts w:ascii="Aptos" w:hAnsi="Aptos"/>
          <w:b w:val="0"/>
          <w:bCs w:val="0"/>
        </w:rPr>
        <w:t>-</w:t>
      </w:r>
      <w:r w:rsidR="00AD6073" w:rsidRPr="00E11014">
        <w:rPr>
          <w:rStyle w:val="Strong"/>
          <w:rFonts w:ascii="Aptos" w:hAnsi="Aptos"/>
          <w:b w:val="0"/>
          <w:bCs w:val="0"/>
        </w:rPr>
        <w:t>2016</w:t>
      </w:r>
      <w:r w:rsidR="002A44A6" w:rsidRPr="00E11014">
        <w:rPr>
          <w:rStyle w:val="Strong"/>
          <w:rFonts w:ascii="Aptos" w:hAnsi="Aptos"/>
          <w:b w:val="0"/>
          <w:bCs w:val="0"/>
        </w:rPr>
        <w:tab/>
        <w:t>Program Manager</w:t>
      </w:r>
      <w:r w:rsidR="00AD6073" w:rsidRPr="00E11014">
        <w:rPr>
          <w:rStyle w:val="Strong"/>
          <w:rFonts w:ascii="Aptos" w:hAnsi="Aptos"/>
          <w:b w:val="0"/>
          <w:bCs w:val="0"/>
        </w:rPr>
        <w:t xml:space="preserve"> </w:t>
      </w:r>
      <w:r w:rsidR="00AD6073" w:rsidRPr="00E11014">
        <w:rPr>
          <w:rFonts w:ascii="Aptos" w:hAnsi="Aptos"/>
        </w:rPr>
        <w:t>—</w:t>
      </w:r>
      <w:r w:rsidR="002A44A6" w:rsidRPr="00E11014">
        <w:rPr>
          <w:rStyle w:val="Strong"/>
          <w:rFonts w:ascii="Aptos" w:hAnsi="Aptos"/>
          <w:b w:val="0"/>
          <w:bCs w:val="0"/>
        </w:rPr>
        <w:t xml:space="preserve"> Ecosystem Science Program. Northwest Fisheries Science Center</w:t>
      </w:r>
    </w:p>
    <w:p w14:paraId="2EBE8975" w14:textId="51A65BA2" w:rsidR="002A44A6" w:rsidRPr="00E11014" w:rsidRDefault="002A44A6" w:rsidP="00AD6073">
      <w:pPr>
        <w:pStyle w:val="indentedparagraph"/>
        <w:spacing w:after="60" w:line="240" w:lineRule="auto"/>
        <w:ind w:left="2160" w:hanging="2160"/>
        <w:rPr>
          <w:rStyle w:val="Strong"/>
          <w:rFonts w:ascii="Aptos" w:hAnsi="Aptos"/>
          <w:b w:val="0"/>
          <w:bCs w:val="0"/>
        </w:rPr>
      </w:pPr>
      <w:r w:rsidRPr="00E11014">
        <w:rPr>
          <w:rStyle w:val="Strong"/>
          <w:rFonts w:ascii="Aptos" w:hAnsi="Aptos"/>
          <w:b w:val="0"/>
          <w:bCs w:val="0"/>
        </w:rPr>
        <w:t>1999-2002</w:t>
      </w:r>
      <w:r w:rsidRPr="00E11014">
        <w:rPr>
          <w:rStyle w:val="Strong"/>
          <w:rFonts w:ascii="Aptos" w:hAnsi="Aptos"/>
          <w:b w:val="0"/>
          <w:bCs w:val="0"/>
        </w:rPr>
        <w:tab/>
        <w:t>Research Fishery Biologist</w:t>
      </w:r>
      <w:r w:rsidR="00AD6073" w:rsidRPr="00E11014">
        <w:rPr>
          <w:rStyle w:val="Strong"/>
          <w:rFonts w:ascii="Aptos" w:hAnsi="Aptos"/>
          <w:b w:val="0"/>
          <w:bCs w:val="0"/>
        </w:rPr>
        <w:t xml:space="preserve"> </w:t>
      </w:r>
      <w:r w:rsidR="00AD6073" w:rsidRPr="00E11014">
        <w:rPr>
          <w:rFonts w:ascii="Aptos" w:hAnsi="Aptos"/>
        </w:rPr>
        <w:t xml:space="preserve">— </w:t>
      </w:r>
      <w:r w:rsidRPr="00E11014">
        <w:rPr>
          <w:rStyle w:val="Strong"/>
          <w:rFonts w:ascii="Aptos" w:hAnsi="Aptos"/>
          <w:b w:val="0"/>
          <w:bCs w:val="0"/>
        </w:rPr>
        <w:t xml:space="preserve">Northwest Fisheries Science Center, </w:t>
      </w:r>
      <w:r w:rsidR="00AD6073" w:rsidRPr="00E11014">
        <w:rPr>
          <w:rStyle w:val="Strong"/>
          <w:rFonts w:ascii="Aptos" w:hAnsi="Aptos"/>
          <w:b w:val="0"/>
          <w:bCs w:val="0"/>
        </w:rPr>
        <w:t>NOAA</w:t>
      </w:r>
    </w:p>
    <w:p w14:paraId="5EAC17D5" w14:textId="1A34FD56" w:rsidR="002A44A6" w:rsidRPr="00E11014" w:rsidRDefault="002A44A6" w:rsidP="00AD6073">
      <w:pPr>
        <w:pStyle w:val="indentedparagraph"/>
        <w:spacing w:after="60" w:line="240" w:lineRule="auto"/>
        <w:rPr>
          <w:rStyle w:val="Strong"/>
          <w:rFonts w:ascii="Aptos" w:hAnsi="Aptos"/>
          <w:b w:val="0"/>
          <w:bCs w:val="0"/>
        </w:rPr>
      </w:pPr>
      <w:r w:rsidRPr="00E11014">
        <w:rPr>
          <w:rStyle w:val="Strong"/>
          <w:rFonts w:ascii="Aptos" w:hAnsi="Aptos"/>
          <w:b w:val="0"/>
          <w:bCs w:val="0"/>
        </w:rPr>
        <w:t>1998-1999</w:t>
      </w:r>
      <w:r w:rsidRPr="00E11014">
        <w:rPr>
          <w:rStyle w:val="Strong"/>
          <w:rFonts w:ascii="Aptos" w:hAnsi="Aptos"/>
          <w:b w:val="0"/>
          <w:bCs w:val="0"/>
        </w:rPr>
        <w:tab/>
      </w:r>
      <w:r w:rsidRPr="00E11014">
        <w:rPr>
          <w:rStyle w:val="Strong"/>
          <w:rFonts w:ascii="Aptos" w:hAnsi="Aptos"/>
          <w:b w:val="0"/>
          <w:bCs w:val="0"/>
        </w:rPr>
        <w:tab/>
        <w:t xml:space="preserve">Research </w:t>
      </w:r>
      <w:r w:rsidR="003A01E1" w:rsidRPr="00E11014">
        <w:rPr>
          <w:rStyle w:val="Strong"/>
          <w:rFonts w:ascii="Aptos" w:hAnsi="Aptos"/>
          <w:b w:val="0"/>
          <w:bCs w:val="0"/>
        </w:rPr>
        <w:t>Assistant Professor</w:t>
      </w:r>
      <w:r w:rsidR="00AD6073" w:rsidRPr="00E11014">
        <w:rPr>
          <w:rStyle w:val="Strong"/>
          <w:rFonts w:ascii="Aptos" w:hAnsi="Aptos"/>
          <w:b w:val="0"/>
          <w:bCs w:val="0"/>
        </w:rPr>
        <w:t xml:space="preserve"> </w:t>
      </w:r>
      <w:r w:rsidR="00AD6073" w:rsidRPr="00E11014">
        <w:rPr>
          <w:rFonts w:ascii="Aptos" w:hAnsi="Aptos"/>
        </w:rPr>
        <w:t xml:space="preserve">— </w:t>
      </w:r>
      <w:r w:rsidRPr="00E11014">
        <w:rPr>
          <w:rStyle w:val="Strong"/>
          <w:rFonts w:ascii="Aptos" w:hAnsi="Aptos"/>
          <w:b w:val="0"/>
          <w:bCs w:val="0"/>
        </w:rPr>
        <w:t>University of California, Santa Cruz</w:t>
      </w:r>
    </w:p>
    <w:p w14:paraId="0B1B276A" w14:textId="156ABE75" w:rsidR="002A44A6" w:rsidRPr="00E11014" w:rsidRDefault="002A44A6" w:rsidP="00AD6073">
      <w:pPr>
        <w:pStyle w:val="indentedparagraph"/>
        <w:spacing w:after="60" w:line="240" w:lineRule="auto"/>
        <w:rPr>
          <w:rStyle w:val="Strong"/>
          <w:rFonts w:ascii="Aptos" w:hAnsi="Aptos"/>
          <w:b w:val="0"/>
          <w:bCs w:val="0"/>
        </w:rPr>
      </w:pPr>
      <w:r w:rsidRPr="00E11014">
        <w:rPr>
          <w:rStyle w:val="Strong"/>
          <w:rFonts w:ascii="Aptos" w:hAnsi="Aptos"/>
          <w:b w:val="0"/>
          <w:bCs w:val="0"/>
        </w:rPr>
        <w:t>1994-1997</w:t>
      </w:r>
      <w:r w:rsidRPr="00E11014">
        <w:rPr>
          <w:rStyle w:val="Strong"/>
          <w:rFonts w:ascii="Aptos" w:hAnsi="Aptos"/>
          <w:b w:val="0"/>
          <w:bCs w:val="0"/>
        </w:rPr>
        <w:tab/>
      </w:r>
      <w:r w:rsidRPr="00E11014">
        <w:rPr>
          <w:rStyle w:val="Strong"/>
          <w:rFonts w:ascii="Aptos" w:hAnsi="Aptos"/>
          <w:b w:val="0"/>
          <w:bCs w:val="0"/>
        </w:rPr>
        <w:tab/>
        <w:t>Assistant Professor of Marine Biology</w:t>
      </w:r>
      <w:r w:rsidR="00AD6073" w:rsidRPr="00E11014">
        <w:rPr>
          <w:rStyle w:val="Strong"/>
          <w:rFonts w:ascii="Aptos" w:hAnsi="Aptos"/>
          <w:b w:val="0"/>
          <w:bCs w:val="0"/>
        </w:rPr>
        <w:t xml:space="preserve"> </w:t>
      </w:r>
      <w:r w:rsidR="00AD6073" w:rsidRPr="00E11014">
        <w:rPr>
          <w:rFonts w:ascii="Aptos" w:hAnsi="Aptos"/>
        </w:rPr>
        <w:t xml:space="preserve">— </w:t>
      </w:r>
      <w:r w:rsidRPr="00E11014">
        <w:rPr>
          <w:rStyle w:val="Strong"/>
          <w:rFonts w:ascii="Aptos" w:hAnsi="Aptos"/>
          <w:b w:val="0"/>
          <w:bCs w:val="0"/>
        </w:rPr>
        <w:t>Texas A&amp;M University</w:t>
      </w:r>
    </w:p>
    <w:p w14:paraId="1119E659" w14:textId="408C877D" w:rsidR="002A44A6" w:rsidRPr="00E11014" w:rsidRDefault="002A44A6" w:rsidP="00AD6073">
      <w:pPr>
        <w:pStyle w:val="indentedparagraph"/>
        <w:spacing w:after="60" w:line="240" w:lineRule="auto"/>
        <w:rPr>
          <w:rStyle w:val="Strong"/>
          <w:rFonts w:ascii="Aptos" w:hAnsi="Aptos"/>
          <w:b w:val="0"/>
          <w:bCs w:val="0"/>
        </w:rPr>
      </w:pPr>
      <w:r w:rsidRPr="00E11014">
        <w:rPr>
          <w:rStyle w:val="Strong"/>
          <w:rFonts w:ascii="Aptos" w:hAnsi="Aptos"/>
          <w:b w:val="0"/>
          <w:bCs w:val="0"/>
        </w:rPr>
        <w:t>1990-1993</w:t>
      </w:r>
      <w:r w:rsidRPr="00E11014">
        <w:rPr>
          <w:rStyle w:val="Strong"/>
          <w:rFonts w:ascii="Aptos" w:hAnsi="Aptos"/>
          <w:b w:val="0"/>
          <w:bCs w:val="0"/>
        </w:rPr>
        <w:tab/>
      </w:r>
      <w:r w:rsidRPr="00E11014">
        <w:rPr>
          <w:rStyle w:val="Strong"/>
          <w:rFonts w:ascii="Aptos" w:hAnsi="Aptos"/>
          <w:b w:val="0"/>
          <w:bCs w:val="0"/>
        </w:rPr>
        <w:tab/>
        <w:t>NSF Graduate Research Fellow</w:t>
      </w:r>
      <w:r w:rsidR="00AD6073" w:rsidRPr="00E11014">
        <w:rPr>
          <w:rStyle w:val="Strong"/>
          <w:rFonts w:ascii="Aptos" w:hAnsi="Aptos"/>
          <w:b w:val="0"/>
          <w:bCs w:val="0"/>
        </w:rPr>
        <w:t xml:space="preserve"> </w:t>
      </w:r>
      <w:r w:rsidR="00AD6073" w:rsidRPr="00E11014">
        <w:rPr>
          <w:rFonts w:ascii="Aptos" w:hAnsi="Aptos"/>
        </w:rPr>
        <w:t>— University of New Hampshire</w:t>
      </w:r>
    </w:p>
    <w:p w14:paraId="29A6B029" w14:textId="3D79912F" w:rsidR="002A44A6" w:rsidRPr="00E11014" w:rsidRDefault="002A44A6" w:rsidP="00AD6073">
      <w:pPr>
        <w:pStyle w:val="indentedparagraph"/>
        <w:spacing w:after="60" w:line="240" w:lineRule="auto"/>
        <w:rPr>
          <w:rStyle w:val="Strong"/>
          <w:rFonts w:ascii="Aptos" w:hAnsi="Aptos"/>
          <w:b w:val="0"/>
          <w:bCs w:val="0"/>
        </w:rPr>
      </w:pPr>
      <w:r w:rsidRPr="00E11014">
        <w:rPr>
          <w:rStyle w:val="Strong"/>
          <w:rFonts w:ascii="Aptos" w:hAnsi="Aptos"/>
          <w:b w:val="0"/>
          <w:bCs w:val="0"/>
        </w:rPr>
        <w:t>1988-1990</w:t>
      </w:r>
      <w:r w:rsidRPr="00E11014">
        <w:rPr>
          <w:rStyle w:val="Strong"/>
          <w:rFonts w:ascii="Aptos" w:hAnsi="Aptos"/>
          <w:b w:val="0"/>
          <w:bCs w:val="0"/>
        </w:rPr>
        <w:tab/>
      </w:r>
      <w:r w:rsidRPr="00E11014">
        <w:rPr>
          <w:rStyle w:val="Strong"/>
          <w:rFonts w:ascii="Aptos" w:hAnsi="Aptos"/>
          <w:b w:val="0"/>
          <w:bCs w:val="0"/>
        </w:rPr>
        <w:tab/>
        <w:t>Teaching Assistant</w:t>
      </w:r>
      <w:r w:rsidR="00AD6073" w:rsidRPr="00E11014">
        <w:rPr>
          <w:rStyle w:val="Strong"/>
          <w:rFonts w:ascii="Aptos" w:hAnsi="Aptos"/>
          <w:b w:val="0"/>
          <w:bCs w:val="0"/>
        </w:rPr>
        <w:t xml:space="preserve"> </w:t>
      </w:r>
      <w:r w:rsidR="00AD6073" w:rsidRPr="00E11014">
        <w:rPr>
          <w:rFonts w:ascii="Aptos" w:hAnsi="Aptos"/>
        </w:rPr>
        <w:t xml:space="preserve">— </w:t>
      </w:r>
      <w:r w:rsidRPr="00E11014">
        <w:rPr>
          <w:rStyle w:val="Strong"/>
          <w:rFonts w:ascii="Aptos" w:hAnsi="Aptos"/>
          <w:b w:val="0"/>
          <w:bCs w:val="0"/>
        </w:rPr>
        <w:t>University of New Hampshire</w:t>
      </w:r>
    </w:p>
    <w:p w14:paraId="7AC0E7D6" w14:textId="765D44EF" w:rsidR="002A44A6" w:rsidRPr="00E11014" w:rsidRDefault="002A44A6" w:rsidP="00AD6073">
      <w:pPr>
        <w:pStyle w:val="indentedparagraph"/>
        <w:spacing w:after="60" w:line="240" w:lineRule="auto"/>
        <w:rPr>
          <w:rFonts w:ascii="Aptos" w:hAnsi="Aptos"/>
        </w:rPr>
      </w:pPr>
      <w:r w:rsidRPr="00E11014">
        <w:rPr>
          <w:rStyle w:val="Strong"/>
          <w:rFonts w:ascii="Aptos" w:hAnsi="Aptos"/>
          <w:b w:val="0"/>
          <w:bCs w:val="0"/>
        </w:rPr>
        <w:t>1984-1988</w:t>
      </w:r>
      <w:r w:rsidRPr="00E11014">
        <w:rPr>
          <w:rStyle w:val="Strong"/>
          <w:rFonts w:ascii="Aptos" w:hAnsi="Aptos"/>
          <w:b w:val="0"/>
          <w:bCs w:val="0"/>
        </w:rPr>
        <w:tab/>
      </w:r>
      <w:r w:rsidRPr="00E11014">
        <w:rPr>
          <w:rStyle w:val="Strong"/>
          <w:rFonts w:ascii="Aptos" w:hAnsi="Aptos"/>
          <w:b w:val="0"/>
          <w:bCs w:val="0"/>
        </w:rPr>
        <w:tab/>
        <w:t>High School Science Teacher</w:t>
      </w:r>
      <w:r w:rsidR="00AD6073" w:rsidRPr="00E11014">
        <w:rPr>
          <w:rStyle w:val="Strong"/>
          <w:rFonts w:ascii="Aptos" w:hAnsi="Aptos"/>
          <w:b w:val="0"/>
          <w:bCs w:val="0"/>
        </w:rPr>
        <w:t xml:space="preserve"> </w:t>
      </w:r>
      <w:r w:rsidR="00AD6073" w:rsidRPr="00E11014">
        <w:rPr>
          <w:rFonts w:ascii="Aptos" w:hAnsi="Aptos"/>
        </w:rPr>
        <w:t>— Churchill High School, San Antonio TX</w:t>
      </w:r>
    </w:p>
    <w:p w14:paraId="21701E7D" w14:textId="79D68BC0" w:rsidR="0004374D" w:rsidRPr="00E11014" w:rsidRDefault="0004374D" w:rsidP="00AD6073">
      <w:pPr>
        <w:pStyle w:val="indentedparagraph"/>
        <w:spacing w:after="60" w:line="240" w:lineRule="auto"/>
        <w:rPr>
          <w:rFonts w:ascii="Aptos" w:hAnsi="Aptos"/>
        </w:rPr>
      </w:pPr>
      <w:r w:rsidRPr="00E11014">
        <w:rPr>
          <w:rFonts w:ascii="Aptos" w:hAnsi="Aptos"/>
        </w:rPr>
        <w:t>1980-1984</w:t>
      </w:r>
      <w:r w:rsidRPr="00E11014">
        <w:rPr>
          <w:rFonts w:ascii="Aptos" w:hAnsi="Aptos"/>
        </w:rPr>
        <w:tab/>
      </w:r>
      <w:r w:rsidRPr="00E11014">
        <w:rPr>
          <w:rFonts w:ascii="Aptos" w:hAnsi="Aptos"/>
        </w:rPr>
        <w:tab/>
        <w:t>Assistant Manager of Fish, Austin Pet Ranch, Austin, TX</w:t>
      </w:r>
    </w:p>
    <w:p w14:paraId="7B3BD0A8" w14:textId="77777777" w:rsidR="00B6755B" w:rsidRPr="00E11014" w:rsidRDefault="00B6755B" w:rsidP="00AD6073">
      <w:pPr>
        <w:pStyle w:val="indentedparagraph"/>
        <w:spacing w:after="60" w:line="240" w:lineRule="auto"/>
        <w:rPr>
          <w:rStyle w:val="Strong"/>
          <w:rFonts w:ascii="Aptos" w:hAnsi="Aptos"/>
          <w:b w:val="0"/>
          <w:bCs w:val="0"/>
          <w:sz w:val="20"/>
          <w:szCs w:val="20"/>
        </w:rPr>
      </w:pPr>
    </w:p>
    <w:p w14:paraId="5538A657" w14:textId="5FBCE05B" w:rsidR="00E36923" w:rsidRDefault="00E36923" w:rsidP="00C90286">
      <w:pPr>
        <w:pStyle w:val="indentedparagraph"/>
        <w:ind w:left="0" w:firstLine="0"/>
        <w:rPr>
          <w:rFonts w:ascii="Aptos" w:hAnsi="Aptos"/>
        </w:rPr>
      </w:pPr>
    </w:p>
    <w:p w14:paraId="23548204" w14:textId="77777777" w:rsidR="00C90286" w:rsidRPr="00E11014" w:rsidRDefault="00C90286" w:rsidP="00C90286">
      <w:pPr>
        <w:pStyle w:val="indentedparagraph"/>
        <w:ind w:left="0" w:firstLine="0"/>
        <w:rPr>
          <w:rFonts w:ascii="Aptos" w:hAnsi="Aptos"/>
        </w:rPr>
      </w:pPr>
    </w:p>
    <w:p w14:paraId="4AB00481" w14:textId="70F6CDC0" w:rsidR="00E950CD" w:rsidRPr="00E11014" w:rsidRDefault="002A44A6" w:rsidP="000E74EC">
      <w:pPr>
        <w:pStyle w:val="Heading3"/>
        <w:pBdr>
          <w:bottom w:val="single" w:sz="4" w:space="1" w:color="auto"/>
        </w:pBdr>
        <w:spacing w:after="0" w:line="240" w:lineRule="auto"/>
        <w:rPr>
          <w:rFonts w:ascii="Aptos" w:hAnsi="Aptos"/>
          <w:b w:val="0"/>
          <w:bCs w:val="0"/>
          <w:sz w:val="40"/>
          <w:szCs w:val="34"/>
        </w:rPr>
      </w:pPr>
      <w:r w:rsidRPr="00E11014">
        <w:rPr>
          <w:rFonts w:ascii="Aptos" w:hAnsi="Aptos"/>
          <w:b w:val="0"/>
          <w:bCs w:val="0"/>
          <w:sz w:val="34"/>
          <w:szCs w:val="34"/>
        </w:rPr>
        <w:lastRenderedPageBreak/>
        <w:t>Publications</w:t>
      </w:r>
    </w:p>
    <w:p w14:paraId="34E5F296" w14:textId="77777777" w:rsidR="0001426D" w:rsidRPr="00E11014" w:rsidRDefault="0001426D" w:rsidP="0001426D">
      <w:pPr>
        <w:pStyle w:val="ListParagraph"/>
        <w:autoSpaceDE/>
        <w:autoSpaceDN/>
        <w:rPr>
          <w:rFonts w:ascii="Aptos" w:hAnsi="Aptos"/>
          <w:sz w:val="22"/>
          <w:szCs w:val="22"/>
        </w:rPr>
      </w:pPr>
    </w:p>
    <w:p w14:paraId="2EE7A94D" w14:textId="77777777" w:rsidR="00342EEB" w:rsidRPr="009E64A6" w:rsidRDefault="00342EEB" w:rsidP="00342EEB">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 xml:space="preserve">Levin, P.S. &amp; Francis, T. (2027) The Nature Record: An Assessment of Nature and Its Benefits to People in the United States. MIT </w:t>
      </w:r>
      <w:proofErr w:type="spellStart"/>
      <w:r w:rsidRPr="009E64A6">
        <w:rPr>
          <w:rFonts w:ascii="Aptos" w:hAnsi="Aptos"/>
          <w:color w:val="000000" w:themeColor="text1"/>
          <w:sz w:val="24"/>
          <w:szCs w:val="24"/>
        </w:rPr>
        <w:t>Presss</w:t>
      </w:r>
      <w:proofErr w:type="spellEnd"/>
      <w:r w:rsidRPr="009E64A6">
        <w:rPr>
          <w:rFonts w:ascii="Aptos" w:hAnsi="Aptos"/>
          <w:color w:val="000000" w:themeColor="text1"/>
          <w:sz w:val="24"/>
          <w:szCs w:val="24"/>
        </w:rPr>
        <w:t>. Forthcoming</w:t>
      </w:r>
    </w:p>
    <w:p w14:paraId="1095E3D7" w14:textId="5F36EB38" w:rsidR="00342EEB" w:rsidRDefault="00342EEB" w:rsidP="00AE0076">
      <w:pPr>
        <w:pStyle w:val="Reference"/>
        <w:numPr>
          <w:ilvl w:val="0"/>
          <w:numId w:val="11"/>
        </w:numPr>
        <w:spacing w:after="120"/>
        <w:rPr>
          <w:rFonts w:ascii="Aptos" w:hAnsi="Aptos"/>
          <w:color w:val="000000" w:themeColor="text1"/>
          <w:sz w:val="24"/>
          <w:szCs w:val="24"/>
        </w:rPr>
      </w:pPr>
      <w:r>
        <w:rPr>
          <w:rFonts w:ascii="Aptos" w:hAnsi="Aptos"/>
          <w:color w:val="000000" w:themeColor="text1"/>
          <w:sz w:val="24"/>
          <w:szCs w:val="24"/>
        </w:rPr>
        <w:t xml:space="preserve">Levin, P.S. and Hassler, D. (2026). The microscope and the metaphor. Science in press. </w:t>
      </w:r>
    </w:p>
    <w:p w14:paraId="0EEAF954" w14:textId="2B143C4A" w:rsidR="008872B4" w:rsidRPr="009E64A6" w:rsidRDefault="008872B4" w:rsidP="009E32A3">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Fisher, M.C.</w:t>
      </w:r>
      <w:proofErr w:type="gramStart"/>
      <w:r w:rsidRPr="009E64A6">
        <w:rPr>
          <w:rFonts w:ascii="Aptos" w:hAnsi="Aptos"/>
          <w:color w:val="000000" w:themeColor="text1"/>
          <w:sz w:val="24"/>
          <w:szCs w:val="24"/>
        </w:rPr>
        <w:t>,  Nelson</w:t>
      </w:r>
      <w:proofErr w:type="gramEnd"/>
      <w:r w:rsidRPr="009E64A6">
        <w:rPr>
          <w:rFonts w:ascii="Aptos" w:hAnsi="Aptos"/>
          <w:color w:val="000000" w:themeColor="text1"/>
          <w:sz w:val="24"/>
          <w:szCs w:val="24"/>
        </w:rPr>
        <w:t xml:space="preserve">, L.K., Francis, T., Levin, P.S., </w:t>
      </w:r>
      <w:proofErr w:type="spellStart"/>
      <w:r w:rsidRPr="009E64A6">
        <w:rPr>
          <w:rFonts w:ascii="Aptos" w:hAnsi="Aptos"/>
          <w:color w:val="000000" w:themeColor="text1"/>
          <w:sz w:val="24"/>
          <w:szCs w:val="24"/>
        </w:rPr>
        <w:t>Samhouri</w:t>
      </w:r>
      <w:proofErr w:type="spellEnd"/>
      <w:r w:rsidRPr="009E64A6">
        <w:rPr>
          <w:rFonts w:ascii="Aptos" w:hAnsi="Aptos"/>
          <w:color w:val="000000" w:themeColor="text1"/>
          <w:sz w:val="24"/>
          <w:szCs w:val="24"/>
        </w:rPr>
        <w:t>, J., Harvey, C., Dee, L., Marshall, K.N., Miller, S.J., Moore, S.K., Barnes, M.L.</w:t>
      </w:r>
      <w:proofErr w:type="gramStart"/>
      <w:r w:rsidRPr="009E64A6">
        <w:rPr>
          <w:rFonts w:ascii="Aptos" w:hAnsi="Aptos"/>
          <w:color w:val="000000" w:themeColor="text1"/>
          <w:sz w:val="24"/>
          <w:szCs w:val="24"/>
        </w:rPr>
        <w:t>,  Cha</w:t>
      </w:r>
      <w:proofErr w:type="gramEnd"/>
      <w:r w:rsidRPr="009E64A6">
        <w:rPr>
          <w:rFonts w:ascii="Aptos" w:hAnsi="Aptos"/>
          <w:color w:val="000000" w:themeColor="text1"/>
          <w:sz w:val="24"/>
          <w:szCs w:val="24"/>
        </w:rPr>
        <w:t xml:space="preserve">, C., Cinner, J.E., Gray, S.A., Punt, A.E., Ridings, C., Franz, S. (2025) Exploring unintended outcomes and trade-offs of climate adaptation for human well-being, using qualitative network models. Ecology and Society </w:t>
      </w:r>
      <w:r w:rsidR="00053B7A" w:rsidRPr="009E64A6">
        <w:rPr>
          <w:rFonts w:ascii="Aptos" w:hAnsi="Aptos"/>
          <w:color w:val="000000" w:themeColor="text1"/>
          <w:sz w:val="24"/>
          <w:szCs w:val="24"/>
        </w:rPr>
        <w:t>31(1</w:t>
      </w:r>
      <w:proofErr w:type="gramStart"/>
      <w:r w:rsidR="00053B7A" w:rsidRPr="009E64A6">
        <w:rPr>
          <w:rFonts w:ascii="Aptos" w:hAnsi="Aptos"/>
          <w:color w:val="000000" w:themeColor="text1"/>
          <w:sz w:val="24"/>
          <w:szCs w:val="24"/>
        </w:rPr>
        <w:t>):doi.org</w:t>
      </w:r>
      <w:proofErr w:type="gramEnd"/>
      <w:r w:rsidR="00053B7A" w:rsidRPr="009E64A6">
        <w:rPr>
          <w:rFonts w:ascii="Aptos" w:hAnsi="Aptos"/>
          <w:color w:val="000000" w:themeColor="text1"/>
          <w:sz w:val="24"/>
          <w:szCs w:val="24"/>
        </w:rPr>
        <w:t>/10.5751/ES-16551-310101</w:t>
      </w:r>
      <w:r w:rsidRPr="009E64A6">
        <w:rPr>
          <w:rFonts w:ascii="Aptos" w:hAnsi="Aptos"/>
          <w:color w:val="000000" w:themeColor="text1"/>
          <w:sz w:val="24"/>
          <w:szCs w:val="24"/>
        </w:rPr>
        <w:t>.</w:t>
      </w:r>
    </w:p>
    <w:p w14:paraId="65185415" w14:textId="1FB66415" w:rsidR="008872B4" w:rsidRPr="009E64A6" w:rsidRDefault="008872B4" w:rsidP="009E32A3">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 xml:space="preserve">Levin, P.S. (2025) The Evidence of Feeling: Why Poetry Matters in a Time of Ecological Change. In: The Nature of Our Times (Igloria, L.A, </w:t>
      </w:r>
      <w:proofErr w:type="spellStart"/>
      <w:r w:rsidRPr="009E64A6">
        <w:rPr>
          <w:rFonts w:ascii="Aptos" w:hAnsi="Aptos"/>
          <w:color w:val="000000" w:themeColor="text1"/>
          <w:sz w:val="24"/>
          <w:szCs w:val="24"/>
        </w:rPr>
        <w:t>Casennetto</w:t>
      </w:r>
      <w:proofErr w:type="spellEnd"/>
      <w:r w:rsidRPr="009E64A6">
        <w:rPr>
          <w:rFonts w:ascii="Aptos" w:hAnsi="Aptos"/>
          <w:color w:val="000000" w:themeColor="text1"/>
          <w:sz w:val="24"/>
          <w:szCs w:val="24"/>
        </w:rPr>
        <w:t xml:space="preserve">, A., </w:t>
      </w:r>
      <w:r w:rsidR="00365A81" w:rsidRPr="009E64A6">
        <w:rPr>
          <w:rFonts w:ascii="Aptos" w:hAnsi="Aptos"/>
          <w:color w:val="000000" w:themeColor="text1"/>
          <w:sz w:val="24"/>
          <w:szCs w:val="24"/>
        </w:rPr>
        <w:t xml:space="preserve">Hassler, D. eds). Palomo Press. pp. xv-xviii. </w:t>
      </w:r>
    </w:p>
    <w:p w14:paraId="49075627" w14:textId="1BC163A4" w:rsidR="00C00C2A" w:rsidRPr="009E64A6" w:rsidRDefault="00C00C2A" w:rsidP="009E32A3">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Chowdhury, P.K.R</w:t>
      </w:r>
      <w:proofErr w:type="gramStart"/>
      <w:r w:rsidRPr="009E64A6">
        <w:rPr>
          <w:rFonts w:ascii="Aptos" w:hAnsi="Aptos"/>
          <w:color w:val="000000" w:themeColor="text1"/>
          <w:sz w:val="24"/>
          <w:szCs w:val="24"/>
        </w:rPr>
        <w:t>, ,Robertson</w:t>
      </w:r>
      <w:proofErr w:type="gramEnd"/>
      <w:r w:rsidRPr="009E64A6">
        <w:rPr>
          <w:rFonts w:ascii="Aptos" w:hAnsi="Aptos"/>
          <w:color w:val="000000" w:themeColor="text1"/>
          <w:sz w:val="24"/>
          <w:szCs w:val="24"/>
        </w:rPr>
        <w:t>, J.C.  Levin, P.S., Case, M.J., Brown, D.</w:t>
      </w:r>
      <w:r w:rsidR="009E32A3" w:rsidRPr="009E64A6">
        <w:rPr>
          <w:rFonts w:ascii="Aptos" w:hAnsi="Aptos"/>
          <w:color w:val="000000" w:themeColor="text1"/>
          <w:sz w:val="24"/>
          <w:szCs w:val="24"/>
        </w:rPr>
        <w:t>G</w:t>
      </w:r>
      <w:r w:rsidRPr="009E64A6">
        <w:rPr>
          <w:rFonts w:ascii="Aptos" w:hAnsi="Aptos"/>
          <w:color w:val="000000" w:themeColor="text1"/>
          <w:sz w:val="24"/>
          <w:szCs w:val="24"/>
        </w:rPr>
        <w:t xml:space="preserve">. </w:t>
      </w:r>
      <w:r w:rsidR="009E32A3" w:rsidRPr="009E64A6">
        <w:rPr>
          <w:rFonts w:ascii="Aptos" w:hAnsi="Aptos"/>
          <w:color w:val="000000" w:themeColor="text1"/>
          <w:sz w:val="24"/>
          <w:szCs w:val="24"/>
        </w:rPr>
        <w:t>(</w:t>
      </w:r>
      <w:r w:rsidR="00DE3954" w:rsidRPr="009E64A6">
        <w:rPr>
          <w:rFonts w:ascii="Aptos" w:hAnsi="Aptos"/>
          <w:color w:val="000000" w:themeColor="text1"/>
          <w:sz w:val="24"/>
          <w:szCs w:val="24"/>
        </w:rPr>
        <w:t>2025</w:t>
      </w:r>
      <w:r w:rsidR="009E32A3" w:rsidRPr="009E64A6">
        <w:rPr>
          <w:rFonts w:ascii="Aptos" w:hAnsi="Aptos"/>
          <w:color w:val="000000" w:themeColor="text1"/>
          <w:sz w:val="24"/>
          <w:szCs w:val="24"/>
        </w:rPr>
        <w:t xml:space="preserve">). Opportunities and challenges to community-level adoption of natural climate solutions in Washington State. </w:t>
      </w:r>
      <w:proofErr w:type="spellStart"/>
      <w:r w:rsidR="009E32A3" w:rsidRPr="009E64A6">
        <w:rPr>
          <w:rFonts w:ascii="Aptos" w:hAnsi="Aptos"/>
          <w:color w:val="000000" w:themeColor="text1"/>
          <w:sz w:val="24"/>
          <w:szCs w:val="24"/>
        </w:rPr>
        <w:t>PLoS</w:t>
      </w:r>
      <w:proofErr w:type="spellEnd"/>
      <w:r w:rsidR="009E32A3" w:rsidRPr="009E64A6">
        <w:rPr>
          <w:rFonts w:ascii="Aptos" w:hAnsi="Aptos"/>
          <w:color w:val="000000" w:themeColor="text1"/>
          <w:sz w:val="24"/>
          <w:szCs w:val="24"/>
        </w:rPr>
        <w:t xml:space="preserve"> Climate. </w:t>
      </w:r>
      <w:r w:rsidR="00DE3954" w:rsidRPr="009E64A6">
        <w:rPr>
          <w:rFonts w:ascii="Aptos" w:hAnsi="Aptos"/>
          <w:color w:val="000000" w:themeColor="text1"/>
          <w:sz w:val="24"/>
          <w:szCs w:val="24"/>
        </w:rPr>
        <w:t>4 (2</w:t>
      </w:r>
      <w:proofErr w:type="gramStart"/>
      <w:r w:rsidR="00DE3954" w:rsidRPr="009E64A6">
        <w:rPr>
          <w:rFonts w:ascii="Aptos" w:hAnsi="Aptos"/>
          <w:color w:val="000000" w:themeColor="text1"/>
          <w:sz w:val="24"/>
          <w:szCs w:val="24"/>
        </w:rPr>
        <w:t>):</w:t>
      </w:r>
      <w:r w:rsidR="00DE3954" w:rsidRPr="009E64A6">
        <w:rPr>
          <w:rFonts w:ascii="Aptos" w:hAnsi="Aptos" w:cs="Times-Roman"/>
          <w:sz w:val="24"/>
          <w:szCs w:val="24"/>
        </w:rPr>
        <w:t>e</w:t>
      </w:r>
      <w:proofErr w:type="gramEnd"/>
      <w:r w:rsidR="00DE3954" w:rsidRPr="009E64A6">
        <w:rPr>
          <w:rFonts w:ascii="Aptos" w:hAnsi="Aptos" w:cs="Times-Roman"/>
          <w:sz w:val="24"/>
          <w:szCs w:val="24"/>
        </w:rPr>
        <w:t>0000580</w:t>
      </w:r>
    </w:p>
    <w:p w14:paraId="3368E714" w14:textId="47403EE1" w:rsidR="00C14250" w:rsidRPr="009E64A6" w:rsidRDefault="00C14250" w:rsidP="00C14250">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 xml:space="preserve">Tallis, H., Fenichel, E.P., </w:t>
      </w:r>
      <w:proofErr w:type="spellStart"/>
      <w:r w:rsidRPr="009E64A6">
        <w:rPr>
          <w:rFonts w:ascii="Aptos" w:hAnsi="Aptos"/>
          <w:color w:val="000000" w:themeColor="text1"/>
          <w:sz w:val="24"/>
          <w:szCs w:val="24"/>
        </w:rPr>
        <w:t>Petes</w:t>
      </w:r>
      <w:proofErr w:type="spellEnd"/>
      <w:r w:rsidRPr="009E64A6">
        <w:rPr>
          <w:rFonts w:ascii="Aptos" w:hAnsi="Aptos"/>
          <w:color w:val="000000" w:themeColor="text1"/>
          <w:sz w:val="24"/>
          <w:szCs w:val="24"/>
        </w:rPr>
        <w:t>, L., Hsiang, S., Levin, P.S., Levy, H., Lubchenco, J. 2024. Mainstreaming nature across economic, security and health policy</w:t>
      </w:r>
      <w:r w:rsidR="00F3009A" w:rsidRPr="009E64A6">
        <w:rPr>
          <w:rFonts w:ascii="Aptos" w:hAnsi="Aptos"/>
          <w:color w:val="000000" w:themeColor="text1"/>
          <w:sz w:val="24"/>
          <w:szCs w:val="24"/>
        </w:rPr>
        <w:t>.</w:t>
      </w:r>
      <w:r w:rsidRPr="009E64A6">
        <w:rPr>
          <w:rFonts w:ascii="Aptos" w:hAnsi="Aptos"/>
          <w:color w:val="000000" w:themeColor="text1"/>
          <w:sz w:val="24"/>
          <w:szCs w:val="24"/>
        </w:rPr>
        <w:t xml:space="preserve"> Science</w:t>
      </w:r>
      <w:r w:rsidR="00F3009A" w:rsidRPr="009E64A6">
        <w:rPr>
          <w:rFonts w:ascii="Aptos" w:hAnsi="Aptos"/>
          <w:color w:val="000000" w:themeColor="text1"/>
          <w:sz w:val="24"/>
          <w:szCs w:val="24"/>
        </w:rPr>
        <w:t xml:space="preserve"> 385: 498-50.1</w:t>
      </w:r>
    </w:p>
    <w:p w14:paraId="48CF2323" w14:textId="4BA1D097" w:rsidR="003B5302" w:rsidRPr="009E64A6" w:rsidRDefault="003B5302" w:rsidP="003B5302">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Zimmerman, O., Eison, T., Carey, R. and Levin, P.S., 2024. Addressing inequities and meeting needs of Indigenous communities in floodplain management. Frontiers in Climate 6, p.1306542.</w:t>
      </w:r>
    </w:p>
    <w:p w14:paraId="3D1D8ABB" w14:textId="5B1B55BA" w:rsidR="0093277C" w:rsidRPr="009E64A6" w:rsidRDefault="0093277C" w:rsidP="0093277C">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Ettinger, A.K., Bratman, G.N., Carey, M., Hebert, R., Hill, O., Kett, H., Levin, P., Murphy-Williams, M. and Wyse, L., 2024. Street trees provide an opportunity to mitigate urban heat and reduce risk of high heat exposure. Nature Scientific Reports, 14(1), p.3266.</w:t>
      </w:r>
    </w:p>
    <w:p w14:paraId="134DAF79" w14:textId="4183A353" w:rsidR="00BF2691" w:rsidRPr="009E64A6" w:rsidRDefault="00E772D0" w:rsidP="00E772D0">
      <w:pPr>
        <w:pStyle w:val="Reference"/>
        <w:numPr>
          <w:ilvl w:val="0"/>
          <w:numId w:val="11"/>
        </w:numPr>
        <w:spacing w:after="120"/>
        <w:rPr>
          <w:rFonts w:ascii="Aptos" w:hAnsi="Aptos"/>
          <w:color w:val="000000" w:themeColor="text1"/>
          <w:sz w:val="24"/>
          <w:szCs w:val="24"/>
        </w:rPr>
      </w:pPr>
      <w:r w:rsidRPr="009E64A6">
        <w:rPr>
          <w:rFonts w:ascii="Aptos" w:hAnsi="Aptos"/>
          <w:sz w:val="24"/>
          <w:szCs w:val="24"/>
        </w:rPr>
        <w:t xml:space="preserve">Lombard, A, Clifford-Holmes, J., Goodall, V., Snow, B., Truter, H., Morgera, E. Jones, P.J.S., Flannery, W., Hicks, C., </w:t>
      </w:r>
      <w:proofErr w:type="spellStart"/>
      <w:r w:rsidRPr="009E64A6">
        <w:rPr>
          <w:rFonts w:ascii="Aptos" w:hAnsi="Aptos"/>
          <w:sz w:val="24"/>
          <w:szCs w:val="24"/>
        </w:rPr>
        <w:t>Gipperth</w:t>
      </w:r>
      <w:proofErr w:type="spellEnd"/>
      <w:r w:rsidRPr="009E64A6">
        <w:rPr>
          <w:rFonts w:ascii="Aptos" w:hAnsi="Aptos"/>
          <w:sz w:val="24"/>
          <w:szCs w:val="24"/>
        </w:rPr>
        <w:t xml:space="preserve">, L., Cochrane,  K., Allison, E., Diz, D. Erinosho, B., Peters, K., Levin, P.S.,  Holthus, P., Szephegyi, </w:t>
      </w:r>
      <w:r w:rsidR="00BF2691" w:rsidRPr="009E64A6">
        <w:rPr>
          <w:rFonts w:ascii="Aptos" w:hAnsi="Aptos"/>
          <w:sz w:val="24"/>
          <w:szCs w:val="24"/>
        </w:rPr>
        <w:t xml:space="preserve">M., </w:t>
      </w:r>
      <w:r w:rsidRPr="009E64A6">
        <w:rPr>
          <w:rFonts w:ascii="Aptos" w:hAnsi="Aptos"/>
          <w:sz w:val="24"/>
          <w:szCs w:val="24"/>
        </w:rPr>
        <w:t xml:space="preserve">Awad, </w:t>
      </w:r>
      <w:r w:rsidR="00BF2691" w:rsidRPr="009E64A6">
        <w:rPr>
          <w:rFonts w:ascii="Aptos" w:hAnsi="Aptos"/>
          <w:sz w:val="24"/>
          <w:szCs w:val="24"/>
        </w:rPr>
        <w:t xml:space="preserve">A. </w:t>
      </w:r>
      <w:r w:rsidRPr="009E64A6">
        <w:rPr>
          <w:rFonts w:ascii="Aptos" w:hAnsi="Aptos"/>
          <w:sz w:val="24"/>
          <w:szCs w:val="24"/>
        </w:rPr>
        <w:t xml:space="preserve">Golo, </w:t>
      </w:r>
      <w:r w:rsidR="00BF2691" w:rsidRPr="009E64A6">
        <w:rPr>
          <w:rFonts w:ascii="Aptos" w:hAnsi="Aptos"/>
          <w:sz w:val="24"/>
          <w:szCs w:val="24"/>
        </w:rPr>
        <w:t xml:space="preserve">H. </w:t>
      </w:r>
      <w:proofErr w:type="spellStart"/>
      <w:r w:rsidRPr="009E64A6">
        <w:rPr>
          <w:rFonts w:ascii="Aptos" w:hAnsi="Aptos"/>
          <w:sz w:val="24"/>
          <w:szCs w:val="24"/>
        </w:rPr>
        <w:t>Vrancken</w:t>
      </w:r>
      <w:proofErr w:type="spellEnd"/>
      <w:r w:rsidR="00BF2691" w:rsidRPr="009E64A6">
        <w:rPr>
          <w:rFonts w:ascii="Aptos" w:hAnsi="Aptos"/>
          <w:sz w:val="24"/>
          <w:szCs w:val="24"/>
        </w:rPr>
        <w:t xml:space="preserve">, V. (2023) Principles for transformative ocean governance. Nature </w:t>
      </w:r>
      <w:proofErr w:type="gramStart"/>
      <w:r w:rsidR="00BF2691" w:rsidRPr="009E64A6">
        <w:rPr>
          <w:rFonts w:ascii="Aptos" w:hAnsi="Aptos"/>
          <w:sz w:val="24"/>
          <w:szCs w:val="24"/>
        </w:rPr>
        <w:t xml:space="preserve">Sustainability  </w:t>
      </w:r>
      <w:r w:rsidR="00CA55A5" w:rsidRPr="009E64A6">
        <w:rPr>
          <w:rFonts w:ascii="Aptos" w:hAnsi="Aptos"/>
          <w:sz w:val="24"/>
          <w:szCs w:val="24"/>
        </w:rPr>
        <w:t>Doi.org</w:t>
      </w:r>
      <w:proofErr w:type="gramEnd"/>
      <w:r w:rsidR="00CA55A5" w:rsidRPr="009E64A6">
        <w:rPr>
          <w:rFonts w:ascii="Aptos" w:hAnsi="Aptos"/>
          <w:sz w:val="24"/>
          <w:szCs w:val="24"/>
        </w:rPr>
        <w:t>/10.1038/s41893-023-01210-9</w:t>
      </w:r>
    </w:p>
    <w:p w14:paraId="132E44D3" w14:textId="7938E3A3" w:rsidR="00DF1D1B" w:rsidRPr="009E64A6" w:rsidRDefault="00DF1D1B" w:rsidP="00712CFC">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 xml:space="preserve">Hegeman, E. and Levin, P.S. (2023) Using human health disparities and salmon health to guide spatial prioritization of green stormwater infrastructure Landscape and Urban Planning. </w:t>
      </w:r>
      <w:r w:rsidR="00CA55A5" w:rsidRPr="009E64A6">
        <w:rPr>
          <w:rFonts w:ascii="Aptos" w:hAnsi="Aptos"/>
          <w:sz w:val="24"/>
          <w:szCs w:val="24"/>
        </w:rPr>
        <w:t>240,104905</w:t>
      </w:r>
      <w:r w:rsidRPr="009E64A6">
        <w:rPr>
          <w:rFonts w:ascii="Aptos" w:hAnsi="Aptos"/>
          <w:color w:val="000000" w:themeColor="text1"/>
          <w:sz w:val="24"/>
          <w:szCs w:val="24"/>
        </w:rPr>
        <w:t xml:space="preserve">. </w:t>
      </w:r>
    </w:p>
    <w:p w14:paraId="4D9A1550" w14:textId="77777777" w:rsidR="00CA55A5" w:rsidRPr="009E64A6" w:rsidRDefault="00E772D0" w:rsidP="00CA55A5">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 xml:space="preserve">Harper, S.J., Burt, J., Nelson, L.K., Runnebaum, J., Cullen, A., Levin, P.S., Hunter, K., McIsaac, J., Ban, N.C. (2023). Fisher perceptions illuminate a need for social justice considerations in navigating climate change impacts on fisheries systems. Ecology and Society </w:t>
      </w:r>
      <w:r w:rsidR="00CA55A5" w:rsidRPr="009E64A6">
        <w:rPr>
          <w:rFonts w:ascii="Aptos" w:hAnsi="Aptos"/>
          <w:color w:val="000000" w:themeColor="text1"/>
          <w:sz w:val="24"/>
          <w:szCs w:val="24"/>
        </w:rPr>
        <w:t xml:space="preserve">28: 2(21). </w:t>
      </w:r>
      <w:r w:rsidR="00CA55A5" w:rsidRPr="009E64A6">
        <w:rPr>
          <w:rFonts w:ascii="Aptos" w:hAnsi="Aptos"/>
          <w:sz w:val="24"/>
          <w:szCs w:val="24"/>
        </w:rPr>
        <w:t>doi.org/10.5751/ES-14142-280221</w:t>
      </w:r>
    </w:p>
    <w:p w14:paraId="76126D8C" w14:textId="592329AE" w:rsidR="0031590F" w:rsidRPr="009E64A6" w:rsidRDefault="0031590F" w:rsidP="00CA55A5">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lastRenderedPageBreak/>
        <w:t>Watson, J.R., Spillman, C.M., Little, L.R., Hobday, A.J., Levin, P.S. (</w:t>
      </w:r>
      <w:r w:rsidR="00CA55A5" w:rsidRPr="009E64A6">
        <w:rPr>
          <w:rFonts w:ascii="Aptos" w:hAnsi="Aptos"/>
          <w:color w:val="000000" w:themeColor="text1"/>
          <w:sz w:val="24"/>
          <w:szCs w:val="24"/>
        </w:rPr>
        <w:t>2023</w:t>
      </w:r>
      <w:r w:rsidRPr="009E64A6">
        <w:rPr>
          <w:rFonts w:ascii="Aptos" w:hAnsi="Aptos"/>
          <w:color w:val="000000" w:themeColor="text1"/>
          <w:sz w:val="24"/>
          <w:szCs w:val="24"/>
        </w:rPr>
        <w:t xml:space="preserve">). </w:t>
      </w:r>
      <w:r w:rsidR="00CA55A5" w:rsidRPr="009E64A6">
        <w:rPr>
          <w:rFonts w:ascii="Aptos" w:hAnsi="Aptos"/>
          <w:color w:val="000000" w:themeColor="text1"/>
          <w:sz w:val="24"/>
          <w:szCs w:val="24"/>
        </w:rPr>
        <w:t xml:space="preserve">Enhancing the resilience of blue </w:t>
      </w:r>
      <w:r w:rsidR="00B4172F" w:rsidRPr="009E64A6">
        <w:rPr>
          <w:rFonts w:ascii="Aptos" w:hAnsi="Aptos"/>
          <w:color w:val="000000" w:themeColor="text1"/>
          <w:sz w:val="24"/>
          <w:szCs w:val="24"/>
        </w:rPr>
        <w:t>f</w:t>
      </w:r>
      <w:r w:rsidR="00CA55A5" w:rsidRPr="009E64A6">
        <w:rPr>
          <w:rFonts w:ascii="Aptos" w:hAnsi="Aptos"/>
          <w:color w:val="000000" w:themeColor="text1"/>
          <w:sz w:val="24"/>
          <w:szCs w:val="24"/>
        </w:rPr>
        <w:t>oods to climate shocks using insurance</w:t>
      </w:r>
      <w:r w:rsidRPr="009E64A6">
        <w:rPr>
          <w:rFonts w:ascii="Aptos" w:hAnsi="Aptos"/>
          <w:color w:val="000000" w:themeColor="text1"/>
          <w:sz w:val="24"/>
          <w:szCs w:val="24"/>
        </w:rPr>
        <w:t xml:space="preserve">. </w:t>
      </w:r>
      <w:r w:rsidR="00E772D0" w:rsidRPr="009E64A6">
        <w:rPr>
          <w:rFonts w:ascii="Aptos" w:hAnsi="Aptos"/>
          <w:color w:val="000000" w:themeColor="text1"/>
          <w:sz w:val="24"/>
          <w:szCs w:val="24"/>
        </w:rPr>
        <w:t xml:space="preserve">ICES Journal of Marine </w:t>
      </w:r>
      <w:proofErr w:type="gramStart"/>
      <w:r w:rsidR="00E772D0" w:rsidRPr="009E64A6">
        <w:rPr>
          <w:rFonts w:ascii="Aptos" w:hAnsi="Aptos"/>
          <w:color w:val="000000" w:themeColor="text1"/>
          <w:sz w:val="24"/>
          <w:szCs w:val="24"/>
        </w:rPr>
        <w:t>Science</w:t>
      </w:r>
      <w:r w:rsidR="00CA55A5" w:rsidRPr="009E64A6">
        <w:rPr>
          <w:rFonts w:ascii="Aptos" w:hAnsi="Aptos"/>
          <w:color w:val="000000" w:themeColor="text1"/>
          <w:sz w:val="24"/>
          <w:szCs w:val="24"/>
        </w:rPr>
        <w:t xml:space="preserve"> </w:t>
      </w:r>
      <w:r w:rsidR="00CA55A5" w:rsidRPr="009E64A6">
        <w:rPr>
          <w:rFonts w:ascii="Aptos" w:eastAsia="Times New Roman" w:hAnsi="Aptos"/>
          <w:color w:val="000000"/>
          <w:sz w:val="24"/>
          <w:szCs w:val="24"/>
          <w:lang w:eastAsia="en-US"/>
        </w:rPr>
        <w:t xml:space="preserve"> DOI</w:t>
      </w:r>
      <w:proofErr w:type="gramEnd"/>
      <w:r w:rsidR="00CA55A5" w:rsidRPr="009E64A6">
        <w:rPr>
          <w:rFonts w:ascii="Aptos" w:eastAsia="Times New Roman" w:hAnsi="Aptos"/>
          <w:color w:val="000000"/>
          <w:sz w:val="24"/>
          <w:szCs w:val="24"/>
          <w:lang w:eastAsia="en-US"/>
        </w:rPr>
        <w:t>: 10.1093/</w:t>
      </w:r>
      <w:proofErr w:type="spellStart"/>
      <w:r w:rsidR="00CA55A5" w:rsidRPr="009E64A6">
        <w:rPr>
          <w:rFonts w:ascii="Aptos" w:eastAsia="Times New Roman" w:hAnsi="Aptos"/>
          <w:color w:val="000000"/>
          <w:sz w:val="24"/>
          <w:szCs w:val="24"/>
          <w:lang w:eastAsia="en-US"/>
        </w:rPr>
        <w:t>icesjms</w:t>
      </w:r>
      <w:proofErr w:type="spellEnd"/>
      <w:r w:rsidR="00CA55A5" w:rsidRPr="009E64A6">
        <w:rPr>
          <w:rFonts w:ascii="Aptos" w:eastAsia="Times New Roman" w:hAnsi="Aptos"/>
          <w:color w:val="000000"/>
          <w:sz w:val="24"/>
          <w:szCs w:val="24"/>
          <w:lang w:eastAsia="en-US"/>
        </w:rPr>
        <w:t>/fsad175</w:t>
      </w:r>
    </w:p>
    <w:p w14:paraId="29E467A7" w14:textId="40DFDBA2" w:rsidR="00E772D0" w:rsidRPr="009E64A6" w:rsidRDefault="00E772D0" w:rsidP="0031590F">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 xml:space="preserve">Lowe, R.R., Swayne, D., Magel, C., Israel, J., Levin, P.S. (2023) “At </w:t>
      </w:r>
      <w:proofErr w:type="gramStart"/>
      <w:r w:rsidRPr="009E64A6">
        <w:rPr>
          <w:rFonts w:ascii="Aptos" w:hAnsi="Aptos"/>
          <w:color w:val="000000" w:themeColor="text1"/>
          <w:sz w:val="24"/>
          <w:szCs w:val="24"/>
        </w:rPr>
        <w:t>The</w:t>
      </w:r>
      <w:proofErr w:type="gramEnd"/>
      <w:r w:rsidRPr="009E64A6">
        <w:rPr>
          <w:rFonts w:ascii="Aptos" w:hAnsi="Aptos"/>
          <w:color w:val="000000" w:themeColor="text1"/>
          <w:sz w:val="24"/>
          <w:szCs w:val="24"/>
        </w:rPr>
        <w:t xml:space="preserve"> End of the Day, You Need to do Something”: Discourses on Prioritization of Stormwater Solutions. Frontiers in Sustainable Cities 5, </w:t>
      </w:r>
      <w:proofErr w:type="spellStart"/>
      <w:r w:rsidRPr="009E64A6">
        <w:rPr>
          <w:rFonts w:ascii="Aptos" w:hAnsi="Aptos"/>
          <w:color w:val="000000" w:themeColor="text1"/>
          <w:sz w:val="24"/>
          <w:szCs w:val="24"/>
        </w:rPr>
        <w:t>doi</w:t>
      </w:r>
      <w:proofErr w:type="spellEnd"/>
      <w:r w:rsidRPr="009E64A6">
        <w:rPr>
          <w:rFonts w:ascii="Aptos" w:hAnsi="Aptos"/>
          <w:color w:val="000000" w:themeColor="text1"/>
          <w:sz w:val="24"/>
          <w:szCs w:val="24"/>
        </w:rPr>
        <w:t xml:space="preserve"> 10.3389/frsc.2023.1134126</w:t>
      </w:r>
    </w:p>
    <w:p w14:paraId="3C018155" w14:textId="060BDB76" w:rsidR="0031590F" w:rsidRPr="009E64A6" w:rsidRDefault="0031590F" w:rsidP="0031590F">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 xml:space="preserve">Nelson, L.K., Cullen, A., Koehn, L., Harper, S., Runnebaum, J., </w:t>
      </w:r>
      <w:proofErr w:type="spellStart"/>
      <w:r w:rsidRPr="009E64A6">
        <w:rPr>
          <w:rFonts w:ascii="Aptos" w:hAnsi="Aptos"/>
          <w:color w:val="000000" w:themeColor="text1"/>
          <w:sz w:val="24"/>
          <w:szCs w:val="24"/>
        </w:rPr>
        <w:t>Bogeberg</w:t>
      </w:r>
      <w:proofErr w:type="spellEnd"/>
      <w:r w:rsidRPr="009E64A6">
        <w:rPr>
          <w:rFonts w:ascii="Aptos" w:hAnsi="Aptos"/>
          <w:color w:val="000000" w:themeColor="text1"/>
          <w:sz w:val="24"/>
          <w:szCs w:val="24"/>
        </w:rPr>
        <w:t>, M. Strawn, A., Levin P.S. (</w:t>
      </w:r>
      <w:r w:rsidR="00E772D0" w:rsidRPr="009E64A6">
        <w:rPr>
          <w:rFonts w:ascii="Aptos" w:hAnsi="Aptos"/>
          <w:color w:val="000000" w:themeColor="text1"/>
          <w:sz w:val="24"/>
          <w:szCs w:val="24"/>
        </w:rPr>
        <w:t>2023</w:t>
      </w:r>
      <w:r w:rsidRPr="009E64A6">
        <w:rPr>
          <w:rFonts w:ascii="Aptos" w:hAnsi="Aptos"/>
          <w:color w:val="000000" w:themeColor="text1"/>
          <w:sz w:val="24"/>
          <w:szCs w:val="24"/>
        </w:rPr>
        <w:t xml:space="preserve">) </w:t>
      </w:r>
      <w:r w:rsidR="00895897" w:rsidRPr="009E64A6">
        <w:rPr>
          <w:rFonts w:ascii="Aptos" w:hAnsi="Aptos"/>
          <w:color w:val="000000" w:themeColor="text1"/>
          <w:sz w:val="24"/>
          <w:szCs w:val="24"/>
        </w:rPr>
        <w:t>Understanding perceptions of climate vulnerability to inform more effective adaptation in coastal communities</w:t>
      </w:r>
      <w:r w:rsidRPr="009E64A6">
        <w:rPr>
          <w:rFonts w:ascii="Aptos" w:hAnsi="Aptos"/>
          <w:color w:val="000000" w:themeColor="text1"/>
          <w:sz w:val="24"/>
          <w:szCs w:val="24"/>
        </w:rPr>
        <w:t xml:space="preserve">. </w:t>
      </w:r>
      <w:proofErr w:type="spellStart"/>
      <w:r w:rsidRPr="009E64A6">
        <w:rPr>
          <w:rFonts w:ascii="Aptos" w:hAnsi="Aptos"/>
          <w:color w:val="000000" w:themeColor="text1"/>
          <w:sz w:val="24"/>
          <w:szCs w:val="24"/>
        </w:rPr>
        <w:t>PLoS</w:t>
      </w:r>
      <w:proofErr w:type="spellEnd"/>
      <w:r w:rsidRPr="009E64A6">
        <w:rPr>
          <w:rFonts w:ascii="Aptos" w:hAnsi="Aptos"/>
          <w:color w:val="000000" w:themeColor="text1"/>
          <w:sz w:val="24"/>
          <w:szCs w:val="24"/>
        </w:rPr>
        <w:t xml:space="preserve"> Climate</w:t>
      </w:r>
      <w:r w:rsidR="00E772D0" w:rsidRPr="009E64A6">
        <w:rPr>
          <w:rFonts w:ascii="Aptos" w:hAnsi="Aptos"/>
          <w:color w:val="000000" w:themeColor="text1"/>
          <w:sz w:val="24"/>
          <w:szCs w:val="24"/>
        </w:rPr>
        <w:t xml:space="preserve"> </w:t>
      </w:r>
      <w:r w:rsidR="00E772D0" w:rsidRPr="009E64A6">
        <w:rPr>
          <w:rFonts w:ascii="Aptos" w:hAnsi="Aptos"/>
          <w:sz w:val="24"/>
          <w:szCs w:val="24"/>
        </w:rPr>
        <w:t>2 (2), e0000103</w:t>
      </w:r>
    </w:p>
    <w:p w14:paraId="7DBBD488" w14:textId="7C495C33" w:rsidR="00A60CED" w:rsidRPr="009E64A6" w:rsidRDefault="00A60CED" w:rsidP="00A60CED">
      <w:pPr>
        <w:pStyle w:val="Reference"/>
        <w:numPr>
          <w:ilvl w:val="0"/>
          <w:numId w:val="11"/>
        </w:numPr>
        <w:spacing w:after="120"/>
        <w:rPr>
          <w:rFonts w:ascii="Aptos" w:hAnsi="Aptos"/>
          <w:color w:val="000000" w:themeColor="text1"/>
          <w:sz w:val="24"/>
          <w:szCs w:val="24"/>
        </w:rPr>
      </w:pPr>
      <w:proofErr w:type="spellStart"/>
      <w:r w:rsidRPr="009E64A6">
        <w:rPr>
          <w:rFonts w:ascii="Aptos" w:hAnsi="Aptos"/>
          <w:color w:val="000000" w:themeColor="text1"/>
          <w:sz w:val="24"/>
          <w:szCs w:val="24"/>
        </w:rPr>
        <w:t>Samhouri</w:t>
      </w:r>
      <w:proofErr w:type="spellEnd"/>
      <w:r w:rsidRPr="009E64A6">
        <w:rPr>
          <w:rFonts w:ascii="Aptos" w:hAnsi="Aptos"/>
          <w:color w:val="000000" w:themeColor="text1"/>
          <w:sz w:val="24"/>
          <w:szCs w:val="24"/>
        </w:rPr>
        <w:t xml:space="preserve">, J.F., Shelton, A.O., Williams, G.D., Feist, B., Hennessey, S., Bartz, K., Kelly, R.P., O’Donnell, J.L., Sheer, M., Stier, A.D., Levin, P.S. </w:t>
      </w:r>
      <w:r w:rsidR="009E69BA" w:rsidRPr="009E64A6">
        <w:rPr>
          <w:rFonts w:ascii="Aptos" w:hAnsi="Aptos"/>
          <w:color w:val="000000" w:themeColor="text1"/>
          <w:sz w:val="24"/>
          <w:szCs w:val="24"/>
        </w:rPr>
        <w:t>(</w:t>
      </w:r>
      <w:r w:rsidR="00E772D0" w:rsidRPr="009E64A6">
        <w:rPr>
          <w:rFonts w:ascii="Aptos" w:hAnsi="Aptos"/>
          <w:color w:val="000000" w:themeColor="text1"/>
          <w:sz w:val="24"/>
          <w:szCs w:val="24"/>
        </w:rPr>
        <w:t>2023</w:t>
      </w:r>
      <w:r w:rsidR="009E69BA" w:rsidRPr="009E64A6">
        <w:rPr>
          <w:rFonts w:ascii="Aptos" w:hAnsi="Aptos"/>
          <w:color w:val="000000" w:themeColor="text1"/>
          <w:sz w:val="24"/>
          <w:szCs w:val="24"/>
        </w:rPr>
        <w:t>)</w:t>
      </w:r>
      <w:r w:rsidRPr="009E64A6">
        <w:rPr>
          <w:rFonts w:ascii="Aptos" w:hAnsi="Aptos"/>
          <w:color w:val="000000" w:themeColor="text1"/>
          <w:sz w:val="24"/>
          <w:szCs w:val="24"/>
        </w:rPr>
        <w:t xml:space="preserve">. How much city is too much city? Biodiversity and ecosystem functioning along an urban gradient at the interface of land and sea. </w:t>
      </w:r>
      <w:r w:rsidR="0031590F" w:rsidRPr="009E64A6">
        <w:rPr>
          <w:rFonts w:ascii="Aptos" w:hAnsi="Aptos"/>
          <w:color w:val="000000" w:themeColor="text1"/>
          <w:sz w:val="24"/>
          <w:szCs w:val="24"/>
        </w:rPr>
        <w:t>Frontiers in Marine Science</w:t>
      </w:r>
      <w:r w:rsidRPr="009E64A6">
        <w:rPr>
          <w:rFonts w:ascii="Aptos" w:hAnsi="Aptos"/>
          <w:color w:val="000000" w:themeColor="text1"/>
          <w:sz w:val="24"/>
          <w:szCs w:val="24"/>
        </w:rPr>
        <w:t xml:space="preserve">.  </w:t>
      </w:r>
      <w:r w:rsidR="0031590F" w:rsidRPr="009E64A6">
        <w:rPr>
          <w:rFonts w:ascii="Aptos" w:hAnsi="Aptos"/>
          <w:color w:val="000000" w:themeColor="text1"/>
          <w:sz w:val="24"/>
          <w:szCs w:val="24"/>
        </w:rPr>
        <w:t>16, 10.3389/fmars.2022.931319</w:t>
      </w:r>
    </w:p>
    <w:p w14:paraId="07BC1A15" w14:textId="77777777" w:rsidR="0008302C" w:rsidRPr="009E64A6" w:rsidRDefault="0008302C" w:rsidP="0008302C">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O’Connor, C.B., Levin, P.S. (2023) Mental models for assessing impacts of stormwater on urban social-ecological systems. Urban Science.</w:t>
      </w:r>
      <w:r w:rsidRPr="009E64A6">
        <w:rPr>
          <w:rFonts w:ascii="Aptos" w:hAnsi="Aptos"/>
          <w:sz w:val="24"/>
          <w:szCs w:val="24"/>
        </w:rPr>
        <w:t xml:space="preserve"> </w:t>
      </w:r>
      <w:r w:rsidRPr="009E64A6">
        <w:rPr>
          <w:rFonts w:ascii="Aptos" w:hAnsi="Aptos"/>
          <w:color w:val="000000" w:themeColor="text1"/>
          <w:sz w:val="24"/>
          <w:szCs w:val="24"/>
        </w:rPr>
        <w:t xml:space="preserve">7, 14. https://doi.org/10.3390/urbansci7010014 </w:t>
      </w:r>
    </w:p>
    <w:p w14:paraId="38A77779" w14:textId="00EFB9EB" w:rsidR="009E69BA" w:rsidRPr="009E64A6" w:rsidRDefault="009E69BA" w:rsidP="0008302C">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Runnebaum, J., Nelson, L.K., Harper, S. Cutler, M., Levin, P.S. (</w:t>
      </w:r>
      <w:r w:rsidR="0008302C" w:rsidRPr="009E64A6">
        <w:rPr>
          <w:rFonts w:ascii="Aptos" w:hAnsi="Aptos"/>
          <w:color w:val="000000" w:themeColor="text1"/>
          <w:sz w:val="24"/>
          <w:szCs w:val="24"/>
        </w:rPr>
        <w:t>2023</w:t>
      </w:r>
      <w:r w:rsidRPr="009E64A6">
        <w:rPr>
          <w:rFonts w:ascii="Aptos" w:hAnsi="Aptos"/>
          <w:color w:val="000000" w:themeColor="text1"/>
          <w:sz w:val="24"/>
          <w:szCs w:val="24"/>
        </w:rPr>
        <w:t xml:space="preserve">) Vulnerability of New England commercial fisheries harvesters to climate change. </w:t>
      </w:r>
      <w:r w:rsidR="0008302C" w:rsidRPr="009E64A6">
        <w:rPr>
          <w:rFonts w:ascii="Aptos" w:hAnsi="Aptos"/>
          <w:color w:val="000000" w:themeColor="text1"/>
          <w:sz w:val="24"/>
          <w:szCs w:val="24"/>
        </w:rPr>
        <w:t>Frontiers in Marine Science 9, 2827</w:t>
      </w:r>
    </w:p>
    <w:p w14:paraId="72098FB0" w14:textId="340F7CFD" w:rsidR="009E69BA" w:rsidRPr="009E64A6" w:rsidRDefault="009E69BA" w:rsidP="009E69BA">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 xml:space="preserve">Stier, A., Essington, T.E., </w:t>
      </w:r>
      <w:proofErr w:type="spellStart"/>
      <w:r w:rsidRPr="009E64A6">
        <w:rPr>
          <w:rFonts w:ascii="Aptos" w:hAnsi="Aptos"/>
          <w:color w:val="000000" w:themeColor="text1"/>
          <w:sz w:val="24"/>
          <w:szCs w:val="24"/>
        </w:rPr>
        <w:t>Samhouri</w:t>
      </w:r>
      <w:proofErr w:type="spellEnd"/>
      <w:r w:rsidRPr="009E64A6">
        <w:rPr>
          <w:rFonts w:ascii="Aptos" w:hAnsi="Aptos"/>
          <w:color w:val="000000" w:themeColor="text1"/>
          <w:sz w:val="24"/>
          <w:szCs w:val="24"/>
        </w:rPr>
        <w:t>, J.F., Siple, M.C., Halpern, B.S., White, C., Lynham, Salomon, A., Levin, P.S. 202</w:t>
      </w:r>
      <w:r w:rsidR="00E772D0" w:rsidRPr="009E64A6">
        <w:rPr>
          <w:rFonts w:ascii="Aptos" w:hAnsi="Aptos"/>
          <w:color w:val="000000" w:themeColor="text1"/>
          <w:sz w:val="24"/>
          <w:szCs w:val="24"/>
        </w:rPr>
        <w:t>2</w:t>
      </w:r>
      <w:r w:rsidRPr="009E64A6">
        <w:rPr>
          <w:rFonts w:ascii="Aptos" w:hAnsi="Aptos"/>
          <w:color w:val="000000" w:themeColor="text1"/>
          <w:sz w:val="24"/>
          <w:szCs w:val="24"/>
        </w:rPr>
        <w:t xml:space="preserve">. </w:t>
      </w:r>
      <w:proofErr w:type="spellStart"/>
      <w:r w:rsidRPr="009E64A6">
        <w:rPr>
          <w:rFonts w:ascii="Aptos" w:hAnsi="Aptos"/>
          <w:color w:val="000000" w:themeColor="text1"/>
          <w:sz w:val="24"/>
          <w:szCs w:val="24"/>
        </w:rPr>
        <w:t>Avoidng</w:t>
      </w:r>
      <w:proofErr w:type="spellEnd"/>
      <w:r w:rsidRPr="009E64A6">
        <w:rPr>
          <w:rFonts w:ascii="Aptos" w:hAnsi="Aptos"/>
          <w:color w:val="000000" w:themeColor="text1"/>
          <w:sz w:val="24"/>
          <w:szCs w:val="24"/>
        </w:rPr>
        <w:t xml:space="preserve"> critical thresholds through effective monitoring. Proceedings of the Royal Society B. </w:t>
      </w:r>
      <w:r w:rsidR="00E772D0" w:rsidRPr="009E64A6">
        <w:rPr>
          <w:rFonts w:ascii="Aptos" w:hAnsi="Aptos"/>
          <w:color w:val="000000" w:themeColor="text1"/>
          <w:sz w:val="24"/>
          <w:szCs w:val="24"/>
        </w:rPr>
        <w:t>289: 20220526</w:t>
      </w:r>
      <w:r w:rsidRPr="009E64A6">
        <w:rPr>
          <w:rFonts w:ascii="Aptos" w:hAnsi="Aptos"/>
          <w:color w:val="000000" w:themeColor="text1"/>
          <w:sz w:val="24"/>
          <w:szCs w:val="24"/>
        </w:rPr>
        <w:t xml:space="preserve">. </w:t>
      </w:r>
    </w:p>
    <w:p w14:paraId="5EAEA567" w14:textId="2D565839" w:rsidR="00E80A44" w:rsidRPr="009E64A6" w:rsidRDefault="00E80A44" w:rsidP="00E80A44">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 xml:space="preserve">Koehn, L.E., Nelson, L.K., </w:t>
      </w:r>
      <w:proofErr w:type="spellStart"/>
      <w:r w:rsidRPr="009E64A6">
        <w:rPr>
          <w:rFonts w:ascii="Aptos" w:hAnsi="Aptos"/>
          <w:color w:val="000000" w:themeColor="text1"/>
          <w:sz w:val="24"/>
          <w:szCs w:val="24"/>
        </w:rPr>
        <w:t>Samhouri</w:t>
      </w:r>
      <w:proofErr w:type="spellEnd"/>
      <w:r w:rsidRPr="009E64A6">
        <w:rPr>
          <w:rFonts w:ascii="Aptos" w:hAnsi="Aptos"/>
          <w:color w:val="000000" w:themeColor="text1"/>
          <w:sz w:val="24"/>
          <w:szCs w:val="24"/>
        </w:rPr>
        <w:t xml:space="preserve">, J.F., Norman, K., Jacox, M., Cullen A., Levin, P.S. </w:t>
      </w:r>
      <w:r w:rsidR="0060140F" w:rsidRPr="009E64A6">
        <w:rPr>
          <w:rFonts w:ascii="Aptos" w:hAnsi="Aptos"/>
          <w:color w:val="000000" w:themeColor="text1"/>
          <w:sz w:val="24"/>
          <w:szCs w:val="24"/>
        </w:rPr>
        <w:t>2022</w:t>
      </w:r>
      <w:r w:rsidRPr="009E64A6">
        <w:rPr>
          <w:rFonts w:ascii="Aptos" w:hAnsi="Aptos"/>
          <w:color w:val="000000" w:themeColor="text1"/>
          <w:sz w:val="24"/>
          <w:szCs w:val="24"/>
        </w:rPr>
        <w:t xml:space="preserve">.  Social-ecological vulnerability of U.S. West Coast fishing communities to climate change. </w:t>
      </w:r>
      <w:proofErr w:type="spellStart"/>
      <w:r w:rsidR="0060140F" w:rsidRPr="009E64A6">
        <w:rPr>
          <w:rFonts w:ascii="Aptos" w:hAnsi="Aptos"/>
          <w:color w:val="000000" w:themeColor="text1"/>
          <w:sz w:val="24"/>
          <w:szCs w:val="24"/>
        </w:rPr>
        <w:t>PLoS</w:t>
      </w:r>
      <w:proofErr w:type="spellEnd"/>
      <w:r w:rsidR="0060140F" w:rsidRPr="009E64A6">
        <w:rPr>
          <w:rFonts w:ascii="Aptos" w:hAnsi="Aptos"/>
          <w:color w:val="000000" w:themeColor="text1"/>
          <w:sz w:val="24"/>
          <w:szCs w:val="24"/>
        </w:rPr>
        <w:t xml:space="preserve"> One </w:t>
      </w:r>
      <w:r w:rsidR="00096C31" w:rsidRPr="009E64A6">
        <w:rPr>
          <w:rFonts w:ascii="Aptos" w:hAnsi="Aptos"/>
          <w:color w:val="000000" w:themeColor="text1"/>
          <w:sz w:val="24"/>
          <w:szCs w:val="24"/>
        </w:rPr>
        <w:t>17 (8), e0272120</w:t>
      </w:r>
    </w:p>
    <w:p w14:paraId="6F1C5E79" w14:textId="1C9FEF0A" w:rsidR="00806F3E" w:rsidRPr="009E64A6" w:rsidRDefault="00806F3E" w:rsidP="00D32120">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 xml:space="preserve">Nelson, L.K., </w:t>
      </w:r>
      <w:proofErr w:type="spellStart"/>
      <w:r w:rsidRPr="009E64A6">
        <w:rPr>
          <w:rFonts w:ascii="Aptos" w:hAnsi="Aptos"/>
          <w:color w:val="000000" w:themeColor="text1"/>
          <w:sz w:val="24"/>
          <w:szCs w:val="24"/>
        </w:rPr>
        <w:t>Bogeberg</w:t>
      </w:r>
      <w:proofErr w:type="spellEnd"/>
      <w:r w:rsidRPr="009E64A6">
        <w:rPr>
          <w:rFonts w:ascii="Aptos" w:hAnsi="Aptos"/>
          <w:color w:val="000000" w:themeColor="text1"/>
          <w:sz w:val="24"/>
          <w:szCs w:val="24"/>
        </w:rPr>
        <w:t>, M., Cullen, A., Koehn, L.E., Strawn, A., Levin, P.S. 2022. Perspectives on managing fisheries for community wellbeing in the face of climate change. Maritime Studies 2022: 1-10.</w:t>
      </w:r>
    </w:p>
    <w:p w14:paraId="5F04D55F" w14:textId="6EBD4C13" w:rsidR="00D32120" w:rsidRPr="009E64A6" w:rsidRDefault="00D32120" w:rsidP="00D32120">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 xml:space="preserve">Messager, M.L., Ettinger, A.K., Murphy-Williams, M., Levin P.S. 2021. Fine-scale assessment of inequities of inland flood vulnerability. Journal of Applied Geography. </w:t>
      </w:r>
      <w:r w:rsidR="00482348" w:rsidRPr="009E64A6">
        <w:rPr>
          <w:rFonts w:ascii="Aptos" w:hAnsi="Aptos"/>
          <w:color w:val="000000" w:themeColor="text1"/>
          <w:sz w:val="24"/>
          <w:szCs w:val="24"/>
        </w:rPr>
        <w:t>133: 102492</w:t>
      </w:r>
    </w:p>
    <w:p w14:paraId="577A8C41" w14:textId="62CB8BD1" w:rsidR="00D32120" w:rsidRPr="009E64A6" w:rsidRDefault="00D32120" w:rsidP="00D32120">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 xml:space="preserve">Roberston, J.C., Randrup, K.V., Howe, E.R., Case, M.J., Levin, P.S. 2021. Leveraging the potential of nature to meet net zero greenhouse gas emissions in Washington State. </w:t>
      </w:r>
      <w:proofErr w:type="spellStart"/>
      <w:r w:rsidRPr="009E64A6">
        <w:rPr>
          <w:rFonts w:ascii="Aptos" w:hAnsi="Aptos"/>
          <w:color w:val="000000" w:themeColor="text1"/>
          <w:sz w:val="24"/>
          <w:szCs w:val="24"/>
        </w:rPr>
        <w:t>PeerJ</w:t>
      </w:r>
      <w:proofErr w:type="spellEnd"/>
      <w:r w:rsidRPr="009E64A6">
        <w:rPr>
          <w:rFonts w:ascii="Aptos" w:hAnsi="Aptos"/>
          <w:color w:val="000000" w:themeColor="text1"/>
          <w:sz w:val="24"/>
          <w:szCs w:val="24"/>
        </w:rPr>
        <w:t xml:space="preserve"> </w:t>
      </w:r>
      <w:r w:rsidR="00482348" w:rsidRPr="009E64A6">
        <w:rPr>
          <w:rFonts w:ascii="Aptos" w:hAnsi="Aptos"/>
          <w:color w:val="000000" w:themeColor="text1"/>
          <w:sz w:val="24"/>
          <w:szCs w:val="24"/>
        </w:rPr>
        <w:t>9: e11802</w:t>
      </w:r>
      <w:r w:rsidRPr="009E64A6">
        <w:rPr>
          <w:rFonts w:ascii="Aptos" w:hAnsi="Aptos"/>
          <w:color w:val="000000" w:themeColor="text1"/>
          <w:sz w:val="24"/>
          <w:szCs w:val="24"/>
        </w:rPr>
        <w:t xml:space="preserve">. </w:t>
      </w:r>
    </w:p>
    <w:p w14:paraId="49219B8F" w14:textId="02E80E4F" w:rsidR="00DA12D2" w:rsidRPr="009E64A6" w:rsidRDefault="00DA12D2" w:rsidP="00DA12D2">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 xml:space="preserve">Levin, P.S., Gray, S.A., </w:t>
      </w:r>
      <w:proofErr w:type="spellStart"/>
      <w:r w:rsidRPr="009E64A6">
        <w:rPr>
          <w:rFonts w:ascii="Aptos" w:hAnsi="Aptos"/>
          <w:color w:val="000000" w:themeColor="text1"/>
          <w:sz w:val="24"/>
          <w:szCs w:val="24"/>
        </w:rPr>
        <w:t>Möllmann</w:t>
      </w:r>
      <w:proofErr w:type="spellEnd"/>
      <w:r w:rsidRPr="009E64A6">
        <w:rPr>
          <w:rFonts w:ascii="Aptos" w:hAnsi="Aptos"/>
          <w:color w:val="000000" w:themeColor="text1"/>
          <w:sz w:val="24"/>
          <w:szCs w:val="24"/>
        </w:rPr>
        <w:t>, C., Stier, A.C. 202</w:t>
      </w:r>
      <w:r w:rsidR="001F7C1A" w:rsidRPr="009E64A6">
        <w:rPr>
          <w:rFonts w:ascii="Aptos" w:hAnsi="Aptos"/>
          <w:color w:val="000000" w:themeColor="text1"/>
          <w:sz w:val="24"/>
          <w:szCs w:val="24"/>
        </w:rPr>
        <w:t>1</w:t>
      </w:r>
      <w:r w:rsidRPr="009E64A6">
        <w:rPr>
          <w:rFonts w:ascii="Aptos" w:hAnsi="Aptos"/>
          <w:color w:val="000000" w:themeColor="text1"/>
          <w:sz w:val="24"/>
          <w:szCs w:val="24"/>
        </w:rPr>
        <w:t xml:space="preserve">. Perception and Conflict in Conservation: The Rashomon </w:t>
      </w:r>
      <w:r w:rsidR="001F7C1A" w:rsidRPr="009E64A6">
        <w:rPr>
          <w:rFonts w:ascii="Aptos" w:hAnsi="Aptos"/>
          <w:color w:val="000000" w:themeColor="text1"/>
          <w:sz w:val="24"/>
          <w:szCs w:val="24"/>
        </w:rPr>
        <w:t xml:space="preserve">Effect. </w:t>
      </w:r>
      <w:proofErr w:type="spellStart"/>
      <w:r w:rsidR="001F7C1A" w:rsidRPr="009E64A6">
        <w:rPr>
          <w:rFonts w:ascii="Aptos" w:hAnsi="Aptos"/>
          <w:color w:val="000000" w:themeColor="text1"/>
          <w:sz w:val="24"/>
          <w:szCs w:val="24"/>
        </w:rPr>
        <w:t>BioScience</w:t>
      </w:r>
      <w:proofErr w:type="spellEnd"/>
      <w:r w:rsidR="001F7C1A" w:rsidRPr="009E64A6">
        <w:rPr>
          <w:rFonts w:ascii="Aptos" w:hAnsi="Aptos"/>
          <w:color w:val="000000" w:themeColor="text1"/>
          <w:sz w:val="24"/>
          <w:szCs w:val="24"/>
        </w:rPr>
        <w:t>, 71: 64-72.</w:t>
      </w:r>
    </w:p>
    <w:p w14:paraId="6BFD1C08" w14:textId="6C298F5B" w:rsidR="00D32120" w:rsidRPr="009E64A6" w:rsidRDefault="00D32120" w:rsidP="00D32120">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 xml:space="preserve">Ettinger, A.K., </w:t>
      </w:r>
      <w:proofErr w:type="spellStart"/>
      <w:r w:rsidRPr="009E64A6">
        <w:rPr>
          <w:rFonts w:ascii="Aptos" w:hAnsi="Aptos"/>
          <w:color w:val="000000" w:themeColor="text1"/>
          <w:sz w:val="24"/>
          <w:szCs w:val="24"/>
        </w:rPr>
        <w:t>Bhule</w:t>
      </w:r>
      <w:proofErr w:type="spellEnd"/>
      <w:r w:rsidRPr="009E64A6">
        <w:rPr>
          <w:rFonts w:ascii="Aptos" w:hAnsi="Aptos"/>
          <w:color w:val="000000" w:themeColor="text1"/>
          <w:sz w:val="24"/>
          <w:szCs w:val="24"/>
        </w:rPr>
        <w:t xml:space="preserve">, E.R., Feist, B.E., Howe, E., </w:t>
      </w:r>
      <w:proofErr w:type="spellStart"/>
      <w:r w:rsidRPr="009E64A6">
        <w:rPr>
          <w:rFonts w:ascii="Aptos" w:hAnsi="Aptos"/>
          <w:color w:val="000000" w:themeColor="text1"/>
          <w:sz w:val="24"/>
          <w:szCs w:val="24"/>
        </w:rPr>
        <w:t>Spromberg</w:t>
      </w:r>
      <w:proofErr w:type="spellEnd"/>
      <w:r w:rsidRPr="009E64A6">
        <w:rPr>
          <w:rFonts w:ascii="Aptos" w:hAnsi="Aptos"/>
          <w:color w:val="000000" w:themeColor="text1"/>
          <w:sz w:val="24"/>
          <w:szCs w:val="24"/>
        </w:rPr>
        <w:t xml:space="preserve">, J.A., Scholz, N.L., Levin, P.S. 2021. Prioritizing conservation actions in urbanizing landscapes. Nature Scientific Reports. </w:t>
      </w:r>
      <w:r w:rsidRPr="009E64A6">
        <w:rPr>
          <w:rFonts w:ascii="Aptos" w:hAnsi="Aptos"/>
          <w:sz w:val="24"/>
          <w:szCs w:val="24"/>
        </w:rPr>
        <w:t xml:space="preserve">11, 818 (2021). </w:t>
      </w:r>
    </w:p>
    <w:p w14:paraId="4443B576" w14:textId="58F22D8B" w:rsidR="009D4126" w:rsidRPr="009E64A6" w:rsidRDefault="009D4126" w:rsidP="00DA12D2">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lastRenderedPageBreak/>
        <w:t>Messager, M.L., Davies, I.P., Levin, P.S. 2021. Development and validation of in-situ and laboratory X-Ray Fluorescence (XRF) spectroscopy methods for moss biomonitoring of metal pollution. MethodsX</w:t>
      </w:r>
      <w:r w:rsidR="00E81032" w:rsidRPr="009E64A6">
        <w:rPr>
          <w:rFonts w:ascii="Aptos" w:hAnsi="Aptos"/>
          <w:color w:val="000000" w:themeColor="text1"/>
          <w:sz w:val="24"/>
          <w:szCs w:val="24"/>
        </w:rPr>
        <w:t>. 8: 101319.</w:t>
      </w:r>
    </w:p>
    <w:p w14:paraId="0B497A9A" w14:textId="19C22C13" w:rsidR="00DA12D2" w:rsidRPr="009E64A6" w:rsidRDefault="00C64C1F" w:rsidP="00DA12D2">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 xml:space="preserve">Levin, P.S., Howe, E, Robertson, J.C. 2020. Impacts of stormwater on coastal ecosystems: the need to match the scales of management objectives and solutions. Philosophical Transactions of the Royal Society of London. </w:t>
      </w:r>
      <w:r w:rsidR="00DA12D2" w:rsidRPr="009E64A6">
        <w:rPr>
          <w:rFonts w:ascii="Aptos" w:hAnsi="Aptos"/>
          <w:color w:val="000000" w:themeColor="text1"/>
          <w:sz w:val="24"/>
          <w:szCs w:val="24"/>
        </w:rPr>
        <w:t>B375 (1814) 20190460</w:t>
      </w:r>
    </w:p>
    <w:p w14:paraId="317BF25B" w14:textId="0DE0C4BC" w:rsidR="00DA12D2" w:rsidRPr="009E64A6" w:rsidRDefault="00DA12D2" w:rsidP="00DA12D2">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Messager, M.L., Davies, I.P., Levin, P.S. (2020) Low-cost biomonitoring an</w:t>
      </w:r>
      <w:r w:rsidR="001F7C1A" w:rsidRPr="009E64A6">
        <w:rPr>
          <w:rFonts w:ascii="Aptos" w:hAnsi="Aptos"/>
          <w:color w:val="000000" w:themeColor="text1"/>
          <w:sz w:val="24"/>
          <w:szCs w:val="24"/>
        </w:rPr>
        <w:t>d</w:t>
      </w:r>
      <w:r w:rsidRPr="009E64A6">
        <w:rPr>
          <w:rFonts w:ascii="Aptos" w:hAnsi="Aptos"/>
          <w:color w:val="000000" w:themeColor="text1"/>
          <w:sz w:val="24"/>
          <w:szCs w:val="24"/>
        </w:rPr>
        <w:t xml:space="preserve"> high-resolution, scalable models of urban metal pollution. Science of the Total Environment </w:t>
      </w:r>
      <w:hyperlink r:id="rId7" w:tgtFrame="_blank" w:tooltip="Persistent link using digital object identifier" w:history="1">
        <w:r w:rsidRPr="009E64A6">
          <w:rPr>
            <w:rFonts w:ascii="Aptos" w:hAnsi="Aptos"/>
            <w:color w:val="000000" w:themeColor="text1"/>
            <w:sz w:val="24"/>
            <w:szCs w:val="24"/>
          </w:rPr>
          <w:t>https://doi.org/10.1016/j.scitotenv.2020.144280</w:t>
        </w:r>
      </w:hyperlink>
    </w:p>
    <w:p w14:paraId="71CB94EF" w14:textId="5AFA7375" w:rsidR="00DA12D2" w:rsidRPr="009E64A6" w:rsidRDefault="00DA12D2" w:rsidP="00DA12D2">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 xml:space="preserve">Stier, A.C., Shelton, A.O., </w:t>
      </w:r>
      <w:proofErr w:type="spellStart"/>
      <w:r w:rsidRPr="009E64A6">
        <w:rPr>
          <w:rFonts w:ascii="Aptos" w:hAnsi="Aptos"/>
          <w:color w:val="000000" w:themeColor="text1"/>
          <w:sz w:val="24"/>
          <w:szCs w:val="24"/>
        </w:rPr>
        <w:t>Samhouri</w:t>
      </w:r>
      <w:proofErr w:type="spellEnd"/>
      <w:r w:rsidRPr="009E64A6">
        <w:rPr>
          <w:rFonts w:ascii="Aptos" w:hAnsi="Aptos"/>
          <w:color w:val="000000" w:themeColor="text1"/>
          <w:sz w:val="24"/>
          <w:szCs w:val="24"/>
        </w:rPr>
        <w:t>, J.F., Feist, B.E., Levin, P.S. 2020. Fishing, environment, and the erosion of a population portfolio. Ecosphere 11 (11), e03283</w:t>
      </w:r>
    </w:p>
    <w:p w14:paraId="0198C861" w14:textId="245064D3" w:rsidR="00DA12D2" w:rsidRPr="009E64A6" w:rsidRDefault="00DA12D2" w:rsidP="00E91AB3">
      <w:pPr>
        <w:pStyle w:val="ListParagraph"/>
        <w:numPr>
          <w:ilvl w:val="0"/>
          <w:numId w:val="11"/>
        </w:numPr>
        <w:autoSpaceDE/>
        <w:autoSpaceDN/>
        <w:spacing w:after="120"/>
        <w:rPr>
          <w:rFonts w:ascii="Aptos" w:eastAsia="Cambria" w:hAnsi="Aptos"/>
          <w:color w:val="000000" w:themeColor="text1"/>
          <w:lang w:eastAsia="ar-SA"/>
        </w:rPr>
      </w:pPr>
      <w:r w:rsidRPr="009E64A6">
        <w:rPr>
          <w:rFonts w:ascii="Aptos" w:eastAsia="Cambria" w:hAnsi="Aptos"/>
          <w:color w:val="000000" w:themeColor="text1"/>
          <w:lang w:eastAsia="ar-SA"/>
        </w:rPr>
        <w:t>Harvey, C.J., Fluharty, D.L., Fogarty, M.J., Levin, P.S., Murawski, S.A., Schwing, F.B., Shuford, R.L., Kelble, C.R. and Monaco, M.E., 2020. The Origin of NOAA’s Integrated Ecosystem Assessment Program: A Retrospective and Prospective. Coastal Management, 48: 1-17</w:t>
      </w:r>
    </w:p>
    <w:p w14:paraId="31C23E62" w14:textId="779E0BC8" w:rsidR="0038486F" w:rsidRPr="009E64A6" w:rsidRDefault="0003757F" w:rsidP="00E91AB3">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Koehn, L.E., Essington, T.E., Levin, P.S., Marshall, K.N., Anderson, L.G., Bundy, A., Carothers, C., Coleman, F., Grabowski, J.H., Houde, E. and Jensen, O.P., 2020. Case studies demonstrate capacity for a structured planning process for ecosystem-based fisheries management. Canadian Journal of Fisheries and Aquatic Sciences, 77: 1256–1274.</w:t>
      </w:r>
    </w:p>
    <w:p w14:paraId="0536F491" w14:textId="64A36D9E" w:rsidR="001F7C1A" w:rsidRPr="009E64A6" w:rsidRDefault="001F7C1A" w:rsidP="00D32120">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 xml:space="preserve">Okamoto. D.K., Armitage, D.R., Cleary, J.S., Dressel, S.C., Jones, R.R., Francis, T.B., Kitka, H., Lee, L.L., McIsaac, J., Poe, M., Punt, A.E. , </w:t>
      </w:r>
      <w:proofErr w:type="spellStart"/>
      <w:r w:rsidRPr="009E64A6">
        <w:rPr>
          <w:rFonts w:ascii="Aptos" w:hAnsi="Aptos"/>
          <w:color w:val="000000" w:themeColor="text1"/>
          <w:sz w:val="24"/>
          <w:szCs w:val="24"/>
        </w:rPr>
        <w:t>Reifenstuhl</w:t>
      </w:r>
      <w:proofErr w:type="spellEnd"/>
      <w:r w:rsidRPr="009E64A6">
        <w:rPr>
          <w:rFonts w:ascii="Aptos" w:hAnsi="Aptos"/>
          <w:color w:val="000000" w:themeColor="text1"/>
          <w:sz w:val="24"/>
          <w:szCs w:val="24"/>
        </w:rPr>
        <w:t>, S, Shelton, A.O., Schmidt, J.O. Silver, J.J., Siple, M.C., Thornton, T.F., Voss, R. Woodruff, J., Levin, P.S. 2020.</w:t>
      </w:r>
      <w:r w:rsidRPr="009E64A6">
        <w:rPr>
          <w:rFonts w:ascii="Aptos" w:hAnsi="Aptos"/>
          <w:color w:val="000000" w:themeColor="text1"/>
          <w:sz w:val="24"/>
          <w:szCs w:val="24"/>
          <w:vertAlign w:val="superscript"/>
        </w:rPr>
        <w:t xml:space="preserve">. </w:t>
      </w:r>
      <w:r w:rsidRPr="009E64A6">
        <w:rPr>
          <w:rFonts w:ascii="Aptos" w:hAnsi="Aptos"/>
          <w:color w:val="000000" w:themeColor="text1"/>
          <w:sz w:val="24"/>
          <w:szCs w:val="24"/>
        </w:rPr>
        <w:t xml:space="preserve">Attending to spatial social-ecological sensitivities to improve trade-off analysis in natural resource management. Fish and Fisheries, 21: 1-12 </w:t>
      </w:r>
    </w:p>
    <w:p w14:paraId="50D0771B" w14:textId="77777777" w:rsidR="0003757F" w:rsidRPr="009E64A6" w:rsidRDefault="00CD2338" w:rsidP="0003757F">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 xml:space="preserve">Okamoto, D.K., Hessing-Lewis, M., </w:t>
      </w:r>
      <w:proofErr w:type="spellStart"/>
      <w:r w:rsidRPr="009E64A6">
        <w:rPr>
          <w:rFonts w:ascii="Aptos" w:hAnsi="Aptos"/>
          <w:color w:val="000000" w:themeColor="text1"/>
          <w:sz w:val="24"/>
          <w:szCs w:val="24"/>
        </w:rPr>
        <w:t>Samhouri</w:t>
      </w:r>
      <w:proofErr w:type="spellEnd"/>
      <w:r w:rsidRPr="009E64A6">
        <w:rPr>
          <w:rFonts w:ascii="Aptos" w:hAnsi="Aptos"/>
          <w:color w:val="000000" w:themeColor="text1"/>
          <w:sz w:val="24"/>
          <w:szCs w:val="24"/>
        </w:rPr>
        <w:t xml:space="preserve">, J.F., Shelton, A.O., Stier, A., Levin, P.S., Salomon, A.K. 2020. Spatial variation in exploited metapopulations obscures risk of collapse. Ecological Applications. </w:t>
      </w:r>
      <w:r w:rsidR="0003757F" w:rsidRPr="009E64A6">
        <w:rPr>
          <w:rFonts w:ascii="Aptos" w:hAnsi="Aptos"/>
          <w:color w:val="000000" w:themeColor="text1"/>
          <w:sz w:val="24"/>
          <w:szCs w:val="24"/>
        </w:rPr>
        <w:t>30: e02051</w:t>
      </w:r>
    </w:p>
    <w:p w14:paraId="45204E88" w14:textId="552C2632" w:rsidR="00CD2338" w:rsidRPr="009E64A6" w:rsidRDefault="00CD2338" w:rsidP="00574ECD">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 xml:space="preserve">Reum, J.C.P., Williams, G.D., Harvey, C.J. Andrews, K.S., Levin, P.S. 2020. Trophic ecology of a large-bodied marine predator, bluntnose </w:t>
      </w:r>
      <w:proofErr w:type="spellStart"/>
      <w:r w:rsidRPr="009E64A6">
        <w:rPr>
          <w:rFonts w:ascii="Aptos" w:hAnsi="Aptos"/>
          <w:color w:val="000000" w:themeColor="text1"/>
          <w:sz w:val="24"/>
          <w:szCs w:val="24"/>
        </w:rPr>
        <w:t>sixgill</w:t>
      </w:r>
      <w:proofErr w:type="spellEnd"/>
      <w:r w:rsidRPr="009E64A6">
        <w:rPr>
          <w:rFonts w:ascii="Aptos" w:hAnsi="Aptos"/>
          <w:color w:val="000000" w:themeColor="text1"/>
          <w:sz w:val="24"/>
          <w:szCs w:val="24"/>
        </w:rPr>
        <w:t xml:space="preserve"> shark </w:t>
      </w:r>
      <w:proofErr w:type="spellStart"/>
      <w:r w:rsidRPr="009E64A6">
        <w:rPr>
          <w:rFonts w:ascii="Aptos" w:hAnsi="Aptos"/>
          <w:color w:val="000000" w:themeColor="text1"/>
          <w:sz w:val="24"/>
          <w:szCs w:val="24"/>
        </w:rPr>
        <w:t>Hexanchus</w:t>
      </w:r>
      <w:proofErr w:type="spellEnd"/>
      <w:r w:rsidRPr="009E64A6">
        <w:rPr>
          <w:rFonts w:ascii="Aptos" w:hAnsi="Aptos"/>
          <w:color w:val="000000" w:themeColor="text1"/>
          <w:sz w:val="24"/>
          <w:szCs w:val="24"/>
        </w:rPr>
        <w:t xml:space="preserve"> griseus, inferred using stable is</w:t>
      </w:r>
      <w:r w:rsidR="00DA12D2" w:rsidRPr="009E64A6">
        <w:rPr>
          <w:rFonts w:ascii="Aptos" w:hAnsi="Aptos"/>
          <w:color w:val="000000" w:themeColor="text1"/>
          <w:sz w:val="24"/>
          <w:szCs w:val="24"/>
        </w:rPr>
        <w:t>o</w:t>
      </w:r>
      <w:r w:rsidRPr="009E64A6">
        <w:rPr>
          <w:rFonts w:ascii="Aptos" w:hAnsi="Aptos"/>
          <w:color w:val="000000" w:themeColor="text1"/>
          <w:sz w:val="24"/>
          <w:szCs w:val="24"/>
        </w:rPr>
        <w:t xml:space="preserve">tope analysis. Environmental Biology of Fishes. </w:t>
      </w:r>
      <w:r w:rsidR="0003757F" w:rsidRPr="009E64A6">
        <w:rPr>
          <w:rFonts w:ascii="Aptos" w:hAnsi="Aptos"/>
          <w:color w:val="000000" w:themeColor="text1"/>
          <w:sz w:val="24"/>
          <w:szCs w:val="24"/>
        </w:rPr>
        <w:t>1</w:t>
      </w:r>
      <w:r w:rsidR="0003757F" w:rsidRPr="009E64A6">
        <w:rPr>
          <w:rFonts w:ascii="Aptos" w:hAnsi="Aptos"/>
          <w:sz w:val="24"/>
          <w:szCs w:val="24"/>
        </w:rPr>
        <w:t>03:147-162.</w:t>
      </w:r>
    </w:p>
    <w:p w14:paraId="39D06F0B" w14:textId="77777777" w:rsidR="0003757F" w:rsidRPr="009E64A6" w:rsidRDefault="00B10890" w:rsidP="0003757F">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 xml:space="preserve">Tallis, H.,  Kreis, K.,  Olander, L., </w:t>
      </w:r>
      <w:proofErr w:type="spellStart"/>
      <w:r w:rsidRPr="009E64A6">
        <w:rPr>
          <w:rFonts w:ascii="Aptos" w:hAnsi="Aptos"/>
          <w:color w:val="000000" w:themeColor="text1"/>
          <w:sz w:val="24"/>
          <w:szCs w:val="24"/>
        </w:rPr>
        <w:t>Ringler,C</w:t>
      </w:r>
      <w:proofErr w:type="spellEnd"/>
      <w:r w:rsidRPr="009E64A6">
        <w:rPr>
          <w:rFonts w:ascii="Aptos" w:hAnsi="Aptos"/>
          <w:color w:val="000000" w:themeColor="text1"/>
          <w:sz w:val="24"/>
          <w:szCs w:val="24"/>
        </w:rPr>
        <w:t>., Ameyaw, D., Borsuk, M.E.,</w:t>
      </w:r>
      <w:r w:rsidR="001F190A" w:rsidRPr="009E64A6">
        <w:rPr>
          <w:rFonts w:ascii="Aptos" w:hAnsi="Aptos"/>
          <w:color w:val="000000" w:themeColor="text1"/>
          <w:sz w:val="24"/>
          <w:szCs w:val="24"/>
        </w:rPr>
        <w:t xml:space="preserve"> </w:t>
      </w:r>
      <w:r w:rsidRPr="009E64A6">
        <w:rPr>
          <w:rFonts w:ascii="Aptos" w:hAnsi="Aptos"/>
          <w:color w:val="000000" w:themeColor="text1"/>
          <w:sz w:val="24"/>
          <w:szCs w:val="24"/>
        </w:rPr>
        <w:t xml:space="preserve">Fletschner, D., Game, E., Gilligan, D.O., </w:t>
      </w:r>
      <w:proofErr w:type="spellStart"/>
      <w:r w:rsidRPr="009E64A6">
        <w:rPr>
          <w:rFonts w:ascii="Aptos" w:hAnsi="Aptos"/>
          <w:color w:val="000000" w:themeColor="text1"/>
          <w:sz w:val="24"/>
          <w:szCs w:val="24"/>
        </w:rPr>
        <w:t>Jeuland</w:t>
      </w:r>
      <w:proofErr w:type="spellEnd"/>
      <w:r w:rsidRPr="009E64A6">
        <w:rPr>
          <w:rFonts w:ascii="Aptos" w:hAnsi="Aptos"/>
          <w:color w:val="000000" w:themeColor="text1"/>
          <w:sz w:val="24"/>
          <w:szCs w:val="24"/>
        </w:rPr>
        <w:t>, M., Kennedy, G., Masuda, Y.U.,</w:t>
      </w:r>
      <w:r w:rsidR="001F190A" w:rsidRPr="009E64A6">
        <w:rPr>
          <w:rFonts w:ascii="Aptos" w:hAnsi="Aptos"/>
          <w:color w:val="000000" w:themeColor="text1"/>
          <w:sz w:val="24"/>
          <w:szCs w:val="24"/>
        </w:rPr>
        <w:t xml:space="preserve"> </w:t>
      </w:r>
      <w:r w:rsidRPr="009E64A6">
        <w:rPr>
          <w:rFonts w:ascii="Aptos" w:hAnsi="Aptos"/>
          <w:color w:val="000000" w:themeColor="text1"/>
          <w:sz w:val="24"/>
          <w:szCs w:val="24"/>
        </w:rPr>
        <w:t>Mehta, Y., Miller, N., Parker, M., Pollino, C., Rajaratnam, J., Wilkie,</w:t>
      </w:r>
      <w:r w:rsidR="00626603" w:rsidRPr="009E64A6">
        <w:rPr>
          <w:rFonts w:ascii="Aptos" w:hAnsi="Aptos"/>
          <w:color w:val="000000" w:themeColor="text1"/>
          <w:sz w:val="24"/>
          <w:szCs w:val="24"/>
        </w:rPr>
        <w:t xml:space="preserve"> </w:t>
      </w:r>
      <w:r w:rsidRPr="009E64A6">
        <w:rPr>
          <w:rFonts w:ascii="Aptos" w:hAnsi="Aptos"/>
          <w:color w:val="000000" w:themeColor="text1"/>
          <w:sz w:val="24"/>
          <w:szCs w:val="24"/>
        </w:rPr>
        <w:t xml:space="preserve">D., Zhang, W., Ahmed, S., Ajayi, O.C., </w:t>
      </w:r>
      <w:proofErr w:type="spellStart"/>
      <w:r w:rsidRPr="009E64A6">
        <w:rPr>
          <w:rFonts w:ascii="Aptos" w:hAnsi="Aptos"/>
          <w:color w:val="000000" w:themeColor="text1"/>
          <w:sz w:val="24"/>
          <w:szCs w:val="24"/>
        </w:rPr>
        <w:t>Alderman,H</w:t>
      </w:r>
      <w:proofErr w:type="spellEnd"/>
      <w:r w:rsidRPr="009E64A6">
        <w:rPr>
          <w:rFonts w:ascii="Aptos" w:hAnsi="Aptos"/>
          <w:color w:val="000000" w:themeColor="text1"/>
          <w:sz w:val="24"/>
          <w:szCs w:val="24"/>
        </w:rPr>
        <w:t xml:space="preserve">., </w:t>
      </w:r>
      <w:proofErr w:type="spellStart"/>
      <w:r w:rsidRPr="009E64A6">
        <w:rPr>
          <w:rFonts w:ascii="Aptos" w:hAnsi="Aptos"/>
          <w:color w:val="000000" w:themeColor="text1"/>
          <w:sz w:val="24"/>
          <w:szCs w:val="24"/>
        </w:rPr>
        <w:t>Arhonditsis</w:t>
      </w:r>
      <w:proofErr w:type="spellEnd"/>
      <w:r w:rsidRPr="009E64A6">
        <w:rPr>
          <w:rFonts w:ascii="Aptos" w:hAnsi="Aptos"/>
          <w:color w:val="000000" w:themeColor="text1"/>
          <w:sz w:val="24"/>
          <w:szCs w:val="24"/>
        </w:rPr>
        <w:t xml:space="preserve">, G., </w:t>
      </w:r>
      <w:proofErr w:type="spellStart"/>
      <w:r w:rsidRPr="009E64A6">
        <w:rPr>
          <w:rFonts w:ascii="Aptos" w:hAnsi="Aptos"/>
          <w:color w:val="000000" w:themeColor="text1"/>
          <w:sz w:val="24"/>
          <w:szCs w:val="24"/>
        </w:rPr>
        <w:t>Azevedo,I</w:t>
      </w:r>
      <w:proofErr w:type="spellEnd"/>
      <w:r w:rsidRPr="009E64A6">
        <w:rPr>
          <w:rFonts w:ascii="Aptos" w:hAnsi="Aptos"/>
          <w:color w:val="000000" w:themeColor="text1"/>
          <w:sz w:val="24"/>
          <w:szCs w:val="24"/>
        </w:rPr>
        <w:t xml:space="preserve">., </w:t>
      </w:r>
      <w:proofErr w:type="spellStart"/>
      <w:r w:rsidRPr="009E64A6">
        <w:rPr>
          <w:rFonts w:ascii="Aptos" w:hAnsi="Aptos"/>
          <w:color w:val="000000" w:themeColor="text1"/>
          <w:sz w:val="24"/>
          <w:szCs w:val="24"/>
        </w:rPr>
        <w:t>Badola,R</w:t>
      </w:r>
      <w:proofErr w:type="spellEnd"/>
      <w:r w:rsidRPr="009E64A6">
        <w:rPr>
          <w:rFonts w:ascii="Aptos" w:hAnsi="Aptos"/>
          <w:color w:val="000000" w:themeColor="text1"/>
          <w:sz w:val="24"/>
          <w:szCs w:val="24"/>
        </w:rPr>
        <w:t xml:space="preserve">., Bailis, R., Balvanera, P., Barbour, E., Bardini, M., Barton, </w:t>
      </w:r>
      <w:r w:rsidR="00922FCD" w:rsidRPr="009E64A6">
        <w:rPr>
          <w:rFonts w:ascii="Aptos" w:hAnsi="Aptos"/>
          <w:color w:val="000000" w:themeColor="text1"/>
          <w:sz w:val="24"/>
          <w:szCs w:val="24"/>
        </w:rPr>
        <w:t>D.N.,</w:t>
      </w:r>
      <w:r w:rsidRPr="009E64A6">
        <w:rPr>
          <w:rFonts w:ascii="Aptos" w:hAnsi="Aptos"/>
          <w:color w:val="000000" w:themeColor="text1"/>
          <w:sz w:val="24"/>
          <w:szCs w:val="24"/>
        </w:rPr>
        <w:t xml:space="preserve"> </w:t>
      </w:r>
      <w:proofErr w:type="spellStart"/>
      <w:r w:rsidRPr="009E64A6">
        <w:rPr>
          <w:rFonts w:ascii="Aptos" w:hAnsi="Aptos"/>
          <w:color w:val="000000" w:themeColor="text1"/>
          <w:sz w:val="24"/>
          <w:szCs w:val="24"/>
        </w:rPr>
        <w:t>Baumgartner,</w:t>
      </w:r>
      <w:r w:rsidR="00922FCD" w:rsidRPr="009E64A6">
        <w:rPr>
          <w:rFonts w:ascii="Aptos" w:hAnsi="Aptos"/>
          <w:color w:val="000000" w:themeColor="text1"/>
          <w:sz w:val="24"/>
          <w:szCs w:val="24"/>
        </w:rPr>
        <w:t>J</w:t>
      </w:r>
      <w:proofErr w:type="spellEnd"/>
      <w:r w:rsidR="00922FCD" w:rsidRPr="009E64A6">
        <w:rPr>
          <w:rFonts w:ascii="Aptos" w:hAnsi="Aptos"/>
          <w:color w:val="000000" w:themeColor="text1"/>
          <w:sz w:val="24"/>
          <w:szCs w:val="24"/>
        </w:rPr>
        <w:t>.,</w:t>
      </w:r>
      <w:r w:rsidRPr="009E64A6">
        <w:rPr>
          <w:rFonts w:ascii="Aptos" w:hAnsi="Aptos"/>
          <w:color w:val="000000" w:themeColor="text1"/>
          <w:sz w:val="24"/>
          <w:szCs w:val="24"/>
        </w:rPr>
        <w:t xml:space="preserve"> Benton,</w:t>
      </w:r>
      <w:r w:rsidR="00922FCD" w:rsidRPr="009E64A6">
        <w:rPr>
          <w:rFonts w:ascii="Aptos" w:hAnsi="Aptos"/>
          <w:color w:val="000000" w:themeColor="text1"/>
          <w:sz w:val="24"/>
          <w:szCs w:val="24"/>
        </w:rPr>
        <w:t xml:space="preserve"> T.G.,</w:t>
      </w:r>
      <w:r w:rsidRPr="009E64A6">
        <w:rPr>
          <w:rFonts w:ascii="Aptos" w:hAnsi="Aptos"/>
          <w:color w:val="000000" w:themeColor="text1"/>
          <w:sz w:val="24"/>
          <w:szCs w:val="24"/>
        </w:rPr>
        <w:t xml:space="preserve"> Bobrow,</w:t>
      </w:r>
      <w:r w:rsidR="00922FCD" w:rsidRPr="009E64A6">
        <w:rPr>
          <w:rFonts w:ascii="Aptos" w:hAnsi="Aptos"/>
          <w:color w:val="000000" w:themeColor="text1"/>
          <w:sz w:val="24"/>
          <w:szCs w:val="24"/>
        </w:rPr>
        <w:t xml:space="preserve"> E.,</w:t>
      </w:r>
      <w:r w:rsidRPr="009E64A6">
        <w:rPr>
          <w:rFonts w:ascii="Aptos" w:hAnsi="Aptos"/>
          <w:color w:val="000000" w:themeColor="text1"/>
          <w:sz w:val="24"/>
          <w:szCs w:val="24"/>
        </w:rPr>
        <w:t xml:space="preserve"> Bossio,</w:t>
      </w:r>
      <w:r w:rsidR="00922FCD" w:rsidRPr="009E64A6">
        <w:rPr>
          <w:rFonts w:ascii="Aptos" w:hAnsi="Aptos"/>
          <w:color w:val="000000" w:themeColor="text1"/>
          <w:sz w:val="24"/>
          <w:szCs w:val="24"/>
        </w:rPr>
        <w:t xml:space="preserve"> D.,</w:t>
      </w:r>
      <w:r w:rsidRPr="009E64A6">
        <w:rPr>
          <w:rFonts w:ascii="Aptos" w:hAnsi="Aptos"/>
          <w:color w:val="000000" w:themeColor="text1"/>
          <w:sz w:val="24"/>
          <w:szCs w:val="24"/>
        </w:rPr>
        <w:t xml:space="preserve"> Bostrom,</w:t>
      </w:r>
      <w:r w:rsidR="00922FCD" w:rsidRPr="009E64A6">
        <w:rPr>
          <w:rFonts w:ascii="Aptos" w:hAnsi="Aptos"/>
          <w:color w:val="000000" w:themeColor="text1"/>
          <w:sz w:val="24"/>
          <w:szCs w:val="24"/>
        </w:rPr>
        <w:t xml:space="preserve"> A.,</w:t>
      </w:r>
      <w:r w:rsidRPr="009E64A6">
        <w:rPr>
          <w:rFonts w:ascii="Aptos" w:hAnsi="Aptos"/>
          <w:color w:val="000000" w:themeColor="text1"/>
          <w:sz w:val="24"/>
          <w:szCs w:val="24"/>
        </w:rPr>
        <w:t xml:space="preserve"> </w:t>
      </w:r>
      <w:proofErr w:type="spellStart"/>
      <w:r w:rsidRPr="009E64A6">
        <w:rPr>
          <w:rFonts w:ascii="Aptos" w:hAnsi="Aptos"/>
          <w:color w:val="000000" w:themeColor="text1"/>
          <w:sz w:val="24"/>
          <w:szCs w:val="24"/>
        </w:rPr>
        <w:t>Braimoh</w:t>
      </w:r>
      <w:proofErr w:type="spellEnd"/>
      <w:r w:rsidRPr="009E64A6">
        <w:rPr>
          <w:rFonts w:ascii="Aptos" w:hAnsi="Aptos"/>
          <w:color w:val="000000" w:themeColor="text1"/>
          <w:sz w:val="24"/>
          <w:szCs w:val="24"/>
        </w:rPr>
        <w:t>,</w:t>
      </w:r>
      <w:r w:rsidR="00922FCD" w:rsidRPr="009E64A6">
        <w:rPr>
          <w:rFonts w:ascii="Aptos" w:hAnsi="Aptos"/>
          <w:color w:val="000000" w:themeColor="text1"/>
          <w:sz w:val="24"/>
          <w:szCs w:val="24"/>
        </w:rPr>
        <w:t xml:space="preserve"> A.</w:t>
      </w:r>
      <w:r w:rsidR="001F190A" w:rsidRPr="009E64A6">
        <w:rPr>
          <w:rFonts w:ascii="Aptos" w:hAnsi="Aptos"/>
          <w:color w:val="000000" w:themeColor="text1"/>
          <w:sz w:val="24"/>
          <w:szCs w:val="24"/>
        </w:rPr>
        <w:t xml:space="preserve"> </w:t>
      </w:r>
      <w:r w:rsidRPr="009E64A6">
        <w:rPr>
          <w:rFonts w:ascii="Aptos" w:hAnsi="Aptos"/>
          <w:color w:val="000000" w:themeColor="text1"/>
          <w:sz w:val="24"/>
          <w:szCs w:val="24"/>
        </w:rPr>
        <w:t>Brondizio,</w:t>
      </w:r>
      <w:r w:rsidR="00922FCD" w:rsidRPr="009E64A6">
        <w:rPr>
          <w:rFonts w:ascii="Aptos" w:hAnsi="Aptos"/>
          <w:color w:val="000000" w:themeColor="text1"/>
          <w:sz w:val="24"/>
          <w:szCs w:val="24"/>
        </w:rPr>
        <w:t xml:space="preserve"> D.,</w:t>
      </w:r>
      <w:r w:rsidRPr="009E64A6">
        <w:rPr>
          <w:rFonts w:ascii="Aptos" w:hAnsi="Aptos"/>
          <w:color w:val="000000" w:themeColor="text1"/>
          <w:sz w:val="24"/>
          <w:szCs w:val="24"/>
        </w:rPr>
        <w:t xml:space="preserve"> Brown,</w:t>
      </w:r>
      <w:r w:rsidR="00922FCD" w:rsidRPr="009E64A6">
        <w:rPr>
          <w:rFonts w:ascii="Aptos" w:hAnsi="Aptos"/>
          <w:color w:val="000000" w:themeColor="text1"/>
          <w:sz w:val="24"/>
          <w:szCs w:val="24"/>
        </w:rPr>
        <w:t xml:space="preserve"> J.,</w:t>
      </w:r>
      <w:r w:rsidRPr="009E64A6">
        <w:rPr>
          <w:rFonts w:ascii="Aptos" w:hAnsi="Aptos"/>
          <w:color w:val="000000" w:themeColor="text1"/>
          <w:sz w:val="24"/>
          <w:szCs w:val="24"/>
        </w:rPr>
        <w:t xml:space="preserve"> Bryant,</w:t>
      </w:r>
      <w:r w:rsidR="00922FCD" w:rsidRPr="009E64A6">
        <w:rPr>
          <w:rFonts w:ascii="Aptos" w:hAnsi="Aptos"/>
          <w:color w:val="000000" w:themeColor="text1"/>
          <w:sz w:val="24"/>
          <w:szCs w:val="24"/>
        </w:rPr>
        <w:t xml:space="preserve"> B.P.,</w:t>
      </w:r>
      <w:r w:rsidRPr="009E64A6">
        <w:rPr>
          <w:rFonts w:ascii="Aptos" w:hAnsi="Aptos"/>
          <w:color w:val="000000" w:themeColor="text1"/>
          <w:sz w:val="24"/>
          <w:szCs w:val="24"/>
        </w:rPr>
        <w:t xml:space="preserve"> Ryan</w:t>
      </w:r>
      <w:r w:rsidR="00922FCD" w:rsidRPr="009E64A6">
        <w:rPr>
          <w:rFonts w:ascii="Aptos" w:hAnsi="Aptos"/>
          <w:color w:val="000000" w:themeColor="text1"/>
          <w:sz w:val="24"/>
          <w:szCs w:val="24"/>
        </w:rPr>
        <w:t>,</w:t>
      </w:r>
      <w:r w:rsidRPr="009E64A6">
        <w:rPr>
          <w:rFonts w:ascii="Aptos" w:hAnsi="Aptos"/>
          <w:color w:val="000000" w:themeColor="text1"/>
          <w:sz w:val="24"/>
          <w:szCs w:val="24"/>
        </w:rPr>
        <w:t xml:space="preserve"> S.D. Chaplin-Kramer,</w:t>
      </w:r>
      <w:r w:rsidR="00922FCD" w:rsidRPr="009E64A6">
        <w:rPr>
          <w:rFonts w:ascii="Aptos" w:hAnsi="Aptos"/>
          <w:color w:val="000000" w:themeColor="text1"/>
          <w:sz w:val="24"/>
          <w:szCs w:val="24"/>
        </w:rPr>
        <w:t xml:space="preserve"> B.,</w:t>
      </w:r>
      <w:proofErr w:type="spellStart"/>
      <w:r w:rsidRPr="009E64A6">
        <w:rPr>
          <w:rFonts w:ascii="Aptos" w:hAnsi="Aptos"/>
          <w:color w:val="000000" w:themeColor="text1"/>
          <w:sz w:val="24"/>
          <w:szCs w:val="24"/>
        </w:rPr>
        <w:t>Cullen,</w:t>
      </w:r>
      <w:r w:rsidR="00922FCD" w:rsidRPr="009E64A6">
        <w:rPr>
          <w:rFonts w:ascii="Aptos" w:hAnsi="Aptos"/>
          <w:color w:val="000000" w:themeColor="text1"/>
          <w:sz w:val="24"/>
          <w:szCs w:val="24"/>
        </w:rPr>
        <w:t>A</w:t>
      </w:r>
      <w:proofErr w:type="spellEnd"/>
      <w:r w:rsidR="00922FCD" w:rsidRPr="009E64A6">
        <w:rPr>
          <w:rFonts w:ascii="Aptos" w:hAnsi="Aptos"/>
          <w:color w:val="000000" w:themeColor="text1"/>
          <w:sz w:val="24"/>
          <w:szCs w:val="24"/>
        </w:rPr>
        <w:t>.,</w:t>
      </w:r>
      <w:r w:rsidRPr="009E64A6">
        <w:rPr>
          <w:rFonts w:ascii="Aptos" w:hAnsi="Aptos"/>
          <w:color w:val="000000" w:themeColor="text1"/>
          <w:sz w:val="24"/>
          <w:szCs w:val="24"/>
        </w:rPr>
        <w:t xml:space="preserve"> DeMello,</w:t>
      </w:r>
      <w:r w:rsidR="00922FCD" w:rsidRPr="009E64A6">
        <w:rPr>
          <w:rFonts w:ascii="Aptos" w:hAnsi="Aptos"/>
          <w:color w:val="000000" w:themeColor="text1"/>
          <w:sz w:val="24"/>
          <w:szCs w:val="24"/>
        </w:rPr>
        <w:t xml:space="preserve"> N.,</w:t>
      </w:r>
      <w:r w:rsidRPr="009E64A6">
        <w:rPr>
          <w:rFonts w:ascii="Aptos" w:hAnsi="Aptos"/>
          <w:color w:val="000000" w:themeColor="text1"/>
          <w:sz w:val="24"/>
          <w:szCs w:val="24"/>
        </w:rPr>
        <w:t xml:space="preserve"> Dickinson,</w:t>
      </w:r>
      <w:r w:rsidR="00922FCD" w:rsidRPr="009E64A6">
        <w:rPr>
          <w:rFonts w:ascii="Aptos" w:hAnsi="Aptos"/>
          <w:color w:val="000000" w:themeColor="text1"/>
          <w:sz w:val="24"/>
          <w:szCs w:val="24"/>
        </w:rPr>
        <w:t xml:space="preserve"> K.L.,</w:t>
      </w:r>
      <w:r w:rsidRPr="009E64A6">
        <w:rPr>
          <w:rFonts w:ascii="Aptos" w:hAnsi="Aptos"/>
          <w:color w:val="000000" w:themeColor="text1"/>
          <w:sz w:val="24"/>
          <w:szCs w:val="24"/>
        </w:rPr>
        <w:t xml:space="preserve"> Ebi,</w:t>
      </w:r>
      <w:r w:rsidR="00922FCD" w:rsidRPr="009E64A6">
        <w:rPr>
          <w:rFonts w:ascii="Aptos" w:hAnsi="Aptos"/>
          <w:color w:val="000000" w:themeColor="text1"/>
          <w:sz w:val="24"/>
          <w:szCs w:val="24"/>
        </w:rPr>
        <w:t xml:space="preserve"> K.L.,</w:t>
      </w:r>
      <w:r w:rsidRPr="009E64A6">
        <w:rPr>
          <w:rFonts w:ascii="Aptos" w:hAnsi="Aptos"/>
          <w:color w:val="000000" w:themeColor="text1"/>
          <w:sz w:val="24"/>
          <w:szCs w:val="24"/>
        </w:rPr>
        <w:t xml:space="preserve"> Eves,</w:t>
      </w:r>
      <w:r w:rsidR="00272015" w:rsidRPr="009E64A6">
        <w:rPr>
          <w:rFonts w:ascii="Aptos" w:hAnsi="Aptos"/>
          <w:color w:val="000000" w:themeColor="text1"/>
          <w:sz w:val="24"/>
          <w:szCs w:val="24"/>
        </w:rPr>
        <w:t xml:space="preserve"> H.E.,</w:t>
      </w:r>
      <w:r w:rsidRPr="009E64A6">
        <w:rPr>
          <w:rFonts w:ascii="Aptos" w:hAnsi="Aptos"/>
          <w:color w:val="000000" w:themeColor="text1"/>
          <w:sz w:val="24"/>
          <w:szCs w:val="24"/>
        </w:rPr>
        <w:t xml:space="preserve"> Fanzo,</w:t>
      </w:r>
      <w:r w:rsidR="00272015" w:rsidRPr="009E64A6">
        <w:rPr>
          <w:rFonts w:ascii="Aptos" w:hAnsi="Aptos"/>
          <w:color w:val="000000" w:themeColor="text1"/>
          <w:sz w:val="24"/>
          <w:szCs w:val="24"/>
        </w:rPr>
        <w:t xml:space="preserve"> J.,</w:t>
      </w:r>
      <w:r w:rsidRPr="009E64A6">
        <w:rPr>
          <w:rFonts w:ascii="Aptos" w:hAnsi="Aptos"/>
          <w:color w:val="000000" w:themeColor="text1"/>
          <w:sz w:val="24"/>
          <w:szCs w:val="24"/>
        </w:rPr>
        <w:t xml:space="preserve"> Ferraro,</w:t>
      </w:r>
      <w:r w:rsidR="00272015" w:rsidRPr="009E64A6">
        <w:rPr>
          <w:rFonts w:ascii="Aptos" w:hAnsi="Aptos"/>
          <w:color w:val="000000" w:themeColor="text1"/>
          <w:sz w:val="24"/>
          <w:szCs w:val="24"/>
        </w:rPr>
        <w:t xml:space="preserve"> P.J.,</w:t>
      </w:r>
      <w:r w:rsidRPr="009E64A6">
        <w:rPr>
          <w:rFonts w:ascii="Aptos" w:hAnsi="Aptos"/>
          <w:color w:val="000000" w:themeColor="text1"/>
          <w:sz w:val="24"/>
          <w:szCs w:val="24"/>
        </w:rPr>
        <w:t xml:space="preserve"> Fisher,</w:t>
      </w:r>
      <w:r w:rsidR="00626603" w:rsidRPr="009E64A6">
        <w:rPr>
          <w:rFonts w:ascii="Aptos" w:hAnsi="Aptos"/>
          <w:color w:val="000000" w:themeColor="text1"/>
          <w:sz w:val="24"/>
          <w:szCs w:val="24"/>
        </w:rPr>
        <w:t xml:space="preserve"> B.,</w:t>
      </w:r>
      <w:r w:rsidRPr="009E64A6">
        <w:rPr>
          <w:rFonts w:ascii="Aptos" w:hAnsi="Aptos"/>
          <w:color w:val="000000" w:themeColor="text1"/>
          <w:sz w:val="24"/>
          <w:szCs w:val="24"/>
        </w:rPr>
        <w:t xml:space="preserve"> Frong</w:t>
      </w:r>
      <w:r w:rsidR="00626603" w:rsidRPr="009E64A6">
        <w:rPr>
          <w:rFonts w:ascii="Aptos" w:hAnsi="Aptos"/>
          <w:color w:val="000000" w:themeColor="text1"/>
          <w:sz w:val="24"/>
          <w:szCs w:val="24"/>
        </w:rPr>
        <w:t>. E.A.,</w:t>
      </w:r>
      <w:r w:rsidRPr="009E64A6">
        <w:rPr>
          <w:rFonts w:ascii="Aptos" w:hAnsi="Aptos"/>
          <w:color w:val="000000" w:themeColor="text1"/>
          <w:sz w:val="24"/>
          <w:szCs w:val="24"/>
        </w:rPr>
        <w:t xml:space="preserve"> Galford,</w:t>
      </w:r>
      <w:r w:rsidR="00071177" w:rsidRPr="009E64A6">
        <w:rPr>
          <w:rFonts w:ascii="Aptos" w:hAnsi="Aptos"/>
          <w:color w:val="000000" w:themeColor="text1"/>
          <w:sz w:val="24"/>
          <w:szCs w:val="24"/>
        </w:rPr>
        <w:t xml:space="preserve"> G.,</w:t>
      </w:r>
      <w:r w:rsidRPr="009E64A6">
        <w:rPr>
          <w:rFonts w:ascii="Aptos" w:hAnsi="Aptos"/>
          <w:color w:val="000000" w:themeColor="text1"/>
          <w:sz w:val="24"/>
          <w:szCs w:val="24"/>
        </w:rPr>
        <w:t xml:space="preserve"> Garrity,</w:t>
      </w:r>
      <w:r w:rsidR="00071177" w:rsidRPr="009E64A6">
        <w:rPr>
          <w:rFonts w:ascii="Aptos" w:hAnsi="Aptos"/>
          <w:color w:val="000000" w:themeColor="text1"/>
          <w:sz w:val="24"/>
          <w:szCs w:val="24"/>
        </w:rPr>
        <w:t xml:space="preserve"> D., </w:t>
      </w:r>
      <w:proofErr w:type="spellStart"/>
      <w:r w:rsidRPr="009E64A6">
        <w:rPr>
          <w:rFonts w:ascii="Aptos" w:hAnsi="Aptos"/>
          <w:color w:val="000000" w:themeColor="text1"/>
          <w:sz w:val="24"/>
          <w:szCs w:val="24"/>
        </w:rPr>
        <w:t>Gatere</w:t>
      </w:r>
      <w:proofErr w:type="spellEnd"/>
      <w:r w:rsidRPr="009E64A6">
        <w:rPr>
          <w:rFonts w:ascii="Aptos" w:hAnsi="Aptos"/>
          <w:color w:val="000000" w:themeColor="text1"/>
          <w:sz w:val="24"/>
          <w:szCs w:val="24"/>
        </w:rPr>
        <w:t>,</w:t>
      </w:r>
      <w:r w:rsidR="00071177" w:rsidRPr="009E64A6">
        <w:rPr>
          <w:rFonts w:ascii="Aptos" w:hAnsi="Aptos"/>
          <w:color w:val="000000" w:themeColor="text1"/>
          <w:sz w:val="24"/>
          <w:szCs w:val="24"/>
        </w:rPr>
        <w:t xml:space="preserve"> L.,</w:t>
      </w:r>
      <w:r w:rsidRPr="009E64A6">
        <w:rPr>
          <w:rFonts w:ascii="Aptos" w:hAnsi="Aptos"/>
          <w:color w:val="000000" w:themeColor="text1"/>
          <w:sz w:val="24"/>
          <w:szCs w:val="24"/>
        </w:rPr>
        <w:t xml:space="preserve"> Grieshop,</w:t>
      </w:r>
      <w:r w:rsidR="00071177" w:rsidRPr="009E64A6">
        <w:rPr>
          <w:rFonts w:ascii="Aptos" w:hAnsi="Aptos"/>
          <w:color w:val="000000" w:themeColor="text1"/>
          <w:sz w:val="24"/>
          <w:szCs w:val="24"/>
        </w:rPr>
        <w:t xml:space="preserve"> A.P.,</w:t>
      </w:r>
      <w:r w:rsidRPr="009E64A6">
        <w:rPr>
          <w:rFonts w:ascii="Aptos" w:hAnsi="Aptos"/>
          <w:color w:val="000000" w:themeColor="text1"/>
          <w:sz w:val="24"/>
          <w:szCs w:val="24"/>
        </w:rPr>
        <w:t xml:space="preserve"> Grigg,</w:t>
      </w:r>
      <w:r w:rsidR="00071177" w:rsidRPr="009E64A6">
        <w:rPr>
          <w:rFonts w:ascii="Aptos" w:hAnsi="Aptos"/>
          <w:color w:val="000000" w:themeColor="text1"/>
          <w:sz w:val="24"/>
          <w:szCs w:val="24"/>
        </w:rPr>
        <w:t xml:space="preserve"> N.J.,</w:t>
      </w:r>
      <w:r w:rsidRPr="009E64A6">
        <w:rPr>
          <w:rFonts w:ascii="Aptos" w:hAnsi="Aptos"/>
          <w:color w:val="000000" w:themeColor="text1"/>
          <w:sz w:val="24"/>
          <w:szCs w:val="24"/>
        </w:rPr>
        <w:t xml:space="preserve"> Groves,</w:t>
      </w:r>
      <w:r w:rsidR="00071177" w:rsidRPr="009E64A6">
        <w:rPr>
          <w:rFonts w:ascii="Aptos" w:hAnsi="Aptos"/>
          <w:color w:val="000000" w:themeColor="text1"/>
          <w:sz w:val="24"/>
          <w:szCs w:val="24"/>
        </w:rPr>
        <w:t xml:space="preserve"> C.,</w:t>
      </w:r>
      <w:r w:rsidRPr="009E64A6">
        <w:rPr>
          <w:rFonts w:ascii="Aptos" w:hAnsi="Aptos"/>
          <w:color w:val="000000" w:themeColor="text1"/>
          <w:sz w:val="24"/>
          <w:szCs w:val="24"/>
        </w:rPr>
        <w:t xml:space="preserve"> Gugerty,</w:t>
      </w:r>
      <w:r w:rsidR="00071177" w:rsidRPr="009E64A6">
        <w:rPr>
          <w:rFonts w:ascii="Aptos" w:hAnsi="Aptos"/>
          <w:color w:val="000000" w:themeColor="text1"/>
          <w:sz w:val="24"/>
          <w:szCs w:val="24"/>
        </w:rPr>
        <w:t xml:space="preserve"> M.K.,</w:t>
      </w:r>
      <w:r w:rsidRPr="009E64A6">
        <w:rPr>
          <w:rFonts w:ascii="Aptos" w:hAnsi="Aptos"/>
          <w:color w:val="000000" w:themeColor="text1"/>
          <w:sz w:val="24"/>
          <w:szCs w:val="24"/>
        </w:rPr>
        <w:t xml:space="preserve"> Hamm,</w:t>
      </w:r>
      <w:r w:rsidR="00071177" w:rsidRPr="009E64A6">
        <w:rPr>
          <w:rFonts w:ascii="Aptos" w:hAnsi="Aptos"/>
          <w:color w:val="000000" w:themeColor="text1"/>
          <w:sz w:val="24"/>
          <w:szCs w:val="24"/>
        </w:rPr>
        <w:t xml:space="preserve"> M.,</w:t>
      </w:r>
      <w:r w:rsidRPr="009E64A6">
        <w:rPr>
          <w:rFonts w:ascii="Aptos" w:hAnsi="Aptos"/>
          <w:color w:val="000000" w:themeColor="text1"/>
          <w:sz w:val="24"/>
          <w:szCs w:val="24"/>
        </w:rPr>
        <w:t xml:space="preserve"> Hou,</w:t>
      </w:r>
      <w:r w:rsidR="00071177" w:rsidRPr="009E64A6">
        <w:rPr>
          <w:rFonts w:ascii="Aptos" w:hAnsi="Aptos"/>
          <w:color w:val="000000" w:themeColor="text1"/>
          <w:sz w:val="24"/>
          <w:szCs w:val="24"/>
        </w:rPr>
        <w:t xml:space="preserve"> X.,</w:t>
      </w:r>
      <w:r w:rsidRPr="009E64A6">
        <w:rPr>
          <w:rFonts w:ascii="Aptos" w:hAnsi="Aptos"/>
          <w:color w:val="000000" w:themeColor="text1"/>
          <w:sz w:val="24"/>
          <w:szCs w:val="24"/>
        </w:rPr>
        <w:t xml:space="preserve"> Huang,</w:t>
      </w:r>
      <w:r w:rsidR="00071177" w:rsidRPr="009E64A6">
        <w:rPr>
          <w:rFonts w:ascii="Aptos" w:hAnsi="Aptos"/>
          <w:color w:val="000000" w:themeColor="text1"/>
          <w:sz w:val="24"/>
          <w:szCs w:val="24"/>
        </w:rPr>
        <w:t xml:space="preserve"> C.,</w:t>
      </w:r>
      <w:r w:rsidRPr="009E64A6">
        <w:rPr>
          <w:rFonts w:ascii="Aptos" w:hAnsi="Aptos"/>
          <w:color w:val="000000" w:themeColor="text1"/>
          <w:sz w:val="24"/>
          <w:szCs w:val="24"/>
        </w:rPr>
        <w:t xml:space="preserve"> Imhoff,</w:t>
      </w:r>
      <w:r w:rsidR="00071177" w:rsidRPr="009E64A6">
        <w:rPr>
          <w:rFonts w:ascii="Aptos" w:hAnsi="Aptos"/>
          <w:color w:val="000000" w:themeColor="text1"/>
          <w:sz w:val="24"/>
          <w:szCs w:val="24"/>
        </w:rPr>
        <w:t xml:space="preserve"> M.,</w:t>
      </w:r>
      <w:r w:rsidRPr="009E64A6">
        <w:rPr>
          <w:rFonts w:ascii="Aptos" w:hAnsi="Aptos"/>
          <w:color w:val="000000" w:themeColor="text1"/>
          <w:sz w:val="24"/>
          <w:szCs w:val="24"/>
        </w:rPr>
        <w:t xml:space="preserve"> Jack,</w:t>
      </w:r>
      <w:r w:rsidR="00071177" w:rsidRPr="009E64A6">
        <w:rPr>
          <w:rFonts w:ascii="Aptos" w:hAnsi="Aptos"/>
          <w:color w:val="000000" w:themeColor="text1"/>
          <w:sz w:val="24"/>
          <w:szCs w:val="24"/>
        </w:rPr>
        <w:t xml:space="preserve"> D.,</w:t>
      </w:r>
      <w:r w:rsidRPr="009E64A6">
        <w:rPr>
          <w:rFonts w:ascii="Aptos" w:hAnsi="Aptos"/>
          <w:color w:val="000000" w:themeColor="text1"/>
          <w:sz w:val="24"/>
          <w:szCs w:val="24"/>
        </w:rPr>
        <w:t xml:space="preserve"> Jones,</w:t>
      </w:r>
      <w:r w:rsidR="00071177" w:rsidRPr="009E64A6">
        <w:rPr>
          <w:rFonts w:ascii="Aptos" w:hAnsi="Aptos"/>
          <w:color w:val="000000" w:themeColor="text1"/>
          <w:sz w:val="24"/>
          <w:szCs w:val="24"/>
        </w:rPr>
        <w:t xml:space="preserve"> </w:t>
      </w:r>
      <w:r w:rsidR="00071177" w:rsidRPr="009E64A6">
        <w:rPr>
          <w:rFonts w:ascii="Aptos" w:hAnsi="Aptos"/>
          <w:color w:val="000000" w:themeColor="text1"/>
          <w:sz w:val="24"/>
          <w:szCs w:val="24"/>
        </w:rPr>
        <w:lastRenderedPageBreak/>
        <w:t>A.D.,</w:t>
      </w:r>
      <w:r w:rsidRPr="009E64A6">
        <w:rPr>
          <w:rFonts w:ascii="Aptos" w:hAnsi="Aptos"/>
          <w:color w:val="000000" w:themeColor="text1"/>
          <w:sz w:val="24"/>
          <w:szCs w:val="24"/>
        </w:rPr>
        <w:t xml:space="preserve"> Kelsey,</w:t>
      </w:r>
      <w:r w:rsidR="00071177" w:rsidRPr="009E64A6">
        <w:rPr>
          <w:rFonts w:ascii="Aptos" w:hAnsi="Aptos"/>
          <w:color w:val="000000" w:themeColor="text1"/>
          <w:sz w:val="24"/>
          <w:szCs w:val="24"/>
        </w:rPr>
        <w:t xml:space="preserve"> R.D.,</w:t>
      </w:r>
      <w:r w:rsidR="005F69C3" w:rsidRPr="009E64A6">
        <w:rPr>
          <w:rFonts w:ascii="Aptos" w:hAnsi="Aptos"/>
          <w:color w:val="000000" w:themeColor="text1"/>
          <w:sz w:val="24"/>
          <w:szCs w:val="24"/>
        </w:rPr>
        <w:t xml:space="preserve"> </w:t>
      </w:r>
      <w:r w:rsidRPr="009E64A6">
        <w:rPr>
          <w:rFonts w:ascii="Aptos" w:hAnsi="Aptos"/>
          <w:color w:val="000000" w:themeColor="text1"/>
          <w:sz w:val="24"/>
          <w:szCs w:val="24"/>
        </w:rPr>
        <w:t>Kothari,</w:t>
      </w:r>
      <w:r w:rsidR="00071177" w:rsidRPr="009E64A6">
        <w:rPr>
          <w:rFonts w:ascii="Aptos" w:hAnsi="Aptos"/>
          <w:color w:val="000000" w:themeColor="text1"/>
          <w:sz w:val="24"/>
          <w:szCs w:val="24"/>
        </w:rPr>
        <w:t xml:space="preserve"> M.,</w:t>
      </w:r>
      <w:r w:rsidRPr="009E64A6">
        <w:rPr>
          <w:rFonts w:ascii="Aptos" w:hAnsi="Aptos"/>
          <w:color w:val="000000" w:themeColor="text1"/>
          <w:sz w:val="24"/>
          <w:szCs w:val="24"/>
        </w:rPr>
        <w:t xml:space="preserve"> Kumar,</w:t>
      </w:r>
      <w:r w:rsidR="00071177" w:rsidRPr="009E64A6">
        <w:rPr>
          <w:rFonts w:ascii="Aptos" w:hAnsi="Aptos"/>
          <w:color w:val="000000" w:themeColor="text1"/>
          <w:sz w:val="24"/>
          <w:szCs w:val="24"/>
        </w:rPr>
        <w:t xml:space="preserve"> R.T.,</w:t>
      </w:r>
      <w:r w:rsidRPr="009E64A6">
        <w:rPr>
          <w:rFonts w:ascii="Aptos" w:hAnsi="Aptos"/>
          <w:color w:val="000000" w:themeColor="text1"/>
          <w:sz w:val="24"/>
          <w:szCs w:val="24"/>
        </w:rPr>
        <w:t xml:space="preserve"> Lachat,</w:t>
      </w:r>
      <w:r w:rsidR="00071177" w:rsidRPr="009E64A6">
        <w:rPr>
          <w:rFonts w:ascii="Aptos" w:hAnsi="Aptos"/>
          <w:color w:val="000000" w:themeColor="text1"/>
          <w:sz w:val="24"/>
          <w:szCs w:val="24"/>
        </w:rPr>
        <w:t xml:space="preserve"> C.,</w:t>
      </w:r>
      <w:r w:rsidRPr="009E64A6">
        <w:rPr>
          <w:rFonts w:ascii="Aptos" w:hAnsi="Aptos"/>
          <w:color w:val="000000" w:themeColor="text1"/>
          <w:sz w:val="24"/>
          <w:szCs w:val="24"/>
        </w:rPr>
        <w:t xml:space="preserve"> Larsen,</w:t>
      </w:r>
      <w:r w:rsidR="00071177" w:rsidRPr="009E64A6">
        <w:rPr>
          <w:rFonts w:ascii="Aptos" w:hAnsi="Aptos"/>
          <w:color w:val="000000" w:themeColor="text1"/>
          <w:sz w:val="24"/>
          <w:szCs w:val="24"/>
        </w:rPr>
        <w:t xml:space="preserve"> A.,</w:t>
      </w:r>
      <w:r w:rsidRPr="009E64A6">
        <w:rPr>
          <w:rFonts w:ascii="Aptos" w:hAnsi="Aptos"/>
          <w:color w:val="000000" w:themeColor="text1"/>
          <w:sz w:val="24"/>
          <w:szCs w:val="24"/>
        </w:rPr>
        <w:t xml:space="preserve"> Lawrence,</w:t>
      </w:r>
      <w:r w:rsidR="00071177" w:rsidRPr="009E64A6">
        <w:rPr>
          <w:rFonts w:ascii="Aptos" w:hAnsi="Aptos"/>
          <w:color w:val="000000" w:themeColor="text1"/>
          <w:sz w:val="24"/>
          <w:szCs w:val="24"/>
        </w:rPr>
        <w:t xml:space="preserve"> M.,</w:t>
      </w:r>
      <w:r w:rsidRPr="009E64A6">
        <w:rPr>
          <w:rFonts w:ascii="Aptos" w:hAnsi="Aptos"/>
          <w:color w:val="000000" w:themeColor="text1"/>
          <w:sz w:val="24"/>
          <w:szCs w:val="24"/>
        </w:rPr>
        <w:t xml:space="preserve"> DeClerck,</w:t>
      </w:r>
      <w:r w:rsidR="00071177" w:rsidRPr="009E64A6">
        <w:rPr>
          <w:rFonts w:ascii="Aptos" w:hAnsi="Aptos"/>
          <w:color w:val="000000" w:themeColor="text1"/>
          <w:sz w:val="24"/>
          <w:szCs w:val="24"/>
        </w:rPr>
        <w:t xml:space="preserve"> F.,</w:t>
      </w:r>
      <w:r w:rsidR="005F69C3" w:rsidRPr="009E64A6">
        <w:rPr>
          <w:rFonts w:ascii="Aptos" w:hAnsi="Aptos"/>
          <w:color w:val="000000" w:themeColor="text1"/>
          <w:sz w:val="24"/>
          <w:szCs w:val="24"/>
        </w:rPr>
        <w:t xml:space="preserve"> </w:t>
      </w:r>
      <w:proofErr w:type="spellStart"/>
      <w:r w:rsidRPr="009E64A6">
        <w:rPr>
          <w:rFonts w:ascii="Aptos" w:hAnsi="Aptos"/>
          <w:color w:val="000000" w:themeColor="text1"/>
          <w:sz w:val="24"/>
          <w:szCs w:val="24"/>
        </w:rPr>
        <w:t>Levin,</w:t>
      </w:r>
      <w:r w:rsidR="00071177" w:rsidRPr="009E64A6">
        <w:rPr>
          <w:rFonts w:ascii="Aptos" w:hAnsi="Aptos"/>
          <w:color w:val="000000" w:themeColor="text1"/>
          <w:sz w:val="24"/>
          <w:szCs w:val="24"/>
        </w:rPr>
        <w:t>P.S</w:t>
      </w:r>
      <w:proofErr w:type="spellEnd"/>
      <w:r w:rsidR="00071177" w:rsidRPr="009E64A6">
        <w:rPr>
          <w:rFonts w:ascii="Aptos" w:hAnsi="Aptos"/>
          <w:color w:val="000000" w:themeColor="text1"/>
          <w:sz w:val="24"/>
          <w:szCs w:val="24"/>
        </w:rPr>
        <w:t>.,</w:t>
      </w:r>
      <w:r w:rsidR="005F69C3" w:rsidRPr="009E64A6">
        <w:rPr>
          <w:rFonts w:ascii="Aptos" w:hAnsi="Aptos"/>
          <w:color w:val="000000" w:themeColor="text1"/>
          <w:sz w:val="24"/>
          <w:szCs w:val="24"/>
        </w:rPr>
        <w:t xml:space="preserve"> </w:t>
      </w:r>
      <w:r w:rsidRPr="009E64A6">
        <w:rPr>
          <w:rFonts w:ascii="Aptos" w:hAnsi="Aptos"/>
          <w:color w:val="000000" w:themeColor="text1"/>
          <w:sz w:val="24"/>
          <w:szCs w:val="24"/>
        </w:rPr>
        <w:t>Mabaya,</w:t>
      </w:r>
      <w:r w:rsidR="00071177" w:rsidRPr="009E64A6">
        <w:rPr>
          <w:rFonts w:ascii="Aptos" w:hAnsi="Aptos"/>
          <w:color w:val="000000" w:themeColor="text1"/>
          <w:sz w:val="24"/>
          <w:szCs w:val="24"/>
        </w:rPr>
        <w:t xml:space="preserve"> E.,</w:t>
      </w:r>
      <w:r w:rsidRPr="009E64A6">
        <w:rPr>
          <w:rFonts w:ascii="Aptos" w:hAnsi="Aptos"/>
          <w:color w:val="000000" w:themeColor="text1"/>
          <w:sz w:val="24"/>
          <w:szCs w:val="24"/>
        </w:rPr>
        <w:t xml:space="preserve"> MacDonald Gibson,</w:t>
      </w:r>
      <w:r w:rsidR="00071177" w:rsidRPr="009E64A6">
        <w:rPr>
          <w:rFonts w:ascii="Aptos" w:hAnsi="Aptos"/>
          <w:color w:val="000000" w:themeColor="text1"/>
          <w:sz w:val="24"/>
          <w:szCs w:val="24"/>
        </w:rPr>
        <w:t xml:space="preserve"> J.,</w:t>
      </w:r>
      <w:r w:rsidRPr="009E64A6">
        <w:rPr>
          <w:rFonts w:ascii="Aptos" w:hAnsi="Aptos"/>
          <w:color w:val="000000" w:themeColor="text1"/>
          <w:sz w:val="24"/>
          <w:szCs w:val="24"/>
        </w:rPr>
        <w:t xml:space="preserve"> McDonald,</w:t>
      </w:r>
      <w:r w:rsidR="00071177" w:rsidRPr="009E64A6">
        <w:rPr>
          <w:rFonts w:ascii="Aptos" w:hAnsi="Aptos"/>
          <w:color w:val="000000" w:themeColor="text1"/>
          <w:sz w:val="24"/>
          <w:szCs w:val="24"/>
        </w:rPr>
        <w:t xml:space="preserve"> R.I.,</w:t>
      </w:r>
      <w:r w:rsidRPr="009E64A6">
        <w:rPr>
          <w:rFonts w:ascii="Aptos" w:hAnsi="Aptos"/>
          <w:color w:val="000000" w:themeColor="text1"/>
          <w:sz w:val="24"/>
          <w:szCs w:val="24"/>
        </w:rPr>
        <w:t xml:space="preserve"> Mace,</w:t>
      </w:r>
      <w:r w:rsidR="00071177" w:rsidRPr="009E64A6">
        <w:rPr>
          <w:rFonts w:ascii="Aptos" w:hAnsi="Aptos"/>
          <w:color w:val="000000" w:themeColor="text1"/>
          <w:sz w:val="24"/>
          <w:szCs w:val="24"/>
        </w:rPr>
        <w:t xml:space="preserve"> G.,</w:t>
      </w:r>
      <w:r w:rsidRPr="009E64A6">
        <w:rPr>
          <w:rFonts w:ascii="Aptos" w:hAnsi="Aptos"/>
          <w:color w:val="000000" w:themeColor="text1"/>
          <w:sz w:val="24"/>
          <w:szCs w:val="24"/>
        </w:rPr>
        <w:t xml:space="preserve"> Maertens,</w:t>
      </w:r>
      <w:r w:rsidR="00071177" w:rsidRPr="009E64A6">
        <w:rPr>
          <w:rFonts w:ascii="Aptos" w:hAnsi="Aptos"/>
          <w:color w:val="000000" w:themeColor="text1"/>
          <w:sz w:val="24"/>
          <w:szCs w:val="24"/>
        </w:rPr>
        <w:t xml:space="preserve"> R.,</w:t>
      </w:r>
      <w:r w:rsidRPr="009E64A6">
        <w:rPr>
          <w:rFonts w:ascii="Aptos" w:hAnsi="Aptos"/>
          <w:color w:val="000000" w:themeColor="text1"/>
          <w:sz w:val="24"/>
          <w:szCs w:val="24"/>
        </w:rPr>
        <w:t>. Mangale,</w:t>
      </w:r>
      <w:r w:rsidR="00071177" w:rsidRPr="009E64A6">
        <w:rPr>
          <w:rFonts w:ascii="Aptos" w:hAnsi="Aptos"/>
          <w:color w:val="000000" w:themeColor="text1"/>
          <w:sz w:val="24"/>
          <w:szCs w:val="24"/>
        </w:rPr>
        <w:t xml:space="preserve"> D.I.,</w:t>
      </w:r>
      <w:r w:rsidRPr="009E64A6">
        <w:rPr>
          <w:rFonts w:ascii="Aptos" w:hAnsi="Aptos"/>
          <w:color w:val="000000" w:themeColor="text1"/>
          <w:sz w:val="24"/>
          <w:szCs w:val="24"/>
        </w:rPr>
        <w:t xml:space="preserve"> Martino,</w:t>
      </w:r>
      <w:r w:rsidR="00071177" w:rsidRPr="009E64A6">
        <w:rPr>
          <w:rFonts w:ascii="Aptos" w:hAnsi="Aptos"/>
          <w:color w:val="000000" w:themeColor="text1"/>
          <w:sz w:val="24"/>
          <w:szCs w:val="24"/>
        </w:rPr>
        <w:t xml:space="preserve"> R.,</w:t>
      </w:r>
      <w:r w:rsidRPr="009E64A6">
        <w:rPr>
          <w:rFonts w:ascii="Aptos" w:hAnsi="Aptos"/>
          <w:color w:val="000000" w:themeColor="text1"/>
          <w:sz w:val="24"/>
          <w:szCs w:val="24"/>
        </w:rPr>
        <w:t xml:space="preserve"> Mason,</w:t>
      </w:r>
      <w:r w:rsidR="00071177" w:rsidRPr="009E64A6">
        <w:rPr>
          <w:rFonts w:ascii="Aptos" w:hAnsi="Aptos"/>
          <w:color w:val="000000" w:themeColor="text1"/>
          <w:sz w:val="24"/>
          <w:szCs w:val="24"/>
        </w:rPr>
        <w:t xml:space="preserve"> S.,</w:t>
      </w:r>
      <w:r w:rsidRPr="009E64A6">
        <w:rPr>
          <w:rFonts w:ascii="Aptos" w:hAnsi="Aptos"/>
          <w:color w:val="000000" w:themeColor="text1"/>
          <w:sz w:val="24"/>
          <w:szCs w:val="24"/>
        </w:rPr>
        <w:t xml:space="preserve"> Mehta,</w:t>
      </w:r>
      <w:r w:rsidR="00071177" w:rsidRPr="009E64A6">
        <w:rPr>
          <w:rFonts w:ascii="Aptos" w:hAnsi="Aptos"/>
          <w:color w:val="000000" w:themeColor="text1"/>
          <w:sz w:val="24"/>
          <w:szCs w:val="24"/>
        </w:rPr>
        <w:t xml:space="preserve"> L.,</w:t>
      </w:r>
      <w:r w:rsidRPr="009E64A6">
        <w:rPr>
          <w:rFonts w:ascii="Aptos" w:hAnsi="Aptos"/>
          <w:color w:val="000000" w:themeColor="text1"/>
          <w:sz w:val="24"/>
          <w:szCs w:val="24"/>
        </w:rPr>
        <w:t xml:space="preserve"> </w:t>
      </w:r>
      <w:proofErr w:type="spellStart"/>
      <w:r w:rsidRPr="009E64A6">
        <w:rPr>
          <w:rFonts w:ascii="Aptos" w:hAnsi="Aptos"/>
          <w:color w:val="000000" w:themeColor="text1"/>
          <w:sz w:val="24"/>
          <w:szCs w:val="24"/>
        </w:rPr>
        <w:t>Meinzen</w:t>
      </w:r>
      <w:proofErr w:type="spellEnd"/>
      <w:r w:rsidRPr="009E64A6">
        <w:rPr>
          <w:rFonts w:ascii="Aptos" w:hAnsi="Aptos"/>
          <w:color w:val="000000" w:themeColor="text1"/>
          <w:sz w:val="24"/>
          <w:szCs w:val="24"/>
        </w:rPr>
        <w:t>-Dick,</w:t>
      </w:r>
      <w:r w:rsidR="00071177" w:rsidRPr="009E64A6">
        <w:rPr>
          <w:rFonts w:ascii="Aptos" w:hAnsi="Aptos"/>
          <w:color w:val="000000" w:themeColor="text1"/>
          <w:sz w:val="24"/>
          <w:szCs w:val="24"/>
        </w:rPr>
        <w:t xml:space="preserve"> R.,</w:t>
      </w:r>
      <w:r w:rsidRPr="009E64A6">
        <w:rPr>
          <w:rFonts w:ascii="Aptos" w:hAnsi="Aptos"/>
          <w:color w:val="000000" w:themeColor="text1"/>
          <w:sz w:val="24"/>
          <w:szCs w:val="24"/>
        </w:rPr>
        <w:t xml:space="preserve"> Merz,</w:t>
      </w:r>
      <w:r w:rsidR="00071177" w:rsidRPr="009E64A6">
        <w:rPr>
          <w:rFonts w:ascii="Aptos" w:hAnsi="Aptos"/>
          <w:color w:val="000000" w:themeColor="text1"/>
          <w:sz w:val="24"/>
          <w:szCs w:val="24"/>
        </w:rPr>
        <w:t xml:space="preserve"> B.,</w:t>
      </w:r>
      <w:r w:rsidRPr="009E64A6">
        <w:rPr>
          <w:rFonts w:ascii="Aptos" w:hAnsi="Aptos"/>
          <w:color w:val="000000" w:themeColor="text1"/>
          <w:sz w:val="24"/>
          <w:szCs w:val="24"/>
        </w:rPr>
        <w:t xml:space="preserve"> Msangi,</w:t>
      </w:r>
      <w:r w:rsidR="00071177" w:rsidRPr="009E64A6">
        <w:rPr>
          <w:rFonts w:ascii="Aptos" w:hAnsi="Aptos"/>
          <w:color w:val="000000" w:themeColor="text1"/>
          <w:sz w:val="24"/>
          <w:szCs w:val="24"/>
        </w:rPr>
        <w:t xml:space="preserve"> S.,</w:t>
      </w:r>
      <w:r w:rsidRPr="009E64A6">
        <w:rPr>
          <w:rFonts w:ascii="Aptos" w:hAnsi="Aptos"/>
          <w:color w:val="000000" w:themeColor="text1"/>
          <w:sz w:val="24"/>
          <w:szCs w:val="24"/>
        </w:rPr>
        <w:t xml:space="preserve"> Murray,</w:t>
      </w:r>
      <w:r w:rsidR="00071177" w:rsidRPr="009E64A6">
        <w:rPr>
          <w:rFonts w:ascii="Aptos" w:hAnsi="Aptos"/>
          <w:color w:val="000000" w:themeColor="text1"/>
          <w:sz w:val="24"/>
          <w:szCs w:val="24"/>
        </w:rPr>
        <w:t xml:space="preserve"> G.,</w:t>
      </w:r>
      <w:r w:rsidRPr="009E64A6">
        <w:rPr>
          <w:rFonts w:ascii="Aptos" w:hAnsi="Aptos"/>
          <w:color w:val="000000" w:themeColor="text1"/>
          <w:sz w:val="24"/>
          <w:szCs w:val="24"/>
        </w:rPr>
        <w:t xml:space="preserve"> Murray,</w:t>
      </w:r>
      <w:r w:rsidR="00071177" w:rsidRPr="009E64A6">
        <w:rPr>
          <w:rFonts w:ascii="Aptos" w:hAnsi="Aptos"/>
          <w:color w:val="000000" w:themeColor="text1"/>
          <w:sz w:val="24"/>
          <w:szCs w:val="24"/>
        </w:rPr>
        <w:t xml:space="preserve"> R.,</w:t>
      </w:r>
      <w:r w:rsidRPr="009E64A6">
        <w:rPr>
          <w:rFonts w:ascii="Aptos" w:hAnsi="Aptos"/>
          <w:color w:val="000000" w:themeColor="text1"/>
          <w:sz w:val="24"/>
          <w:szCs w:val="24"/>
        </w:rPr>
        <w:t xml:space="preserve"> Naude,</w:t>
      </w:r>
      <w:r w:rsidR="00071177" w:rsidRPr="009E64A6">
        <w:rPr>
          <w:rFonts w:ascii="Aptos" w:hAnsi="Aptos"/>
          <w:color w:val="000000" w:themeColor="text1"/>
          <w:sz w:val="24"/>
          <w:szCs w:val="24"/>
        </w:rPr>
        <w:t xml:space="preserve"> C.E., </w:t>
      </w:r>
      <w:proofErr w:type="spellStart"/>
      <w:r w:rsidRPr="009E64A6">
        <w:rPr>
          <w:rFonts w:ascii="Aptos" w:hAnsi="Aptos"/>
          <w:color w:val="000000" w:themeColor="text1"/>
          <w:sz w:val="24"/>
          <w:szCs w:val="24"/>
        </w:rPr>
        <w:t>Newlands,</w:t>
      </w:r>
      <w:r w:rsidR="00071177" w:rsidRPr="009E64A6">
        <w:rPr>
          <w:rFonts w:ascii="Aptos" w:hAnsi="Aptos"/>
          <w:color w:val="000000" w:themeColor="text1"/>
          <w:sz w:val="24"/>
          <w:szCs w:val="24"/>
        </w:rPr>
        <w:t>N.K</w:t>
      </w:r>
      <w:proofErr w:type="spellEnd"/>
      <w:r w:rsidR="00071177" w:rsidRPr="009E64A6">
        <w:rPr>
          <w:rFonts w:ascii="Aptos" w:hAnsi="Aptos"/>
          <w:color w:val="000000" w:themeColor="text1"/>
          <w:sz w:val="24"/>
          <w:szCs w:val="24"/>
        </w:rPr>
        <w:t>.,</w:t>
      </w:r>
      <w:r w:rsidRPr="009E64A6">
        <w:rPr>
          <w:rFonts w:ascii="Aptos" w:hAnsi="Aptos"/>
          <w:color w:val="000000" w:themeColor="text1"/>
          <w:sz w:val="24"/>
          <w:szCs w:val="24"/>
        </w:rPr>
        <w:t xml:space="preserve"> </w:t>
      </w:r>
      <w:proofErr w:type="spellStart"/>
      <w:r w:rsidRPr="009E64A6">
        <w:rPr>
          <w:rFonts w:ascii="Aptos" w:hAnsi="Aptos"/>
          <w:color w:val="000000" w:themeColor="text1"/>
          <w:sz w:val="24"/>
          <w:szCs w:val="24"/>
        </w:rPr>
        <w:t>Nkonya</w:t>
      </w:r>
      <w:proofErr w:type="spellEnd"/>
      <w:r w:rsidRPr="009E64A6">
        <w:rPr>
          <w:rFonts w:ascii="Aptos" w:hAnsi="Aptos"/>
          <w:color w:val="000000" w:themeColor="text1"/>
          <w:sz w:val="24"/>
          <w:szCs w:val="24"/>
        </w:rPr>
        <w:t>,</w:t>
      </w:r>
      <w:r w:rsidR="00071177" w:rsidRPr="009E64A6">
        <w:rPr>
          <w:rFonts w:ascii="Aptos" w:hAnsi="Aptos"/>
          <w:color w:val="000000" w:themeColor="text1"/>
          <w:sz w:val="24"/>
          <w:szCs w:val="24"/>
        </w:rPr>
        <w:t xml:space="preserve"> E.,</w:t>
      </w:r>
      <w:r w:rsidRPr="009E64A6">
        <w:rPr>
          <w:rFonts w:ascii="Aptos" w:hAnsi="Aptos"/>
          <w:color w:val="000000" w:themeColor="text1"/>
          <w:sz w:val="24"/>
          <w:szCs w:val="24"/>
        </w:rPr>
        <w:t xml:space="preserve"> Peterman,</w:t>
      </w:r>
      <w:r w:rsidR="00071177" w:rsidRPr="009E64A6">
        <w:rPr>
          <w:rFonts w:ascii="Aptos" w:hAnsi="Aptos"/>
          <w:color w:val="000000" w:themeColor="text1"/>
          <w:sz w:val="24"/>
          <w:szCs w:val="24"/>
        </w:rPr>
        <w:t xml:space="preserve"> A.,</w:t>
      </w:r>
      <w:r w:rsidRPr="009E64A6">
        <w:rPr>
          <w:rFonts w:ascii="Aptos" w:hAnsi="Aptos"/>
          <w:color w:val="000000" w:themeColor="text1"/>
          <w:sz w:val="24"/>
          <w:szCs w:val="24"/>
        </w:rPr>
        <w:t xml:space="preserve"> </w:t>
      </w:r>
      <w:proofErr w:type="spellStart"/>
      <w:r w:rsidRPr="009E64A6">
        <w:rPr>
          <w:rFonts w:ascii="Aptos" w:hAnsi="Aptos"/>
          <w:color w:val="000000" w:themeColor="text1"/>
          <w:sz w:val="24"/>
          <w:szCs w:val="24"/>
        </w:rPr>
        <w:t>Petruney</w:t>
      </w:r>
      <w:proofErr w:type="spellEnd"/>
      <w:r w:rsidRPr="009E64A6">
        <w:rPr>
          <w:rFonts w:ascii="Aptos" w:hAnsi="Aptos"/>
          <w:color w:val="000000" w:themeColor="text1"/>
          <w:sz w:val="24"/>
          <w:szCs w:val="24"/>
        </w:rPr>
        <w:t>,</w:t>
      </w:r>
      <w:r w:rsidR="00071177" w:rsidRPr="009E64A6">
        <w:rPr>
          <w:rFonts w:ascii="Aptos" w:hAnsi="Aptos"/>
          <w:color w:val="000000" w:themeColor="text1"/>
          <w:sz w:val="24"/>
          <w:szCs w:val="24"/>
        </w:rPr>
        <w:t xml:space="preserve"> T.,</w:t>
      </w:r>
      <w:r w:rsidRPr="009E64A6">
        <w:rPr>
          <w:rFonts w:ascii="Aptos" w:hAnsi="Aptos"/>
          <w:color w:val="000000" w:themeColor="text1"/>
          <w:sz w:val="24"/>
          <w:szCs w:val="24"/>
        </w:rPr>
        <w:t xml:space="preserve"> </w:t>
      </w:r>
      <w:proofErr w:type="spellStart"/>
      <w:r w:rsidRPr="009E64A6">
        <w:rPr>
          <w:rFonts w:ascii="Aptos" w:hAnsi="Aptos"/>
          <w:color w:val="000000" w:themeColor="text1"/>
          <w:sz w:val="24"/>
          <w:szCs w:val="24"/>
        </w:rPr>
        <w:t>Possingham</w:t>
      </w:r>
      <w:proofErr w:type="spellEnd"/>
      <w:r w:rsidRPr="009E64A6">
        <w:rPr>
          <w:rFonts w:ascii="Aptos" w:hAnsi="Aptos"/>
          <w:color w:val="000000" w:themeColor="text1"/>
          <w:sz w:val="24"/>
          <w:szCs w:val="24"/>
        </w:rPr>
        <w:t>,</w:t>
      </w:r>
      <w:r w:rsidR="00071177" w:rsidRPr="009E64A6">
        <w:rPr>
          <w:rFonts w:ascii="Aptos" w:hAnsi="Aptos"/>
          <w:color w:val="000000" w:themeColor="text1"/>
          <w:sz w:val="24"/>
          <w:szCs w:val="24"/>
        </w:rPr>
        <w:t xml:space="preserve"> H., </w:t>
      </w:r>
      <w:r w:rsidRPr="009E64A6">
        <w:rPr>
          <w:rFonts w:ascii="Aptos" w:hAnsi="Aptos"/>
          <w:color w:val="000000" w:themeColor="text1"/>
          <w:sz w:val="24"/>
          <w:szCs w:val="24"/>
        </w:rPr>
        <w:t>Puri,</w:t>
      </w:r>
      <w:r w:rsidR="00071177" w:rsidRPr="009E64A6">
        <w:rPr>
          <w:rFonts w:ascii="Aptos" w:hAnsi="Aptos"/>
          <w:color w:val="000000" w:themeColor="text1"/>
          <w:sz w:val="24"/>
          <w:szCs w:val="24"/>
        </w:rPr>
        <w:t xml:space="preserve"> J.,</w:t>
      </w:r>
      <w:r w:rsidRPr="009E64A6">
        <w:rPr>
          <w:rFonts w:ascii="Aptos" w:hAnsi="Aptos"/>
          <w:color w:val="000000" w:themeColor="text1"/>
          <w:sz w:val="24"/>
          <w:szCs w:val="24"/>
        </w:rPr>
        <w:t xml:space="preserve"> Remans,</w:t>
      </w:r>
      <w:r w:rsidR="001F190A" w:rsidRPr="009E64A6">
        <w:rPr>
          <w:rFonts w:ascii="Aptos" w:hAnsi="Aptos"/>
          <w:color w:val="000000" w:themeColor="text1"/>
          <w:sz w:val="24"/>
          <w:szCs w:val="24"/>
        </w:rPr>
        <w:t xml:space="preserve"> R.,</w:t>
      </w:r>
      <w:r w:rsidRPr="009E64A6">
        <w:rPr>
          <w:rFonts w:ascii="Aptos" w:hAnsi="Aptos"/>
          <w:color w:val="000000" w:themeColor="text1"/>
          <w:sz w:val="24"/>
          <w:szCs w:val="24"/>
        </w:rPr>
        <w:t xml:space="preserve"> Remlinger,</w:t>
      </w:r>
      <w:r w:rsidR="001F190A" w:rsidRPr="009E64A6">
        <w:rPr>
          <w:rFonts w:ascii="Aptos" w:hAnsi="Aptos"/>
          <w:color w:val="000000" w:themeColor="text1"/>
          <w:sz w:val="24"/>
          <w:szCs w:val="24"/>
        </w:rPr>
        <w:t xml:space="preserve"> L., </w:t>
      </w:r>
      <w:proofErr w:type="spellStart"/>
      <w:r w:rsidRPr="009E64A6">
        <w:rPr>
          <w:rFonts w:ascii="Aptos" w:hAnsi="Aptos"/>
          <w:color w:val="000000" w:themeColor="text1"/>
          <w:sz w:val="24"/>
          <w:szCs w:val="24"/>
        </w:rPr>
        <w:t>Rickettsap</w:t>
      </w:r>
      <w:proofErr w:type="spellEnd"/>
      <w:r w:rsidRPr="009E64A6">
        <w:rPr>
          <w:rFonts w:ascii="Aptos" w:hAnsi="Aptos"/>
          <w:color w:val="000000" w:themeColor="text1"/>
          <w:sz w:val="24"/>
          <w:szCs w:val="24"/>
        </w:rPr>
        <w:t xml:space="preserve">, </w:t>
      </w:r>
      <w:proofErr w:type="spellStart"/>
      <w:r w:rsidRPr="009E64A6">
        <w:rPr>
          <w:rFonts w:ascii="Aptos" w:hAnsi="Aptos"/>
          <w:color w:val="000000" w:themeColor="text1"/>
          <w:sz w:val="24"/>
          <w:szCs w:val="24"/>
        </w:rPr>
        <w:t>Retabx</w:t>
      </w:r>
      <w:proofErr w:type="spellEnd"/>
      <w:r w:rsidRPr="009E64A6">
        <w:rPr>
          <w:rFonts w:ascii="Aptos" w:hAnsi="Aptos"/>
          <w:color w:val="000000" w:themeColor="text1"/>
          <w:sz w:val="24"/>
          <w:szCs w:val="24"/>
        </w:rPr>
        <w:t>,</w:t>
      </w:r>
      <w:r w:rsidR="001F190A" w:rsidRPr="009E64A6">
        <w:rPr>
          <w:rFonts w:ascii="Aptos" w:hAnsi="Aptos"/>
          <w:color w:val="000000" w:themeColor="text1"/>
          <w:sz w:val="24"/>
          <w:szCs w:val="24"/>
        </w:rPr>
        <w:t xml:space="preserve"> B., </w:t>
      </w:r>
      <w:r w:rsidRPr="009E64A6">
        <w:rPr>
          <w:rFonts w:ascii="Aptos" w:hAnsi="Aptos"/>
          <w:color w:val="000000" w:themeColor="text1"/>
          <w:sz w:val="24"/>
          <w:szCs w:val="24"/>
        </w:rPr>
        <w:t>Robinson,</w:t>
      </w:r>
      <w:r w:rsidR="001F190A" w:rsidRPr="009E64A6">
        <w:rPr>
          <w:rFonts w:ascii="Aptos" w:hAnsi="Aptos"/>
          <w:color w:val="000000" w:themeColor="text1"/>
          <w:sz w:val="24"/>
          <w:szCs w:val="24"/>
        </w:rPr>
        <w:t xml:space="preserve"> T.H.,</w:t>
      </w:r>
      <w:r w:rsidRPr="009E64A6">
        <w:rPr>
          <w:rFonts w:ascii="Aptos" w:hAnsi="Aptos"/>
          <w:color w:val="000000" w:themeColor="text1"/>
          <w:sz w:val="24"/>
          <w:szCs w:val="24"/>
        </w:rPr>
        <w:t xml:space="preserve"> Roe,</w:t>
      </w:r>
      <w:r w:rsidR="001F190A" w:rsidRPr="009E64A6">
        <w:rPr>
          <w:rFonts w:ascii="Aptos" w:hAnsi="Aptos"/>
          <w:color w:val="000000" w:themeColor="text1"/>
          <w:sz w:val="24"/>
          <w:szCs w:val="24"/>
        </w:rPr>
        <w:t xml:space="preserve"> D.,</w:t>
      </w:r>
      <w:r w:rsidRPr="009E64A6">
        <w:rPr>
          <w:rFonts w:ascii="Aptos" w:hAnsi="Aptos"/>
          <w:color w:val="000000" w:themeColor="text1"/>
          <w:sz w:val="24"/>
          <w:szCs w:val="24"/>
        </w:rPr>
        <w:t xml:space="preserve"> Rosenthal,</w:t>
      </w:r>
      <w:r w:rsidR="001F190A" w:rsidRPr="009E64A6">
        <w:rPr>
          <w:rFonts w:ascii="Aptos" w:hAnsi="Aptos"/>
          <w:color w:val="000000" w:themeColor="text1"/>
          <w:sz w:val="24"/>
          <w:szCs w:val="24"/>
        </w:rPr>
        <w:t xml:space="preserve"> J.,</w:t>
      </w:r>
      <w:r w:rsidRPr="009E64A6">
        <w:rPr>
          <w:rFonts w:ascii="Aptos" w:hAnsi="Aptos"/>
          <w:color w:val="000000" w:themeColor="text1"/>
          <w:sz w:val="24"/>
          <w:szCs w:val="24"/>
        </w:rPr>
        <w:t xml:space="preserve"> Shen,</w:t>
      </w:r>
      <w:r w:rsidR="001F190A" w:rsidRPr="009E64A6">
        <w:rPr>
          <w:rFonts w:ascii="Aptos" w:hAnsi="Aptos"/>
          <w:color w:val="000000" w:themeColor="text1"/>
          <w:sz w:val="24"/>
          <w:szCs w:val="24"/>
        </w:rPr>
        <w:t xml:space="preserve"> G.,</w:t>
      </w:r>
      <w:r w:rsidRPr="009E64A6">
        <w:rPr>
          <w:rFonts w:ascii="Aptos" w:hAnsi="Aptos"/>
          <w:color w:val="000000" w:themeColor="text1"/>
          <w:sz w:val="24"/>
          <w:szCs w:val="24"/>
        </w:rPr>
        <w:t xml:space="preserve"> Shindell,</w:t>
      </w:r>
      <w:r w:rsidR="001F190A" w:rsidRPr="009E64A6">
        <w:rPr>
          <w:rFonts w:ascii="Aptos" w:hAnsi="Aptos"/>
          <w:color w:val="000000" w:themeColor="text1"/>
          <w:sz w:val="24"/>
          <w:szCs w:val="24"/>
        </w:rPr>
        <w:t xml:space="preserve"> D.,</w:t>
      </w:r>
      <w:r w:rsidRPr="009E64A6">
        <w:rPr>
          <w:rFonts w:ascii="Aptos" w:hAnsi="Aptos"/>
          <w:color w:val="000000" w:themeColor="text1"/>
          <w:sz w:val="24"/>
          <w:szCs w:val="24"/>
        </w:rPr>
        <w:t xml:space="preserve"> Stewart-Koster,</w:t>
      </w:r>
      <w:r w:rsidR="001F190A" w:rsidRPr="009E64A6">
        <w:rPr>
          <w:rFonts w:ascii="Aptos" w:hAnsi="Aptos"/>
          <w:color w:val="000000" w:themeColor="text1"/>
          <w:sz w:val="24"/>
          <w:szCs w:val="24"/>
        </w:rPr>
        <w:t xml:space="preserve"> B.,</w:t>
      </w:r>
      <w:r w:rsidRPr="009E64A6">
        <w:rPr>
          <w:rFonts w:ascii="Aptos" w:hAnsi="Aptos"/>
          <w:color w:val="000000" w:themeColor="text1"/>
          <w:sz w:val="24"/>
          <w:szCs w:val="24"/>
        </w:rPr>
        <w:t xml:space="preserve"> Sunderland,</w:t>
      </w:r>
      <w:r w:rsidR="001F190A" w:rsidRPr="009E64A6">
        <w:rPr>
          <w:rFonts w:ascii="Aptos" w:hAnsi="Aptos"/>
          <w:color w:val="000000" w:themeColor="text1"/>
          <w:sz w:val="24"/>
          <w:szCs w:val="24"/>
        </w:rPr>
        <w:t xml:space="preserve"> T.,</w:t>
      </w:r>
      <w:r w:rsidRPr="009E64A6">
        <w:rPr>
          <w:rFonts w:ascii="Aptos" w:hAnsi="Aptos"/>
          <w:color w:val="000000" w:themeColor="text1"/>
          <w:sz w:val="24"/>
          <w:szCs w:val="24"/>
        </w:rPr>
        <w:t xml:space="preserve"> Sutherland,</w:t>
      </w:r>
      <w:r w:rsidR="001F190A" w:rsidRPr="009E64A6">
        <w:rPr>
          <w:rFonts w:ascii="Aptos" w:hAnsi="Aptos"/>
          <w:color w:val="000000" w:themeColor="text1"/>
          <w:sz w:val="24"/>
          <w:szCs w:val="24"/>
        </w:rPr>
        <w:t xml:space="preserve"> W.J.,</w:t>
      </w:r>
      <w:r w:rsidRPr="009E64A6">
        <w:rPr>
          <w:rFonts w:ascii="Aptos" w:hAnsi="Aptos"/>
          <w:color w:val="000000" w:themeColor="text1"/>
          <w:sz w:val="24"/>
          <w:szCs w:val="24"/>
        </w:rPr>
        <w:t xml:space="preserve"> Tewksbury,</w:t>
      </w:r>
      <w:r w:rsidR="001F190A" w:rsidRPr="009E64A6">
        <w:rPr>
          <w:rFonts w:ascii="Aptos" w:hAnsi="Aptos"/>
          <w:color w:val="000000" w:themeColor="text1"/>
          <w:sz w:val="24"/>
          <w:szCs w:val="24"/>
        </w:rPr>
        <w:t xml:space="preserve"> J.,</w:t>
      </w:r>
      <w:r w:rsidRPr="009E64A6">
        <w:rPr>
          <w:rFonts w:ascii="Aptos" w:hAnsi="Aptos"/>
          <w:color w:val="000000" w:themeColor="text1"/>
          <w:sz w:val="24"/>
          <w:szCs w:val="24"/>
        </w:rPr>
        <w:t xml:space="preserve"> Wasser,</w:t>
      </w:r>
      <w:r w:rsidR="001F190A" w:rsidRPr="009E64A6">
        <w:rPr>
          <w:rFonts w:ascii="Aptos" w:hAnsi="Aptos"/>
          <w:color w:val="000000" w:themeColor="text1"/>
          <w:sz w:val="24"/>
          <w:szCs w:val="24"/>
        </w:rPr>
        <w:t xml:space="preserve"> H.,</w:t>
      </w:r>
      <w:r w:rsidRPr="009E64A6">
        <w:rPr>
          <w:rFonts w:ascii="Aptos" w:hAnsi="Aptos"/>
          <w:color w:val="000000" w:themeColor="text1"/>
          <w:sz w:val="24"/>
          <w:szCs w:val="24"/>
        </w:rPr>
        <w:t xml:space="preserve"> Wear,</w:t>
      </w:r>
      <w:r w:rsidR="001F190A" w:rsidRPr="009E64A6">
        <w:rPr>
          <w:rFonts w:ascii="Aptos" w:hAnsi="Aptos"/>
          <w:color w:val="000000" w:themeColor="text1"/>
          <w:sz w:val="24"/>
          <w:szCs w:val="24"/>
        </w:rPr>
        <w:t xml:space="preserve"> S.,</w:t>
      </w:r>
      <w:r w:rsidRPr="009E64A6">
        <w:rPr>
          <w:rFonts w:ascii="Aptos" w:hAnsi="Aptos"/>
          <w:color w:val="000000" w:themeColor="text1"/>
          <w:sz w:val="24"/>
          <w:szCs w:val="24"/>
        </w:rPr>
        <w:t xml:space="preserve"> Webb,</w:t>
      </w:r>
      <w:r w:rsidR="001F190A" w:rsidRPr="009E64A6">
        <w:rPr>
          <w:rFonts w:ascii="Aptos" w:hAnsi="Aptos"/>
          <w:color w:val="000000" w:themeColor="text1"/>
          <w:sz w:val="24"/>
          <w:szCs w:val="24"/>
        </w:rPr>
        <w:t xml:space="preserve"> S.,</w:t>
      </w:r>
      <w:r w:rsidRPr="009E64A6">
        <w:rPr>
          <w:rFonts w:ascii="Aptos" w:hAnsi="Aptos"/>
          <w:color w:val="000000" w:themeColor="text1"/>
          <w:sz w:val="24"/>
          <w:szCs w:val="24"/>
        </w:rPr>
        <w:t xml:space="preserve"> Whittington,</w:t>
      </w:r>
      <w:r w:rsidR="001F190A" w:rsidRPr="009E64A6">
        <w:rPr>
          <w:rFonts w:ascii="Aptos" w:hAnsi="Aptos"/>
          <w:color w:val="000000" w:themeColor="text1"/>
          <w:sz w:val="24"/>
          <w:szCs w:val="24"/>
        </w:rPr>
        <w:t xml:space="preserve"> D.,</w:t>
      </w:r>
      <w:r w:rsidRPr="009E64A6">
        <w:rPr>
          <w:rFonts w:ascii="Aptos" w:hAnsi="Aptos"/>
          <w:color w:val="000000" w:themeColor="text1"/>
          <w:sz w:val="24"/>
          <w:szCs w:val="24"/>
        </w:rPr>
        <w:t xml:space="preserve"> Wilkerson,</w:t>
      </w:r>
      <w:r w:rsidR="001F190A" w:rsidRPr="009E64A6">
        <w:rPr>
          <w:rFonts w:ascii="Aptos" w:hAnsi="Aptos"/>
          <w:color w:val="000000" w:themeColor="text1"/>
          <w:sz w:val="24"/>
          <w:szCs w:val="24"/>
        </w:rPr>
        <w:t xml:space="preserve"> M.,</w:t>
      </w:r>
      <w:r w:rsidRPr="009E64A6">
        <w:rPr>
          <w:rFonts w:ascii="Aptos" w:hAnsi="Aptos"/>
          <w:color w:val="000000" w:themeColor="text1"/>
          <w:sz w:val="24"/>
          <w:szCs w:val="24"/>
        </w:rPr>
        <w:t xml:space="preserve"> Wittmer,</w:t>
      </w:r>
      <w:r w:rsidR="001F190A" w:rsidRPr="009E64A6">
        <w:rPr>
          <w:rFonts w:ascii="Aptos" w:hAnsi="Aptos"/>
          <w:color w:val="000000" w:themeColor="text1"/>
          <w:sz w:val="24"/>
          <w:szCs w:val="24"/>
        </w:rPr>
        <w:t xml:space="preserve"> H.,</w:t>
      </w:r>
      <w:r w:rsidRPr="009E64A6">
        <w:rPr>
          <w:rFonts w:ascii="Aptos" w:hAnsi="Aptos"/>
          <w:color w:val="000000" w:themeColor="text1"/>
          <w:sz w:val="24"/>
          <w:szCs w:val="24"/>
        </w:rPr>
        <w:t xml:space="preserve"> Wood,</w:t>
      </w:r>
      <w:r w:rsidR="001F190A" w:rsidRPr="009E64A6">
        <w:rPr>
          <w:rFonts w:ascii="Aptos" w:hAnsi="Aptos"/>
          <w:color w:val="000000" w:themeColor="text1"/>
          <w:sz w:val="24"/>
          <w:szCs w:val="24"/>
        </w:rPr>
        <w:t xml:space="preserve"> B.D.K.,</w:t>
      </w:r>
      <w:r w:rsidRPr="009E64A6">
        <w:rPr>
          <w:rFonts w:ascii="Aptos" w:hAnsi="Aptos"/>
          <w:color w:val="000000" w:themeColor="text1"/>
          <w:sz w:val="24"/>
          <w:szCs w:val="24"/>
        </w:rPr>
        <w:t xml:space="preserve"> Wood,</w:t>
      </w:r>
      <w:r w:rsidR="001F190A" w:rsidRPr="009E64A6">
        <w:rPr>
          <w:rFonts w:ascii="Aptos" w:hAnsi="Aptos"/>
          <w:color w:val="000000" w:themeColor="text1"/>
          <w:sz w:val="24"/>
          <w:szCs w:val="24"/>
        </w:rPr>
        <w:t xml:space="preserve"> S.,</w:t>
      </w:r>
      <w:r w:rsidRPr="009E64A6">
        <w:rPr>
          <w:rFonts w:ascii="Aptos" w:hAnsi="Aptos"/>
          <w:color w:val="000000" w:themeColor="text1"/>
          <w:sz w:val="24"/>
          <w:szCs w:val="24"/>
        </w:rPr>
        <w:t xml:space="preserve"> Wu,</w:t>
      </w:r>
      <w:r w:rsidR="001F190A" w:rsidRPr="009E64A6">
        <w:rPr>
          <w:rFonts w:ascii="Aptos" w:hAnsi="Aptos"/>
          <w:color w:val="000000" w:themeColor="text1"/>
          <w:sz w:val="24"/>
          <w:szCs w:val="24"/>
        </w:rPr>
        <w:t xml:space="preserve"> J.,</w:t>
      </w:r>
      <w:r w:rsidRPr="009E64A6">
        <w:rPr>
          <w:rFonts w:ascii="Aptos" w:hAnsi="Aptos"/>
          <w:color w:val="000000" w:themeColor="text1"/>
          <w:sz w:val="24"/>
          <w:szCs w:val="24"/>
        </w:rPr>
        <w:t xml:space="preserve"> </w:t>
      </w:r>
      <w:proofErr w:type="spellStart"/>
      <w:r w:rsidRPr="009E64A6">
        <w:rPr>
          <w:rFonts w:ascii="Aptos" w:hAnsi="Aptos"/>
          <w:color w:val="000000" w:themeColor="text1"/>
          <w:sz w:val="24"/>
          <w:szCs w:val="24"/>
        </w:rPr>
        <w:t>Yadama</w:t>
      </w:r>
      <w:proofErr w:type="spellEnd"/>
      <w:r w:rsidRPr="009E64A6">
        <w:rPr>
          <w:rFonts w:ascii="Aptos" w:hAnsi="Aptos"/>
          <w:color w:val="000000" w:themeColor="text1"/>
          <w:sz w:val="24"/>
          <w:szCs w:val="24"/>
        </w:rPr>
        <w:t>,</w:t>
      </w:r>
      <w:r w:rsidR="001F190A" w:rsidRPr="009E64A6">
        <w:rPr>
          <w:rFonts w:ascii="Aptos" w:hAnsi="Aptos"/>
          <w:color w:val="000000" w:themeColor="text1"/>
          <w:sz w:val="24"/>
          <w:szCs w:val="24"/>
        </w:rPr>
        <w:t xml:space="preserve"> G.,</w:t>
      </w:r>
      <w:r w:rsidRPr="009E64A6">
        <w:rPr>
          <w:rFonts w:ascii="Aptos" w:hAnsi="Aptos"/>
          <w:color w:val="000000" w:themeColor="text1"/>
          <w:sz w:val="24"/>
          <w:szCs w:val="24"/>
        </w:rPr>
        <w:t xml:space="preserve"> Zobrist</w:t>
      </w:r>
      <w:r w:rsidR="001F190A" w:rsidRPr="009E64A6">
        <w:rPr>
          <w:rFonts w:ascii="Aptos" w:hAnsi="Aptos"/>
          <w:color w:val="000000" w:themeColor="text1"/>
          <w:sz w:val="24"/>
          <w:szCs w:val="24"/>
        </w:rPr>
        <w:t xml:space="preserve">, S. 2019. </w:t>
      </w:r>
      <w:r w:rsidRPr="009E64A6">
        <w:rPr>
          <w:rFonts w:ascii="Aptos" w:hAnsi="Aptos"/>
          <w:color w:val="000000" w:themeColor="text1"/>
          <w:sz w:val="24"/>
          <w:szCs w:val="24"/>
        </w:rPr>
        <w:t>Aligning evidence generation and use across health, development and environment</w:t>
      </w:r>
      <w:r w:rsidR="005F69C3" w:rsidRPr="009E64A6">
        <w:rPr>
          <w:rFonts w:ascii="Aptos" w:hAnsi="Aptos"/>
          <w:color w:val="000000" w:themeColor="text1"/>
          <w:sz w:val="24"/>
          <w:szCs w:val="24"/>
        </w:rPr>
        <w:t xml:space="preserve">. Current Opinion in Environmental Sustainability. </w:t>
      </w:r>
      <w:r w:rsidR="00B35050" w:rsidRPr="009E64A6">
        <w:rPr>
          <w:rFonts w:ascii="Aptos" w:hAnsi="Aptos"/>
          <w:color w:val="000000" w:themeColor="text1"/>
          <w:sz w:val="24"/>
          <w:szCs w:val="24"/>
        </w:rPr>
        <w:t>39</w:t>
      </w:r>
      <w:r w:rsidR="00CC2D70" w:rsidRPr="009E64A6">
        <w:rPr>
          <w:rFonts w:ascii="Aptos" w:hAnsi="Aptos"/>
          <w:color w:val="000000" w:themeColor="text1"/>
          <w:sz w:val="24"/>
          <w:szCs w:val="24"/>
        </w:rPr>
        <w:t>: 81-93.</w:t>
      </w:r>
      <w:r w:rsidR="005F69C3" w:rsidRPr="009E64A6">
        <w:rPr>
          <w:rFonts w:ascii="Aptos" w:hAnsi="Aptos"/>
          <w:color w:val="000000" w:themeColor="text1"/>
          <w:sz w:val="24"/>
          <w:szCs w:val="24"/>
        </w:rPr>
        <w:t xml:space="preserve"> </w:t>
      </w:r>
    </w:p>
    <w:p w14:paraId="435EBC3D" w14:textId="5EE4A7DA" w:rsidR="0001426D" w:rsidRPr="009E64A6" w:rsidRDefault="0001426D" w:rsidP="00DA12D2">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 xml:space="preserve">Hodgson, E.E., Essington, T.E., </w:t>
      </w:r>
      <w:proofErr w:type="spellStart"/>
      <w:r w:rsidRPr="009E64A6">
        <w:rPr>
          <w:rFonts w:ascii="Aptos" w:hAnsi="Aptos"/>
          <w:color w:val="000000" w:themeColor="text1"/>
          <w:sz w:val="24"/>
          <w:szCs w:val="24"/>
        </w:rPr>
        <w:t>Samhouri</w:t>
      </w:r>
      <w:proofErr w:type="spellEnd"/>
      <w:r w:rsidRPr="009E64A6">
        <w:rPr>
          <w:rFonts w:ascii="Aptos" w:hAnsi="Aptos"/>
          <w:color w:val="000000" w:themeColor="text1"/>
          <w:sz w:val="24"/>
          <w:szCs w:val="24"/>
        </w:rPr>
        <w:t xml:space="preserve">, J.F., Allison, E.H., Bennett, N.J., Bostrom, A., Cullen, A.C., Kasperski, S., Levin, P.S., Poe, M.R. 2019. Integrated risk assessment for the blue economy. Frontiers in Marine Science. </w:t>
      </w:r>
      <w:r w:rsidR="0003757F" w:rsidRPr="009E64A6">
        <w:rPr>
          <w:rFonts w:ascii="Aptos" w:hAnsi="Aptos"/>
          <w:color w:val="000000" w:themeColor="text1"/>
          <w:sz w:val="24"/>
          <w:szCs w:val="24"/>
        </w:rPr>
        <w:t>6:609 f</w:t>
      </w:r>
      <w:r w:rsidR="0003757F" w:rsidRPr="009E64A6">
        <w:rPr>
          <w:rFonts w:ascii="Aptos" w:hAnsi="Aptos"/>
          <w:sz w:val="24"/>
          <w:szCs w:val="24"/>
        </w:rPr>
        <w:t>mars.2019.00609</w:t>
      </w:r>
    </w:p>
    <w:p w14:paraId="60F42E41" w14:textId="77777777" w:rsidR="0003757F" w:rsidRPr="009E64A6" w:rsidRDefault="0001426D" w:rsidP="0003757F">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G. N. Bratman, C. B. Anderson, M. G. Berman, B. Cochran, S. de Vries, J. Flanders, C. Folke, H. Frumkin, J. J. Gross, T. Hartig, P. H. Kahn Jr., M. Kuo, J. J. Lawler, P. S. Levin, T. Lindahl, A. Meyer-Lindenberg, R. Mitchell, Z. Ouyang, J. Roe, L. Scarlett, J. R. Smith, M. van den Bosch, B. W. Wheeler, M. P. White, H. Zheng, G. C. Daily (2019) Nature and mental health: An ecosystem service perspective. Science Advances. 5, eaax0903</w:t>
      </w:r>
    </w:p>
    <w:p w14:paraId="0681EA73" w14:textId="3A260E02" w:rsidR="0003757F" w:rsidRPr="009E64A6" w:rsidRDefault="0001426D" w:rsidP="0003757F">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 xml:space="preserve">Armitage, D.R., Okamoto, D.K., Silver, J.J., Francis, T.B., Levin, P.S., Punt, A.E., Davies, I.P., Cleary, J.S., Dressel, S.C., Jones, R.R. and Kitka, H., 2019. Integrating Governance and Quantitative Evaluation of Resource Management Strategies to Improve Social and Ecological Outcomes. </w:t>
      </w:r>
      <w:proofErr w:type="spellStart"/>
      <w:r w:rsidRPr="009E64A6">
        <w:rPr>
          <w:rFonts w:ascii="Aptos" w:hAnsi="Aptos"/>
          <w:color w:val="000000" w:themeColor="text1"/>
          <w:sz w:val="24"/>
          <w:szCs w:val="24"/>
        </w:rPr>
        <w:t>BioScience</w:t>
      </w:r>
      <w:proofErr w:type="spellEnd"/>
      <w:r w:rsidRPr="009E64A6">
        <w:rPr>
          <w:rFonts w:ascii="Aptos" w:hAnsi="Aptos"/>
          <w:color w:val="000000" w:themeColor="text1"/>
          <w:sz w:val="24"/>
          <w:szCs w:val="24"/>
        </w:rPr>
        <w:t xml:space="preserve"> </w:t>
      </w:r>
      <w:r w:rsidR="0003757F" w:rsidRPr="009E64A6">
        <w:rPr>
          <w:rFonts w:ascii="Aptos" w:hAnsi="Aptos"/>
          <w:sz w:val="24"/>
          <w:szCs w:val="24"/>
        </w:rPr>
        <w:t>69: 523-532</w:t>
      </w:r>
    </w:p>
    <w:p w14:paraId="0438B034" w14:textId="77777777" w:rsidR="00B41252" w:rsidRPr="009E64A6" w:rsidRDefault="00B41252" w:rsidP="00B41252">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Kaplan, I.C, Tessa B Francis, André E Punt, Laura E Koehn, Enrique Curchitser, Felipe Hurtado-Ferro, Kelli F Johnson, Salvador Lluch-Cota, William J Sydeman, Timothy E Essington, Nathan Taylor, Kirstin Holsman, Alec D MacCall, Phillip S Levin. 2019. Marine Ecology Progress Series </w:t>
      </w:r>
      <w:r w:rsidRPr="009E64A6">
        <w:rPr>
          <w:rFonts w:ascii="Aptos" w:hAnsi="Aptos"/>
          <w:sz w:val="24"/>
          <w:szCs w:val="24"/>
        </w:rPr>
        <w:t>617: 307-321</w:t>
      </w:r>
    </w:p>
    <w:p w14:paraId="3A1034DE" w14:textId="77777777" w:rsidR="00F7642B" w:rsidRPr="009E64A6" w:rsidRDefault="00F7642B" w:rsidP="00F7642B">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lang w:val="en-AU"/>
        </w:rPr>
        <w:t>Davies, I.P., Haugo, R.D., Robertson, J., Levin, P.S. 2019. The unequal vulnerability of communities-of-</w:t>
      </w:r>
      <w:proofErr w:type="spellStart"/>
      <w:r w:rsidRPr="009E64A6">
        <w:rPr>
          <w:rFonts w:ascii="Aptos" w:hAnsi="Aptos"/>
          <w:color w:val="000000" w:themeColor="text1"/>
          <w:sz w:val="24"/>
          <w:szCs w:val="24"/>
          <w:lang w:val="en-AU"/>
        </w:rPr>
        <w:t>color</w:t>
      </w:r>
      <w:proofErr w:type="spellEnd"/>
      <w:r w:rsidRPr="009E64A6">
        <w:rPr>
          <w:rFonts w:ascii="Aptos" w:hAnsi="Aptos"/>
          <w:color w:val="000000" w:themeColor="text1"/>
          <w:sz w:val="24"/>
          <w:szCs w:val="24"/>
          <w:lang w:val="en-AU"/>
        </w:rPr>
        <w:t xml:space="preserve"> to wildfire. </w:t>
      </w:r>
      <w:proofErr w:type="spellStart"/>
      <w:r w:rsidRPr="009E64A6">
        <w:rPr>
          <w:rFonts w:ascii="Aptos" w:hAnsi="Aptos"/>
          <w:color w:val="000000" w:themeColor="text1"/>
          <w:sz w:val="24"/>
          <w:szCs w:val="24"/>
          <w:lang w:val="en-AU"/>
        </w:rPr>
        <w:t>PLoS</w:t>
      </w:r>
      <w:proofErr w:type="spellEnd"/>
      <w:r w:rsidRPr="009E64A6">
        <w:rPr>
          <w:rFonts w:ascii="Aptos" w:hAnsi="Aptos"/>
          <w:color w:val="000000" w:themeColor="text1"/>
          <w:sz w:val="24"/>
          <w:szCs w:val="24"/>
          <w:lang w:val="en-AU"/>
        </w:rPr>
        <w:t xml:space="preserve"> One. 13: (11) </w:t>
      </w:r>
      <w:r w:rsidRPr="009E64A6">
        <w:rPr>
          <w:rFonts w:ascii="Aptos" w:hAnsi="Aptos"/>
          <w:color w:val="000000" w:themeColor="text1"/>
          <w:sz w:val="24"/>
          <w:szCs w:val="24"/>
        </w:rPr>
        <w:t>e0205825</w:t>
      </w:r>
    </w:p>
    <w:p w14:paraId="59DB1C08" w14:textId="1C3D07A7" w:rsidR="003F189F" w:rsidRPr="009E64A6" w:rsidRDefault="003F189F" w:rsidP="00EF3E58">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 xml:space="preserve">Francis, T.B., </w:t>
      </w:r>
      <w:r w:rsidR="000677DE" w:rsidRPr="009E64A6">
        <w:rPr>
          <w:rFonts w:ascii="Aptos" w:hAnsi="Aptos"/>
          <w:color w:val="000000" w:themeColor="text1"/>
          <w:sz w:val="24"/>
          <w:szCs w:val="24"/>
        </w:rPr>
        <w:t xml:space="preserve">Levin, P.S., </w:t>
      </w:r>
      <w:r w:rsidRPr="009E64A6">
        <w:rPr>
          <w:rFonts w:ascii="Aptos" w:hAnsi="Aptos"/>
          <w:color w:val="000000" w:themeColor="text1"/>
          <w:sz w:val="24"/>
          <w:szCs w:val="24"/>
        </w:rPr>
        <w:t xml:space="preserve">Punt, A.E., Kaplan, I.C., Varney, A., Norman, K. 2018. Linking knowledge to action in ocean ecosystem management: The Ocean Modeling Forum.  Elementa </w:t>
      </w:r>
      <w:r w:rsidR="00EF3E58" w:rsidRPr="009E64A6">
        <w:rPr>
          <w:rFonts w:ascii="Aptos" w:hAnsi="Aptos"/>
          <w:color w:val="000000" w:themeColor="text1"/>
          <w:sz w:val="24"/>
          <w:szCs w:val="24"/>
        </w:rPr>
        <w:t xml:space="preserve">6: 83. DOI: https://doi.org/10.1525/elementa.338 </w:t>
      </w:r>
    </w:p>
    <w:p w14:paraId="3375AEE3" w14:textId="7019737A" w:rsidR="00C623F7" w:rsidRPr="009E64A6" w:rsidRDefault="00C623F7" w:rsidP="00C623F7">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 xml:space="preserve">Dawson, C., and Levin, P.S. 2018. Moving the Ecosystem-based Fisheries Management mountain begins by shifting small stones:  A critical analysis of the U.S. West Coast Fishery Ecosystem Plan. Marine Policy </w:t>
      </w:r>
      <w:r w:rsidR="00EF3E58" w:rsidRPr="009E64A6">
        <w:rPr>
          <w:rFonts w:ascii="Aptos" w:hAnsi="Aptos"/>
          <w:color w:val="000000" w:themeColor="text1"/>
          <w:sz w:val="24"/>
          <w:szCs w:val="24"/>
        </w:rPr>
        <w:t>100: 58-65</w:t>
      </w:r>
    </w:p>
    <w:p w14:paraId="32D227E1" w14:textId="77777777" w:rsidR="0003757F" w:rsidRPr="009E64A6" w:rsidRDefault="000369D4" w:rsidP="0003757F">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Levin, P.S., Marshall, K.N., Essington, T.E., Koehn, L., Anderson, L.G., Bundy, A., Carothers, C., Coleman, F., Gerber, L.R., Grabowski, J.H., Houde, E., Jensen, O.P, </w:t>
      </w:r>
      <w:proofErr w:type="spellStart"/>
      <w:r w:rsidRPr="009E64A6">
        <w:rPr>
          <w:rFonts w:ascii="Aptos" w:hAnsi="Aptos"/>
          <w:color w:val="000000" w:themeColor="text1"/>
          <w:sz w:val="24"/>
          <w:szCs w:val="24"/>
          <w:lang w:val="en-AU"/>
        </w:rPr>
        <w:t>Möllmann</w:t>
      </w:r>
      <w:proofErr w:type="spellEnd"/>
      <w:r w:rsidRPr="009E64A6">
        <w:rPr>
          <w:rFonts w:ascii="Aptos" w:hAnsi="Aptos"/>
          <w:color w:val="000000" w:themeColor="text1"/>
          <w:sz w:val="24"/>
          <w:szCs w:val="24"/>
          <w:lang w:val="en-AU"/>
        </w:rPr>
        <w:t>, C., Rose, K., Sanchirico, J.N., Smith, A.D.M. 2018. Building effective fishery ecosystem plans. Marine Policy 92: 48-57</w:t>
      </w:r>
    </w:p>
    <w:p w14:paraId="6412A8EB" w14:textId="1C207C1C" w:rsidR="00724A63" w:rsidRPr="009E64A6" w:rsidRDefault="00724A63" w:rsidP="00724A63">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 xml:space="preserve">Voss, R., Quaas, M. F., Schmidt, J. O., </w:t>
      </w:r>
      <w:proofErr w:type="spellStart"/>
      <w:r w:rsidRPr="009E64A6">
        <w:rPr>
          <w:rFonts w:ascii="Aptos" w:hAnsi="Aptos"/>
          <w:color w:val="000000" w:themeColor="text1"/>
          <w:sz w:val="24"/>
          <w:szCs w:val="24"/>
        </w:rPr>
        <w:t>Stoeven</w:t>
      </w:r>
      <w:proofErr w:type="spellEnd"/>
      <w:r w:rsidRPr="009E64A6">
        <w:rPr>
          <w:rFonts w:ascii="Aptos" w:hAnsi="Aptos"/>
          <w:color w:val="000000" w:themeColor="text1"/>
          <w:sz w:val="24"/>
          <w:szCs w:val="24"/>
        </w:rPr>
        <w:t xml:space="preserve">, M. T., Francis, T. B., Levin, P. S., Armitage, D.R., Clearly, J.S., Jones, R.R., Lee, L.C., Okamoto, D. K. (2018). Quantifying the benefits </w:t>
      </w:r>
      <w:r w:rsidRPr="009E64A6">
        <w:rPr>
          <w:rFonts w:ascii="Aptos" w:hAnsi="Aptos"/>
          <w:color w:val="000000" w:themeColor="text1"/>
          <w:sz w:val="24"/>
          <w:szCs w:val="24"/>
        </w:rPr>
        <w:lastRenderedPageBreak/>
        <w:t>of spatial fisheries management–An ecological-economic optimization approach. Ecological Modelling, 385</w:t>
      </w:r>
      <w:r w:rsidR="00743BCB" w:rsidRPr="009E64A6">
        <w:rPr>
          <w:rFonts w:ascii="Aptos" w:hAnsi="Aptos"/>
          <w:color w:val="000000" w:themeColor="text1"/>
          <w:sz w:val="24"/>
          <w:szCs w:val="24"/>
        </w:rPr>
        <w:t>:</w:t>
      </w:r>
      <w:r w:rsidRPr="009E64A6">
        <w:rPr>
          <w:rFonts w:ascii="Aptos" w:hAnsi="Aptos"/>
          <w:color w:val="000000" w:themeColor="text1"/>
          <w:sz w:val="24"/>
          <w:szCs w:val="24"/>
        </w:rPr>
        <w:t xml:space="preserve"> 165-172.</w:t>
      </w:r>
    </w:p>
    <w:p w14:paraId="36CD4796" w14:textId="3FC994BB" w:rsidR="000369D4" w:rsidRPr="009E64A6" w:rsidRDefault="000369D4" w:rsidP="00724A63">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MacCall, A.D., Tessa B. Francis</w:t>
      </w:r>
      <w:r w:rsidRPr="009E64A6">
        <w:rPr>
          <w:rFonts w:ascii="Aptos" w:hAnsi="Aptos"/>
          <w:color w:val="000000" w:themeColor="text1"/>
          <w:sz w:val="24"/>
          <w:szCs w:val="24"/>
          <w:vertAlign w:val="superscript"/>
        </w:rPr>
        <w:t xml:space="preserve">, </w:t>
      </w:r>
      <w:r w:rsidRPr="009E64A6">
        <w:rPr>
          <w:rFonts w:ascii="Aptos" w:hAnsi="Aptos"/>
          <w:color w:val="000000" w:themeColor="text1"/>
          <w:sz w:val="24"/>
          <w:szCs w:val="24"/>
        </w:rPr>
        <w:t>Derek R. Armitage, Jaclyn S. Cleary, Sherri C. Dressel, R. Russ Jones, Harvey Kitka, Lynn C. Lee, Phillip S. Levin, Jim McIsaac, Daniel K. Okamoto, Melissa Poe, André E. Punt, Steve Reifenstuhl, Andrew O. Shelton, Jörn O. Schmidt, Jennifer J. Silver, Margaret C. Siple, Thomas F. Thornton, Rudi Voss, John Woodruff</w:t>
      </w:r>
      <w:r w:rsidRPr="009E64A6">
        <w:rPr>
          <w:rFonts w:ascii="Aptos" w:hAnsi="Aptos"/>
          <w:color w:val="000000" w:themeColor="text1"/>
          <w:sz w:val="24"/>
          <w:szCs w:val="24"/>
          <w:vertAlign w:val="superscript"/>
        </w:rPr>
        <w:t>.</w:t>
      </w:r>
      <w:r w:rsidRPr="009E64A6">
        <w:rPr>
          <w:rFonts w:ascii="Aptos" w:hAnsi="Aptos"/>
          <w:color w:val="000000" w:themeColor="text1"/>
          <w:sz w:val="24"/>
          <w:szCs w:val="24"/>
        </w:rPr>
        <w:t>.</w:t>
      </w:r>
      <w:r w:rsidRPr="009E64A6">
        <w:rPr>
          <w:rFonts w:ascii="Aptos" w:hAnsi="Aptos"/>
          <w:color w:val="000000" w:themeColor="text1"/>
          <w:sz w:val="24"/>
          <w:szCs w:val="24"/>
          <w:vertAlign w:val="superscript"/>
        </w:rPr>
        <w:t xml:space="preserve">. </w:t>
      </w:r>
      <w:r w:rsidRPr="009E64A6">
        <w:rPr>
          <w:rFonts w:ascii="Aptos" w:hAnsi="Aptos"/>
          <w:color w:val="000000" w:themeColor="text1"/>
          <w:sz w:val="24"/>
          <w:szCs w:val="24"/>
        </w:rPr>
        <w:t xml:space="preserve">2018. A heuristic model of learned migration behavior exhibits distinctive spatial and reproductive dynamics. </w:t>
      </w:r>
      <w:r w:rsidRPr="009E64A6">
        <w:rPr>
          <w:rFonts w:ascii="Aptos" w:hAnsi="Aptos"/>
          <w:color w:val="000000" w:themeColor="text1"/>
          <w:sz w:val="24"/>
          <w:szCs w:val="24"/>
          <w:lang w:val="en-AU"/>
        </w:rPr>
        <w:t xml:space="preserve">ICES Journal of Marine Science. </w:t>
      </w:r>
      <w:r w:rsidR="00743BCB" w:rsidRPr="009E64A6">
        <w:rPr>
          <w:rFonts w:ascii="Aptos" w:hAnsi="Aptos"/>
          <w:color w:val="000000" w:themeColor="text1"/>
          <w:sz w:val="24"/>
          <w:szCs w:val="24"/>
          <w:lang w:val="en-AU"/>
        </w:rPr>
        <w:t xml:space="preserve">76: </w:t>
      </w:r>
      <w:r w:rsidR="00743BCB" w:rsidRPr="009E64A6">
        <w:rPr>
          <w:rFonts w:ascii="Aptos" w:hAnsi="Aptos"/>
          <w:sz w:val="24"/>
          <w:szCs w:val="24"/>
        </w:rPr>
        <w:t>598–608.</w:t>
      </w:r>
    </w:p>
    <w:p w14:paraId="7C401D88" w14:textId="307B0D0D" w:rsidR="000369D4" w:rsidRPr="009E64A6" w:rsidRDefault="00724A63" w:rsidP="000369D4">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Punt</w:t>
      </w:r>
      <w:r w:rsidR="000369D4" w:rsidRPr="009E64A6">
        <w:rPr>
          <w:rFonts w:ascii="Aptos" w:hAnsi="Aptos"/>
          <w:color w:val="000000" w:themeColor="text1"/>
          <w:sz w:val="24"/>
          <w:szCs w:val="24"/>
        </w:rPr>
        <w:t>, A.E., Tessa B. Francis</w:t>
      </w:r>
      <w:r w:rsidR="000369D4" w:rsidRPr="009E64A6">
        <w:rPr>
          <w:rFonts w:ascii="Aptos" w:hAnsi="Aptos"/>
          <w:color w:val="000000" w:themeColor="text1"/>
          <w:sz w:val="24"/>
          <w:szCs w:val="24"/>
          <w:vertAlign w:val="superscript"/>
        </w:rPr>
        <w:t xml:space="preserve">, </w:t>
      </w:r>
      <w:r w:rsidR="000369D4" w:rsidRPr="009E64A6">
        <w:rPr>
          <w:rFonts w:ascii="Aptos" w:hAnsi="Aptos"/>
          <w:color w:val="000000" w:themeColor="text1"/>
          <w:sz w:val="24"/>
          <w:szCs w:val="24"/>
        </w:rPr>
        <w:t>Derek R. Armitage, Jaclyn S. Cleary, Sherri C. Dressel, R. Russ Jones, Harvey Kitka, Lynn C. Lee, Phillip S. Levin, Jim McIsaac, Daniel K. Okamoto, Melissa Poe, , Steve Reifenstuhl, Andrew O. Shelton, Jörn O. Schmidt, Jennifer J. Silver, Margaret C. Siple, Thomas F. Thornton, Rudi Voss, John Woodruff</w:t>
      </w:r>
      <w:r w:rsidR="000369D4" w:rsidRPr="009E64A6">
        <w:rPr>
          <w:rFonts w:ascii="Aptos" w:hAnsi="Aptos"/>
          <w:color w:val="000000" w:themeColor="text1"/>
          <w:sz w:val="24"/>
          <w:szCs w:val="24"/>
          <w:vertAlign w:val="superscript"/>
        </w:rPr>
        <w:t>.</w:t>
      </w:r>
      <w:r w:rsidR="000369D4" w:rsidRPr="009E64A6">
        <w:rPr>
          <w:rFonts w:ascii="Aptos" w:hAnsi="Aptos"/>
          <w:color w:val="000000" w:themeColor="text1"/>
          <w:sz w:val="24"/>
          <w:szCs w:val="24"/>
        </w:rPr>
        <w:t>.</w:t>
      </w:r>
      <w:r w:rsidR="000369D4" w:rsidRPr="009E64A6">
        <w:rPr>
          <w:rFonts w:ascii="Aptos" w:hAnsi="Aptos"/>
          <w:color w:val="000000" w:themeColor="text1"/>
          <w:sz w:val="24"/>
          <w:szCs w:val="24"/>
          <w:vertAlign w:val="superscript"/>
        </w:rPr>
        <w:t xml:space="preserve">. </w:t>
      </w:r>
      <w:r w:rsidR="000369D4" w:rsidRPr="009E64A6">
        <w:rPr>
          <w:rFonts w:ascii="Aptos" w:hAnsi="Aptos"/>
          <w:color w:val="000000" w:themeColor="text1"/>
          <w:sz w:val="24"/>
          <w:szCs w:val="24"/>
        </w:rPr>
        <w:t xml:space="preserve">2018. When are estimates of spawning stock biomass for small pelagic fishes improved by taking spatial structure into account? Fisheries Research. </w:t>
      </w:r>
      <w:r w:rsidRPr="009E64A6">
        <w:rPr>
          <w:rFonts w:ascii="Aptos" w:hAnsi="Aptos"/>
          <w:color w:val="000000" w:themeColor="text1"/>
          <w:sz w:val="24"/>
          <w:szCs w:val="24"/>
        </w:rPr>
        <w:t>206: 65-78</w:t>
      </w:r>
      <w:r w:rsidR="000369D4" w:rsidRPr="009E64A6">
        <w:rPr>
          <w:rFonts w:ascii="Aptos" w:hAnsi="Aptos"/>
          <w:color w:val="000000" w:themeColor="text1"/>
          <w:sz w:val="24"/>
          <w:szCs w:val="24"/>
        </w:rPr>
        <w:t xml:space="preserve">  </w:t>
      </w:r>
    </w:p>
    <w:p w14:paraId="6D08D5E4" w14:textId="77777777" w:rsidR="000369D4" w:rsidRPr="009E64A6" w:rsidRDefault="000369D4" w:rsidP="000369D4">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Tam, JC, JS Link, AG Rossberg, SI Rogers, PS Levin, MJ Rochet, A Bundy. 2018. Towards ecosystem-based management: identifying operational food-web indicators for marine ecosystems.  ICES Journal of Marine Science 74: 2040-2052</w:t>
      </w:r>
    </w:p>
    <w:p w14:paraId="6E1FFA62" w14:textId="0702812B" w:rsidR="000369D4" w:rsidRPr="009E64A6" w:rsidRDefault="000369D4" w:rsidP="000369D4">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Frumkin, H., Bratman, G.N., Breslow, S.J., Cochran, B., Kahn, P.H., Lawler, J.J., Levin, P.S., Tandon, P.S., Varanasi, U., Wolf, K.L., Wood, S.A. 2018. Nature contact and human health: a research agenda. Environmental Health Perspectives 125: DOI:10.1289/EHP1663</w:t>
      </w:r>
    </w:p>
    <w:p w14:paraId="48D6F5B9" w14:textId="280A58D3" w:rsidR="00540E3F" w:rsidRPr="009E64A6" w:rsidRDefault="00540E3F" w:rsidP="00540E3F">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Breslow, S., Agrawal, A., Basurto, X., Carothers, C., Charnley, S., Coulthard, S. , </w:t>
      </w:r>
      <w:proofErr w:type="spellStart"/>
      <w:r w:rsidRPr="009E64A6">
        <w:rPr>
          <w:rFonts w:ascii="Aptos" w:hAnsi="Aptos"/>
          <w:color w:val="000000" w:themeColor="text1"/>
          <w:sz w:val="24"/>
          <w:szCs w:val="24"/>
          <w:lang w:val="en-AU"/>
        </w:rPr>
        <w:t>Dolsak</w:t>
      </w:r>
      <w:proofErr w:type="spellEnd"/>
      <w:r w:rsidRPr="009E64A6">
        <w:rPr>
          <w:rFonts w:ascii="Aptos" w:hAnsi="Aptos"/>
          <w:color w:val="000000" w:themeColor="text1"/>
          <w:sz w:val="24"/>
          <w:szCs w:val="24"/>
          <w:lang w:val="en-AU"/>
        </w:rPr>
        <w:t xml:space="preserve">, N., </w:t>
      </w:r>
      <w:proofErr w:type="spellStart"/>
      <w:r w:rsidRPr="009E64A6">
        <w:rPr>
          <w:rFonts w:ascii="Aptos" w:hAnsi="Aptos"/>
          <w:color w:val="000000" w:themeColor="text1"/>
          <w:sz w:val="24"/>
          <w:szCs w:val="24"/>
          <w:lang w:val="en-AU"/>
        </w:rPr>
        <w:t>Donatuto</w:t>
      </w:r>
      <w:proofErr w:type="spellEnd"/>
      <w:r w:rsidRPr="009E64A6">
        <w:rPr>
          <w:rFonts w:ascii="Aptos" w:hAnsi="Aptos"/>
          <w:color w:val="000000" w:themeColor="text1"/>
          <w:sz w:val="24"/>
          <w:szCs w:val="24"/>
          <w:lang w:val="en-AU"/>
        </w:rPr>
        <w:t xml:space="preserve">, J., Garcia-Quijano, C., Hicks, C., Levine, A.,  Mascia, M.B., Norman, K., Poe, M., Satterfield, T., St. Martin, K., Levin, P.S. 2018. Evaluating Indicators of Human Wellbeing for Ecosystem-Based Management.  Ecosystem Health &amp; Sustainability </w:t>
      </w:r>
      <w:r w:rsidR="00724A63" w:rsidRPr="009E64A6">
        <w:rPr>
          <w:rFonts w:ascii="Aptos" w:hAnsi="Aptos"/>
          <w:color w:val="000000" w:themeColor="text1"/>
          <w:sz w:val="24"/>
          <w:szCs w:val="24"/>
          <w:lang w:val="en-AU"/>
        </w:rPr>
        <w:t>3: 1-18</w:t>
      </w:r>
    </w:p>
    <w:p w14:paraId="1AE023A0" w14:textId="38068016" w:rsidR="000369D4" w:rsidRPr="009E64A6" w:rsidRDefault="000369D4"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Marshall, K., Levin, P.S. (2017). When sustainable fishing isn’t.  In: </w:t>
      </w:r>
      <w:proofErr w:type="spellStart"/>
      <w:r w:rsidRPr="009E64A6">
        <w:rPr>
          <w:rFonts w:ascii="Aptos" w:hAnsi="Aptos"/>
          <w:color w:val="000000" w:themeColor="text1"/>
          <w:sz w:val="24"/>
          <w:szCs w:val="24"/>
          <w:lang w:val="en-AU"/>
        </w:rPr>
        <w:t>Kareiva</w:t>
      </w:r>
      <w:proofErr w:type="spellEnd"/>
      <w:r w:rsidRPr="009E64A6">
        <w:rPr>
          <w:rFonts w:ascii="Aptos" w:hAnsi="Aptos"/>
          <w:color w:val="000000" w:themeColor="text1"/>
          <w:sz w:val="24"/>
          <w:szCs w:val="24"/>
          <w:lang w:val="en-AU"/>
        </w:rPr>
        <w:t xml:space="preserve">, P, Marvier, M., Silliman, B. (eds). Effective Conservation Science.  Oxford University Press.  </w:t>
      </w:r>
    </w:p>
    <w:p w14:paraId="073A0824" w14:textId="742F454E" w:rsidR="00B50B67" w:rsidRPr="009E64A6" w:rsidRDefault="00B7000B"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Levin, P.S., Poe M.R. (2017</w:t>
      </w:r>
      <w:r w:rsidR="00B50B67" w:rsidRPr="009E64A6">
        <w:rPr>
          <w:rFonts w:ascii="Aptos" w:hAnsi="Aptos"/>
          <w:color w:val="000000" w:themeColor="text1"/>
          <w:sz w:val="24"/>
          <w:szCs w:val="24"/>
          <w:lang w:val="en-AU"/>
        </w:rPr>
        <w:t xml:space="preserve">).  Conservation for the Anthropocene Ocean: Interdisciplinary Science for People and Nature.  Academic Press. </w:t>
      </w:r>
    </w:p>
    <w:p w14:paraId="2CCF120A" w14:textId="712552F4" w:rsidR="00FB00EC" w:rsidRPr="009E64A6" w:rsidRDefault="00FB00EC" w:rsidP="00FB00EC">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Levin, P.S., Poe M.R. (2017).  Marine Conservation in the Anthropocene.  In: Levin, P.S., Poe, M.R. (eds) Conservation for the Anthropocene Ocean: Interdisciplinary Science for People and Nature.  Academic Press. </w:t>
      </w:r>
    </w:p>
    <w:p w14:paraId="79E32789" w14:textId="3FEC46C3" w:rsidR="002F5CA9" w:rsidRPr="009E64A6" w:rsidRDefault="007A067E" w:rsidP="002F5CA9">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Poe, M.R., Levin, P.S. (2017) Interconnectedness in the Anthropocene Ocean.  In: Levin, P.S., Poe, M.R. (eds) Conservation for the Anthropocene Ocean: Interdisciplinary Science for People and Nature.  Academic Press. </w:t>
      </w:r>
    </w:p>
    <w:p w14:paraId="666384DF" w14:textId="501D9B6A" w:rsidR="00925630" w:rsidRPr="009E64A6" w:rsidRDefault="00925630" w:rsidP="002F5CA9">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Kelly, R.P., Levin, P.S., Lee, K.N. </w:t>
      </w:r>
      <w:r w:rsidR="000369D4" w:rsidRPr="009E64A6">
        <w:rPr>
          <w:rFonts w:ascii="Aptos" w:hAnsi="Aptos"/>
          <w:color w:val="000000" w:themeColor="text1"/>
          <w:sz w:val="24"/>
          <w:szCs w:val="24"/>
          <w:lang w:val="en-AU"/>
        </w:rPr>
        <w:t>(2017)</w:t>
      </w:r>
      <w:r w:rsidRPr="009E64A6">
        <w:rPr>
          <w:rFonts w:ascii="Aptos" w:hAnsi="Aptos"/>
          <w:color w:val="000000" w:themeColor="text1"/>
          <w:sz w:val="24"/>
          <w:szCs w:val="24"/>
          <w:lang w:val="en-AU"/>
        </w:rPr>
        <w:t xml:space="preserve"> Science, policy, and data-driven decisions in a data vacuum. Ecology Law Quarterly.  44:7-40</w:t>
      </w:r>
    </w:p>
    <w:p w14:paraId="084E4971" w14:textId="523D191F" w:rsidR="007A5E5A" w:rsidRPr="009E64A6" w:rsidRDefault="002F5CA9" w:rsidP="00925630">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Marshall, K.N., Levin, P.S., Essington, T.E., Koehn, L., Anderson, L.G., Bundy, A., Carothers, C., Coleman, F., Gerber, L.R., Grabowski, J.H., Houde, E., Jensen, O.P, </w:t>
      </w:r>
      <w:proofErr w:type="spellStart"/>
      <w:r w:rsidRPr="009E64A6">
        <w:rPr>
          <w:rFonts w:ascii="Aptos" w:hAnsi="Aptos"/>
          <w:color w:val="000000" w:themeColor="text1"/>
          <w:sz w:val="24"/>
          <w:szCs w:val="24"/>
          <w:lang w:val="en-AU"/>
        </w:rPr>
        <w:lastRenderedPageBreak/>
        <w:t>Möllmann</w:t>
      </w:r>
      <w:proofErr w:type="spellEnd"/>
      <w:r w:rsidRPr="009E64A6">
        <w:rPr>
          <w:rFonts w:ascii="Aptos" w:hAnsi="Aptos"/>
          <w:color w:val="000000" w:themeColor="text1"/>
          <w:sz w:val="24"/>
          <w:szCs w:val="24"/>
          <w:lang w:val="en-AU"/>
        </w:rPr>
        <w:t xml:space="preserve">, C., Rose, K., Sanchirico, J.N., Smith, A.D.M. (2017) Ecosystem-based fisheries management for social-ecological systems: renewing the focus in the United States with next generation Fishery Ecosystem Plans. Conservation Letters.  </w:t>
      </w:r>
      <w:r w:rsidR="00925630" w:rsidRPr="009E64A6">
        <w:rPr>
          <w:rFonts w:ascii="Aptos" w:hAnsi="Aptos"/>
          <w:color w:val="000000" w:themeColor="text1"/>
          <w:sz w:val="24"/>
          <w:szCs w:val="24"/>
          <w:lang w:val="en-AU"/>
        </w:rPr>
        <w:t>DOI: 10.1111/conl.12367</w:t>
      </w:r>
    </w:p>
    <w:p w14:paraId="076776ED" w14:textId="5C4C2B48" w:rsidR="00FB00EC" w:rsidRPr="009E64A6" w:rsidRDefault="007A067E" w:rsidP="007A067E">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Rindorf, A., </w:t>
      </w:r>
      <w:proofErr w:type="spellStart"/>
      <w:r w:rsidRPr="009E64A6">
        <w:rPr>
          <w:rFonts w:ascii="Aptos" w:hAnsi="Aptos"/>
          <w:color w:val="000000" w:themeColor="text1"/>
          <w:sz w:val="24"/>
          <w:szCs w:val="24"/>
          <w:lang w:val="en-AU"/>
        </w:rPr>
        <w:t>Dichmont</w:t>
      </w:r>
      <w:proofErr w:type="spellEnd"/>
      <w:r w:rsidRPr="009E64A6">
        <w:rPr>
          <w:rFonts w:ascii="Aptos" w:hAnsi="Aptos"/>
          <w:color w:val="000000" w:themeColor="text1"/>
          <w:sz w:val="24"/>
          <w:szCs w:val="24"/>
          <w:lang w:val="en-AU"/>
        </w:rPr>
        <w:t xml:space="preserve">, C.M., Thorson, J., Charles, A., Worsoe, L., Degnbol, P., Garcia, D., Hintzen, N.T., Kempf, A., Levin, P.S., Mace, P., Maravelias, C., Minto, C., Mumford, J., Pascoe, S., </w:t>
      </w:r>
      <w:proofErr w:type="spellStart"/>
      <w:r w:rsidRPr="009E64A6">
        <w:rPr>
          <w:rFonts w:ascii="Aptos" w:hAnsi="Aptos"/>
          <w:color w:val="000000" w:themeColor="text1"/>
          <w:sz w:val="24"/>
          <w:szCs w:val="24"/>
          <w:lang w:val="en-AU"/>
        </w:rPr>
        <w:t>Prellezo</w:t>
      </w:r>
      <w:proofErr w:type="spellEnd"/>
      <w:r w:rsidRPr="009E64A6">
        <w:rPr>
          <w:rFonts w:ascii="Aptos" w:hAnsi="Aptos"/>
          <w:color w:val="000000" w:themeColor="text1"/>
          <w:sz w:val="24"/>
          <w:szCs w:val="24"/>
          <w:lang w:val="en-AU"/>
        </w:rPr>
        <w:t xml:space="preserve">, R., Punt, A.E., Reid, S., Rockmann, C., Stephenson, R.L., Thebaud, O., </w:t>
      </w:r>
      <w:proofErr w:type="spellStart"/>
      <w:r w:rsidRPr="009E64A6">
        <w:rPr>
          <w:rFonts w:ascii="Aptos" w:hAnsi="Aptos"/>
          <w:color w:val="000000" w:themeColor="text1"/>
          <w:sz w:val="24"/>
          <w:szCs w:val="24"/>
          <w:lang w:val="en-AU"/>
        </w:rPr>
        <w:t>Tserpes</w:t>
      </w:r>
      <w:proofErr w:type="spellEnd"/>
      <w:r w:rsidRPr="009E64A6">
        <w:rPr>
          <w:rFonts w:ascii="Aptos" w:hAnsi="Aptos"/>
          <w:color w:val="000000" w:themeColor="text1"/>
          <w:sz w:val="24"/>
          <w:szCs w:val="24"/>
          <w:lang w:val="en-AU"/>
        </w:rPr>
        <w:t>, G., Voss, R. (2017) Including ecological, economic, social, and institutional considerations when setting targets and limits for multispecies fisheries. ICES Journal of Marine Science</w:t>
      </w:r>
      <w:r w:rsidR="00925630" w:rsidRPr="009E64A6">
        <w:rPr>
          <w:rFonts w:ascii="Aptos" w:hAnsi="Aptos"/>
          <w:color w:val="000000" w:themeColor="text1"/>
          <w:sz w:val="24"/>
          <w:szCs w:val="24"/>
          <w:lang w:val="en-AU"/>
        </w:rPr>
        <w:t xml:space="preserve"> 74: 453-463</w:t>
      </w:r>
      <w:r w:rsidRPr="009E64A6">
        <w:rPr>
          <w:rFonts w:ascii="Aptos" w:hAnsi="Aptos"/>
          <w:color w:val="000000" w:themeColor="text1"/>
          <w:sz w:val="24"/>
          <w:szCs w:val="24"/>
          <w:lang w:val="en-AU"/>
        </w:rPr>
        <w:t xml:space="preserve">. </w:t>
      </w:r>
    </w:p>
    <w:p w14:paraId="0AB7DD4B" w14:textId="47A12EF2" w:rsidR="004578EB" w:rsidRPr="009E64A6" w:rsidRDefault="004578EB" w:rsidP="004578E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Charnley, S., C. Carothers, T. Satterfield, A. Levine, M. R. Poe, K. C. Norman, J. </w:t>
      </w:r>
      <w:proofErr w:type="spellStart"/>
      <w:r w:rsidRPr="009E64A6">
        <w:rPr>
          <w:rFonts w:ascii="Aptos" w:hAnsi="Aptos"/>
          <w:color w:val="000000" w:themeColor="text1"/>
          <w:sz w:val="24"/>
          <w:szCs w:val="24"/>
          <w:lang w:val="en-AU"/>
        </w:rPr>
        <w:t>Donatuto</w:t>
      </w:r>
      <w:proofErr w:type="spellEnd"/>
      <w:r w:rsidRPr="009E64A6">
        <w:rPr>
          <w:rFonts w:ascii="Aptos" w:hAnsi="Aptos"/>
          <w:color w:val="000000" w:themeColor="text1"/>
          <w:sz w:val="24"/>
          <w:szCs w:val="24"/>
          <w:lang w:val="en-AU"/>
        </w:rPr>
        <w:t xml:space="preserve">, M. B. Mascia, S. J. Breslow, X. Basurto, C. Hicks, C. Garcia-Quijano, K. St. Martin, A. Agrawal, N. </w:t>
      </w:r>
      <w:proofErr w:type="spellStart"/>
      <w:r w:rsidRPr="009E64A6">
        <w:rPr>
          <w:rFonts w:ascii="Aptos" w:hAnsi="Aptos"/>
          <w:color w:val="000000" w:themeColor="text1"/>
          <w:sz w:val="24"/>
          <w:szCs w:val="24"/>
          <w:lang w:val="en-AU"/>
        </w:rPr>
        <w:t>Dolsak</w:t>
      </w:r>
      <w:proofErr w:type="spellEnd"/>
      <w:r w:rsidRPr="009E64A6">
        <w:rPr>
          <w:rFonts w:ascii="Aptos" w:hAnsi="Aptos"/>
          <w:color w:val="000000" w:themeColor="text1"/>
          <w:sz w:val="24"/>
          <w:szCs w:val="24"/>
          <w:lang w:val="en-AU"/>
        </w:rPr>
        <w:t xml:space="preserve">, P. S. Levin (2017) Best available social science for natural resource management decision-making.  Environmental Science &amp; Policy </w:t>
      </w:r>
      <w:r w:rsidR="009A2395" w:rsidRPr="009E64A6">
        <w:rPr>
          <w:rFonts w:ascii="Aptos" w:hAnsi="Aptos"/>
          <w:color w:val="000000" w:themeColor="text1"/>
          <w:sz w:val="24"/>
          <w:szCs w:val="24"/>
          <w:lang w:val="en-AU"/>
        </w:rPr>
        <w:t>73: 80-88</w:t>
      </w:r>
    </w:p>
    <w:p w14:paraId="09AA5AC8" w14:textId="6736DB8D" w:rsidR="004578EB" w:rsidRPr="009E64A6" w:rsidRDefault="00106883" w:rsidP="00106883">
      <w:pPr>
        <w:pStyle w:val="Reference"/>
        <w:numPr>
          <w:ilvl w:val="0"/>
          <w:numId w:val="11"/>
        </w:numPr>
        <w:spacing w:after="120"/>
        <w:rPr>
          <w:rFonts w:ascii="Aptos" w:hAnsi="Aptos"/>
          <w:color w:val="000000" w:themeColor="text1"/>
          <w:sz w:val="24"/>
          <w:szCs w:val="24"/>
          <w:lang w:val="en-AU"/>
        </w:rPr>
      </w:pPr>
      <w:proofErr w:type="spellStart"/>
      <w:r w:rsidRPr="009E64A6">
        <w:rPr>
          <w:rFonts w:ascii="Aptos" w:hAnsi="Aptos"/>
          <w:color w:val="000000" w:themeColor="text1"/>
          <w:sz w:val="24"/>
          <w:szCs w:val="24"/>
          <w:lang w:val="en-AU"/>
        </w:rPr>
        <w:t>Samhouri</w:t>
      </w:r>
      <w:proofErr w:type="spellEnd"/>
      <w:r w:rsidRPr="009E64A6">
        <w:rPr>
          <w:rFonts w:ascii="Aptos" w:hAnsi="Aptos"/>
          <w:color w:val="000000" w:themeColor="text1"/>
          <w:sz w:val="24"/>
          <w:szCs w:val="24"/>
          <w:lang w:val="en-AU"/>
        </w:rPr>
        <w:t>, J.F., Stier, A.C., Hennessey, S., Novak, M., Halpern, B.S., Levin, P.S. (2017) Rapid and direct recoveries of predators and prey through synchronized ecosystem management.  Nature Ecology and Evolution 1: 0068</w:t>
      </w:r>
    </w:p>
    <w:p w14:paraId="3E91AD81" w14:textId="03D3404D" w:rsidR="00106883" w:rsidRPr="009E64A6" w:rsidRDefault="00106883" w:rsidP="00106883">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Shelton, A.O., Francis, T.B., Feist, B.E., Williams, G., Lindquist, A., Levin, P.S. (2017) Forty years of seagrass population stability and resilience in an urbanizing estuary. Journal of Ecology 105: 458-470</w:t>
      </w:r>
    </w:p>
    <w:p w14:paraId="5A5681DE" w14:textId="6CF4543B" w:rsidR="00106883" w:rsidRPr="009E64A6" w:rsidRDefault="00106883" w:rsidP="00106883">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Essington, T.E., Ciannelli, L., Heppell, S., Levin, P.S., McClanahan, T.R., Micheli, F., Plagânyi, E.E., van Putten, I.E. (2017). Empiricism and modelling for marine fisheries: advancing interdisciplinary science.  Ecosystems 20: 237-244.</w:t>
      </w:r>
    </w:p>
    <w:p w14:paraId="74505A22" w14:textId="7830EF03" w:rsidR="00106883" w:rsidRPr="009E64A6" w:rsidRDefault="00106883" w:rsidP="00106883">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Stier, A.C., </w:t>
      </w:r>
      <w:proofErr w:type="spellStart"/>
      <w:r w:rsidRPr="009E64A6">
        <w:rPr>
          <w:rFonts w:ascii="Aptos" w:hAnsi="Aptos"/>
          <w:color w:val="000000" w:themeColor="text1"/>
          <w:sz w:val="24"/>
          <w:szCs w:val="24"/>
          <w:lang w:val="en-AU"/>
        </w:rPr>
        <w:t>Samhouri</w:t>
      </w:r>
      <w:proofErr w:type="spellEnd"/>
      <w:r w:rsidRPr="009E64A6">
        <w:rPr>
          <w:rFonts w:ascii="Aptos" w:hAnsi="Aptos"/>
          <w:color w:val="000000" w:themeColor="text1"/>
          <w:sz w:val="24"/>
          <w:szCs w:val="24"/>
          <w:lang w:val="en-AU"/>
        </w:rPr>
        <w:t xml:space="preserve">, J.F., Gray, S., Martone, R.G., Mach, M.E., Halpern, B.S., </w:t>
      </w:r>
      <w:r w:rsidR="007A5E5A" w:rsidRPr="009E64A6">
        <w:rPr>
          <w:rFonts w:ascii="Aptos" w:hAnsi="Aptos"/>
          <w:color w:val="000000" w:themeColor="text1"/>
          <w:sz w:val="24"/>
          <w:szCs w:val="24"/>
          <w:lang w:val="en-AU"/>
        </w:rPr>
        <w:t>Kappel, C.V., Scarborough, C., Levin, P.S. (2017) Integrating expert perceptions into food web conservation and management. Conservation Letters 10: 67-76</w:t>
      </w:r>
    </w:p>
    <w:p w14:paraId="37990CD1" w14:textId="77777777" w:rsidR="00EA4F84" w:rsidRPr="009E64A6" w:rsidRDefault="00EA4F84" w:rsidP="00EA4F84">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Levin, P.S., Anderson, L.E. (2016) When good fences make bad </w:t>
      </w:r>
      <w:proofErr w:type="spellStart"/>
      <w:r w:rsidRPr="009E64A6">
        <w:rPr>
          <w:rFonts w:ascii="Aptos" w:hAnsi="Aptos"/>
          <w:color w:val="000000" w:themeColor="text1"/>
          <w:sz w:val="24"/>
          <w:szCs w:val="24"/>
          <w:lang w:val="en-AU"/>
        </w:rPr>
        <w:t>neighbors</w:t>
      </w:r>
      <w:proofErr w:type="spellEnd"/>
      <w:r w:rsidRPr="009E64A6">
        <w:rPr>
          <w:rFonts w:ascii="Aptos" w:hAnsi="Aptos"/>
          <w:color w:val="000000" w:themeColor="text1"/>
          <w:sz w:val="24"/>
          <w:szCs w:val="24"/>
          <w:lang w:val="en-AU"/>
        </w:rPr>
        <w:t xml:space="preserve">: overcoming disciplinary barriers to improve natural resource management. Coastal Management 44: 370-379   </w:t>
      </w:r>
    </w:p>
    <w:p w14:paraId="4A029833" w14:textId="7AAA7258" w:rsidR="00B7000B" w:rsidRPr="009E64A6" w:rsidRDefault="004D5C3F"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Levin, P.S., Breslow, S., Harvey, C.J., Norman, K., Williams, G.D., Plummer, M.  (2016) </w:t>
      </w:r>
      <w:r w:rsidRPr="009E64A6">
        <w:rPr>
          <w:rFonts w:ascii="Aptos" w:hAnsi="Aptos"/>
          <w:color w:val="000000" w:themeColor="text1"/>
          <w:sz w:val="24"/>
          <w:szCs w:val="24"/>
        </w:rPr>
        <w:t>Conceptualization of Social-Ecological Systems of the California Current: an examination of interdisciplinary science supporting Ecosystem-based Management.</w:t>
      </w:r>
      <w:r w:rsidRPr="009E64A6">
        <w:rPr>
          <w:rFonts w:ascii="Aptos" w:hAnsi="Aptos"/>
          <w:color w:val="000000" w:themeColor="text1"/>
          <w:sz w:val="24"/>
          <w:szCs w:val="24"/>
          <w:lang w:val="en-AU"/>
        </w:rPr>
        <w:t xml:space="preserve"> Coastal Management </w:t>
      </w:r>
      <w:r w:rsidR="008D2278" w:rsidRPr="009E64A6">
        <w:rPr>
          <w:rFonts w:ascii="Aptos" w:hAnsi="Aptos"/>
          <w:color w:val="000000" w:themeColor="text1"/>
          <w:sz w:val="24"/>
          <w:szCs w:val="24"/>
          <w:lang w:val="en-AU"/>
        </w:rPr>
        <w:t>44: 397-408</w:t>
      </w:r>
      <w:r w:rsidR="00B7000B" w:rsidRPr="009E64A6">
        <w:rPr>
          <w:rFonts w:ascii="Aptos" w:hAnsi="Aptos"/>
          <w:color w:val="000000" w:themeColor="text1"/>
          <w:sz w:val="24"/>
          <w:szCs w:val="24"/>
          <w:lang w:val="en-AU"/>
        </w:rPr>
        <w:t xml:space="preserve">  </w:t>
      </w:r>
    </w:p>
    <w:p w14:paraId="33BB45BF" w14:textId="38D19BA5" w:rsidR="00B7000B" w:rsidRPr="009E64A6" w:rsidRDefault="00B7000B"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rPr>
        <w:t>Breslow, S., Sojka, B., Barnea, R., Basurto</w:t>
      </w:r>
      <w:r w:rsidRPr="009E64A6">
        <w:rPr>
          <w:rFonts w:ascii="Aptos" w:hAnsi="Aptos"/>
          <w:color w:val="000000" w:themeColor="text1"/>
          <w:sz w:val="24"/>
          <w:szCs w:val="24"/>
          <w:vertAlign w:val="superscript"/>
        </w:rPr>
        <w:t xml:space="preserve">, </w:t>
      </w:r>
      <w:r w:rsidRPr="009E64A6">
        <w:rPr>
          <w:rFonts w:ascii="Aptos" w:hAnsi="Aptos"/>
          <w:color w:val="000000" w:themeColor="text1"/>
          <w:sz w:val="24"/>
          <w:szCs w:val="24"/>
        </w:rPr>
        <w:t xml:space="preserve">X., Carothers, C., Charnley, S., Coulthard, S., </w:t>
      </w:r>
      <w:proofErr w:type="spellStart"/>
      <w:r w:rsidRPr="009E64A6">
        <w:rPr>
          <w:rFonts w:ascii="Aptos" w:hAnsi="Aptos"/>
          <w:color w:val="000000" w:themeColor="text1"/>
          <w:sz w:val="24"/>
          <w:szCs w:val="24"/>
        </w:rPr>
        <w:t>Dolsak</w:t>
      </w:r>
      <w:proofErr w:type="spellEnd"/>
      <w:r w:rsidRPr="009E64A6">
        <w:rPr>
          <w:rFonts w:ascii="Aptos" w:hAnsi="Aptos"/>
          <w:color w:val="000000" w:themeColor="text1"/>
          <w:sz w:val="24"/>
          <w:szCs w:val="24"/>
        </w:rPr>
        <w:t xml:space="preserve">, N., </w:t>
      </w:r>
      <w:proofErr w:type="spellStart"/>
      <w:r w:rsidRPr="009E64A6">
        <w:rPr>
          <w:rFonts w:ascii="Aptos" w:hAnsi="Aptos"/>
          <w:color w:val="000000" w:themeColor="text1"/>
          <w:sz w:val="24"/>
          <w:szCs w:val="24"/>
        </w:rPr>
        <w:t>Donatuto</w:t>
      </w:r>
      <w:proofErr w:type="spellEnd"/>
      <w:r w:rsidRPr="009E64A6">
        <w:rPr>
          <w:rFonts w:ascii="Aptos" w:hAnsi="Aptos"/>
          <w:color w:val="000000" w:themeColor="text1"/>
          <w:sz w:val="24"/>
          <w:szCs w:val="24"/>
        </w:rPr>
        <w:t xml:space="preserve">, J., Garcia-Quijano, C. Hicks, C.C., Levine, A., Mascia, M.B., Norman, K., Poe, M., Satterfield, T., St. Martin, K., Levin, P.S. (2016) </w:t>
      </w:r>
      <w:r w:rsidRPr="009E64A6">
        <w:rPr>
          <w:rFonts w:ascii="Aptos" w:hAnsi="Aptos"/>
          <w:color w:val="000000" w:themeColor="text1"/>
          <w:sz w:val="24"/>
          <w:szCs w:val="24"/>
          <w:lang w:val="en-AU"/>
        </w:rPr>
        <w:t xml:space="preserve">Environmental Science &amp; Policy </w:t>
      </w:r>
      <w:r w:rsidR="004578EB" w:rsidRPr="009E64A6">
        <w:rPr>
          <w:rFonts w:ascii="Aptos" w:hAnsi="Aptos"/>
          <w:color w:val="000000" w:themeColor="text1"/>
          <w:sz w:val="24"/>
          <w:szCs w:val="24"/>
          <w:lang w:val="en-AU"/>
        </w:rPr>
        <w:t>66:250-259</w:t>
      </w:r>
    </w:p>
    <w:p w14:paraId="2F1B41F1" w14:textId="7475A5C5" w:rsidR="00B7000B" w:rsidRPr="009E64A6" w:rsidRDefault="00B7000B"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Wiedenmann, J., Wilen, J., Levin, P.S., Plummer, M., Mangel, M. (2016) A framework for exploring the role of </w:t>
      </w:r>
      <w:proofErr w:type="spellStart"/>
      <w:r w:rsidRPr="009E64A6">
        <w:rPr>
          <w:rFonts w:ascii="Aptos" w:hAnsi="Aptos"/>
          <w:color w:val="000000" w:themeColor="text1"/>
          <w:sz w:val="24"/>
          <w:szCs w:val="24"/>
          <w:lang w:val="en-AU"/>
        </w:rPr>
        <w:t>bioeconomics</w:t>
      </w:r>
      <w:proofErr w:type="spellEnd"/>
      <w:r w:rsidRPr="009E64A6">
        <w:rPr>
          <w:rFonts w:ascii="Aptos" w:hAnsi="Aptos"/>
          <w:color w:val="000000" w:themeColor="text1"/>
          <w:sz w:val="24"/>
          <w:szCs w:val="24"/>
          <w:lang w:val="en-AU"/>
        </w:rPr>
        <w:t xml:space="preserve"> on observed fishing patterns and ecosystem dynamics. Coastal Management </w:t>
      </w:r>
      <w:r w:rsidR="004578EB" w:rsidRPr="009E64A6">
        <w:rPr>
          <w:rFonts w:ascii="Aptos" w:hAnsi="Aptos"/>
          <w:color w:val="000000" w:themeColor="text1"/>
          <w:sz w:val="24"/>
          <w:szCs w:val="24"/>
          <w:lang w:val="en-AU"/>
        </w:rPr>
        <w:t>44: 529-546</w:t>
      </w:r>
    </w:p>
    <w:p w14:paraId="7345C5E1" w14:textId="28CA68EB" w:rsidR="004D5C3F" w:rsidRPr="009E64A6" w:rsidRDefault="004D5C3F"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lastRenderedPageBreak/>
        <w:t xml:space="preserve">Hicks, C., Levine, A., Agrawal, A., Basurto, X., Brewslow, S., Carothers, C., Charnley, S., Coulthard, S. , </w:t>
      </w:r>
      <w:proofErr w:type="spellStart"/>
      <w:r w:rsidRPr="009E64A6">
        <w:rPr>
          <w:rFonts w:ascii="Aptos" w:hAnsi="Aptos"/>
          <w:color w:val="000000" w:themeColor="text1"/>
          <w:sz w:val="24"/>
          <w:szCs w:val="24"/>
          <w:lang w:val="en-AU"/>
        </w:rPr>
        <w:t>Dolsak</w:t>
      </w:r>
      <w:proofErr w:type="spellEnd"/>
      <w:r w:rsidRPr="009E64A6">
        <w:rPr>
          <w:rFonts w:ascii="Aptos" w:hAnsi="Aptos"/>
          <w:color w:val="000000" w:themeColor="text1"/>
          <w:sz w:val="24"/>
          <w:szCs w:val="24"/>
          <w:lang w:val="en-AU"/>
        </w:rPr>
        <w:t xml:space="preserve">, N., </w:t>
      </w:r>
      <w:proofErr w:type="spellStart"/>
      <w:r w:rsidRPr="009E64A6">
        <w:rPr>
          <w:rFonts w:ascii="Aptos" w:hAnsi="Aptos"/>
          <w:color w:val="000000" w:themeColor="text1"/>
          <w:sz w:val="24"/>
          <w:szCs w:val="24"/>
          <w:lang w:val="en-AU"/>
        </w:rPr>
        <w:t>Donatuto</w:t>
      </w:r>
      <w:proofErr w:type="spellEnd"/>
      <w:r w:rsidRPr="009E64A6">
        <w:rPr>
          <w:rFonts w:ascii="Aptos" w:hAnsi="Aptos"/>
          <w:color w:val="000000" w:themeColor="text1"/>
          <w:sz w:val="24"/>
          <w:szCs w:val="24"/>
          <w:lang w:val="en-AU"/>
        </w:rPr>
        <w:t xml:space="preserve">, J., Garcia-Quijano, C., Mascia, M.B., Norman, K., Poe, M., Satterfield, T., St. Martin, K., Levin, P.S. (2016). </w:t>
      </w:r>
      <w:r w:rsidR="00922C52" w:rsidRPr="009E64A6">
        <w:rPr>
          <w:rFonts w:ascii="Aptos" w:hAnsi="Aptos"/>
          <w:color w:val="000000" w:themeColor="text1"/>
          <w:sz w:val="24"/>
          <w:szCs w:val="24"/>
          <w:lang w:val="en-AU"/>
        </w:rPr>
        <w:t>Engage key social concepts for sustainability</w:t>
      </w:r>
      <w:r w:rsidRPr="009E64A6">
        <w:rPr>
          <w:rFonts w:ascii="Aptos" w:hAnsi="Aptos"/>
          <w:color w:val="000000" w:themeColor="text1"/>
          <w:sz w:val="24"/>
          <w:szCs w:val="24"/>
          <w:lang w:val="en-AU"/>
        </w:rPr>
        <w:t xml:space="preserve">.  Science. </w:t>
      </w:r>
      <w:r w:rsidR="00B7000B" w:rsidRPr="009E64A6">
        <w:rPr>
          <w:rFonts w:ascii="Aptos" w:hAnsi="Aptos"/>
          <w:color w:val="000000" w:themeColor="text1"/>
          <w:sz w:val="24"/>
          <w:szCs w:val="24"/>
          <w:lang w:val="en-AU"/>
        </w:rPr>
        <w:t xml:space="preserve">352: </w:t>
      </w:r>
      <w:r w:rsidR="00922C52" w:rsidRPr="009E64A6">
        <w:rPr>
          <w:rFonts w:ascii="Aptos" w:hAnsi="Aptos"/>
          <w:color w:val="000000" w:themeColor="text1"/>
          <w:sz w:val="24"/>
          <w:szCs w:val="24"/>
          <w:lang w:val="en-AU"/>
        </w:rPr>
        <w:t>38-40.</w:t>
      </w:r>
    </w:p>
    <w:p w14:paraId="120A36A2" w14:textId="0274CE00" w:rsidR="00B7000B" w:rsidRPr="009E64A6" w:rsidRDefault="00B7000B"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Feist, B.E., Levin P.S. (2016) Novel indicators of anthropogenic influence on marine and coastal ecosystems.  Frontiers in Marine Science 3: </w:t>
      </w:r>
      <w:r w:rsidRPr="009E64A6">
        <w:rPr>
          <w:rFonts w:ascii="Aptos" w:hAnsi="Aptos"/>
          <w:color w:val="000000" w:themeColor="text1"/>
          <w:sz w:val="24"/>
          <w:szCs w:val="24"/>
        </w:rPr>
        <w:t>10.3389/fmars.2016.00113</w:t>
      </w:r>
    </w:p>
    <w:p w14:paraId="1B323ADF" w14:textId="4716602C" w:rsidR="004D5C3F" w:rsidRPr="009E64A6" w:rsidRDefault="004D5C3F"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Levin, P.S., Francis, T., Taylor, N. (2016) </w:t>
      </w:r>
      <w:r w:rsidRPr="009E64A6">
        <w:rPr>
          <w:rFonts w:ascii="Aptos" w:hAnsi="Aptos"/>
          <w:color w:val="000000" w:themeColor="text1"/>
          <w:sz w:val="24"/>
          <w:szCs w:val="24"/>
        </w:rPr>
        <w:t xml:space="preserve">Thirty-two essential questions for understanding the social-ecological system of forage fish: the case of Pacific Herring Ecosystem Health and Sustainability </w:t>
      </w:r>
      <w:r w:rsidR="00B7000B" w:rsidRPr="009E64A6">
        <w:rPr>
          <w:rFonts w:ascii="Aptos" w:hAnsi="Aptos"/>
          <w:color w:val="000000" w:themeColor="text1"/>
          <w:sz w:val="24"/>
          <w:szCs w:val="24"/>
        </w:rPr>
        <w:t xml:space="preserve">2: e01213. </w:t>
      </w:r>
      <w:proofErr w:type="spellStart"/>
      <w:r w:rsidR="00B7000B" w:rsidRPr="009E64A6">
        <w:rPr>
          <w:rFonts w:ascii="Aptos" w:hAnsi="Aptos"/>
          <w:color w:val="000000" w:themeColor="text1"/>
          <w:sz w:val="24"/>
          <w:szCs w:val="24"/>
        </w:rPr>
        <w:t>doi</w:t>
      </w:r>
      <w:proofErr w:type="spellEnd"/>
      <w:r w:rsidR="00B7000B" w:rsidRPr="009E64A6">
        <w:rPr>
          <w:rFonts w:ascii="Aptos" w:hAnsi="Aptos"/>
          <w:color w:val="000000" w:themeColor="text1"/>
          <w:sz w:val="24"/>
          <w:szCs w:val="24"/>
        </w:rPr>
        <w:t>: 10.1002/ehs2.1213</w:t>
      </w:r>
    </w:p>
    <w:p w14:paraId="31861549" w14:textId="7FEB636A" w:rsidR="00624906" w:rsidRPr="009E64A6" w:rsidRDefault="00624906"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Stier, A.C., </w:t>
      </w:r>
      <w:proofErr w:type="spellStart"/>
      <w:r w:rsidRPr="009E64A6">
        <w:rPr>
          <w:rFonts w:ascii="Aptos" w:hAnsi="Aptos"/>
          <w:color w:val="000000" w:themeColor="text1"/>
          <w:sz w:val="24"/>
          <w:szCs w:val="24"/>
          <w:lang w:val="en-AU"/>
        </w:rPr>
        <w:t>Samhouri</w:t>
      </w:r>
      <w:proofErr w:type="spellEnd"/>
      <w:r w:rsidRPr="009E64A6">
        <w:rPr>
          <w:rFonts w:ascii="Aptos" w:hAnsi="Aptos"/>
          <w:color w:val="000000" w:themeColor="text1"/>
          <w:sz w:val="24"/>
          <w:szCs w:val="24"/>
          <w:lang w:val="en-AU"/>
        </w:rPr>
        <w:t>, J.F., Novak, M., Marshall, K.N., Ward, E.J., Holt, R.D., Levin, P.S. (2016) Ecosystem context and historical contingency in apex predator recoveries. Science Advances 2: e1501769</w:t>
      </w:r>
    </w:p>
    <w:p w14:paraId="3967864E" w14:textId="77777777" w:rsidR="00B7000B" w:rsidRPr="009E64A6" w:rsidRDefault="00B7000B"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Punt, A.E., MacCall, A.D., Essington, T.E., Francis, T.B., Hurtado-Ferro, F., Johnson, K., Kaplan, I.C., Koehn, L.E., Levin, P.S., </w:t>
      </w:r>
      <w:proofErr w:type="spellStart"/>
      <w:r w:rsidRPr="009E64A6">
        <w:rPr>
          <w:rFonts w:ascii="Aptos" w:hAnsi="Aptos"/>
          <w:color w:val="000000" w:themeColor="text1"/>
          <w:sz w:val="24"/>
          <w:szCs w:val="24"/>
          <w:lang w:val="en-AU"/>
        </w:rPr>
        <w:t>Sydeman</w:t>
      </w:r>
      <w:proofErr w:type="spellEnd"/>
      <w:r w:rsidRPr="009E64A6">
        <w:rPr>
          <w:rFonts w:ascii="Aptos" w:hAnsi="Aptos"/>
          <w:color w:val="000000" w:themeColor="text1"/>
          <w:sz w:val="24"/>
          <w:szCs w:val="24"/>
          <w:lang w:val="en-AU"/>
        </w:rPr>
        <w:t>, W.J. (2016) Exploring the implications of a sardine harvest control rule, accounting for predator dynamics: A MICE model.  Ecological Modelling 337: 79-95</w:t>
      </w:r>
    </w:p>
    <w:p w14:paraId="6DE1CEE6" w14:textId="5306BA7A" w:rsidR="00800CAA" w:rsidRPr="009E64A6" w:rsidRDefault="00800CAA" w:rsidP="00B7000B">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rPr>
        <w:t xml:space="preserve">Rindorf, A, </w:t>
      </w:r>
      <w:proofErr w:type="spellStart"/>
      <w:r w:rsidRPr="009E64A6">
        <w:rPr>
          <w:rFonts w:ascii="Aptos" w:hAnsi="Aptos"/>
          <w:color w:val="000000" w:themeColor="text1"/>
          <w:sz w:val="24"/>
          <w:szCs w:val="24"/>
        </w:rPr>
        <w:t>Dichmont</w:t>
      </w:r>
      <w:proofErr w:type="spellEnd"/>
      <w:r w:rsidRPr="009E64A6">
        <w:rPr>
          <w:rFonts w:ascii="Aptos" w:hAnsi="Aptos"/>
          <w:color w:val="000000" w:themeColor="text1"/>
          <w:sz w:val="24"/>
          <w:szCs w:val="24"/>
          <w:vertAlign w:val="superscript"/>
        </w:rPr>
        <w:t xml:space="preserve">, </w:t>
      </w:r>
      <w:r w:rsidRPr="009E64A6">
        <w:rPr>
          <w:rFonts w:ascii="Aptos" w:hAnsi="Aptos"/>
          <w:color w:val="000000" w:themeColor="text1"/>
          <w:sz w:val="24"/>
          <w:szCs w:val="24"/>
        </w:rPr>
        <w:t>C.M., Levin</w:t>
      </w:r>
      <w:r w:rsidRPr="009E64A6">
        <w:rPr>
          <w:rFonts w:ascii="Aptos" w:hAnsi="Aptos"/>
          <w:color w:val="000000" w:themeColor="text1"/>
          <w:sz w:val="24"/>
          <w:szCs w:val="24"/>
          <w:vertAlign w:val="superscript"/>
        </w:rPr>
        <w:t xml:space="preserve">, </w:t>
      </w:r>
      <w:r w:rsidRPr="009E64A6">
        <w:rPr>
          <w:rFonts w:ascii="Aptos" w:hAnsi="Aptos"/>
          <w:color w:val="000000" w:themeColor="text1"/>
          <w:sz w:val="24"/>
          <w:szCs w:val="24"/>
        </w:rPr>
        <w:t>P.S., Mace</w:t>
      </w:r>
      <w:r w:rsidRPr="009E64A6">
        <w:rPr>
          <w:rFonts w:ascii="Aptos" w:hAnsi="Aptos"/>
          <w:color w:val="000000" w:themeColor="text1"/>
          <w:sz w:val="24"/>
          <w:szCs w:val="24"/>
          <w:vertAlign w:val="superscript"/>
        </w:rPr>
        <w:t xml:space="preserve">, </w:t>
      </w:r>
      <w:r w:rsidRPr="009E64A6">
        <w:rPr>
          <w:rFonts w:ascii="Aptos" w:hAnsi="Aptos"/>
          <w:color w:val="000000" w:themeColor="text1"/>
          <w:sz w:val="24"/>
          <w:szCs w:val="24"/>
        </w:rPr>
        <w:t>P., Pascoe</w:t>
      </w:r>
      <w:r w:rsidRPr="009E64A6">
        <w:rPr>
          <w:rFonts w:ascii="Aptos" w:hAnsi="Aptos"/>
          <w:color w:val="000000" w:themeColor="text1"/>
          <w:sz w:val="24"/>
          <w:szCs w:val="24"/>
          <w:vertAlign w:val="superscript"/>
        </w:rPr>
        <w:t xml:space="preserve">, </w:t>
      </w:r>
      <w:r w:rsidRPr="009E64A6">
        <w:rPr>
          <w:rFonts w:ascii="Aptos" w:hAnsi="Aptos"/>
          <w:color w:val="000000" w:themeColor="text1"/>
          <w:sz w:val="24"/>
          <w:szCs w:val="24"/>
        </w:rPr>
        <w:t>S. Raul, P., Punt, A.E., Reid</w:t>
      </w:r>
      <w:r w:rsidRPr="009E64A6">
        <w:rPr>
          <w:rFonts w:ascii="Aptos" w:hAnsi="Aptos"/>
          <w:color w:val="000000" w:themeColor="text1"/>
          <w:sz w:val="24"/>
          <w:szCs w:val="24"/>
          <w:vertAlign w:val="superscript"/>
        </w:rPr>
        <w:t xml:space="preserve">, </w:t>
      </w:r>
      <w:r w:rsidRPr="009E64A6">
        <w:rPr>
          <w:rFonts w:ascii="Aptos" w:hAnsi="Aptos"/>
          <w:color w:val="000000" w:themeColor="text1"/>
          <w:sz w:val="24"/>
          <w:szCs w:val="24"/>
        </w:rPr>
        <w:t>D., Stephenson, R., Ulrich, C., Vinther</w:t>
      </w:r>
      <w:r w:rsidRPr="009E64A6">
        <w:rPr>
          <w:rFonts w:ascii="Aptos" w:hAnsi="Aptos"/>
          <w:color w:val="000000" w:themeColor="text1"/>
          <w:sz w:val="24"/>
          <w:szCs w:val="24"/>
          <w:vertAlign w:val="superscript"/>
        </w:rPr>
        <w:t xml:space="preserve">, </w:t>
      </w:r>
      <w:r w:rsidRPr="009E64A6">
        <w:rPr>
          <w:rFonts w:ascii="Aptos" w:hAnsi="Aptos"/>
          <w:color w:val="000000" w:themeColor="text1"/>
          <w:sz w:val="24"/>
          <w:szCs w:val="24"/>
        </w:rPr>
        <w:t>M., Clausen</w:t>
      </w:r>
      <w:r w:rsidRPr="009E64A6">
        <w:rPr>
          <w:rFonts w:ascii="Aptos" w:hAnsi="Aptos"/>
          <w:color w:val="000000" w:themeColor="text1"/>
          <w:sz w:val="24"/>
          <w:szCs w:val="24"/>
          <w:vertAlign w:val="superscript"/>
        </w:rPr>
        <w:t xml:space="preserve">, </w:t>
      </w:r>
      <w:r w:rsidRPr="009E64A6">
        <w:rPr>
          <w:rFonts w:ascii="Aptos" w:hAnsi="Aptos"/>
          <w:color w:val="000000" w:themeColor="text1"/>
          <w:sz w:val="24"/>
          <w:szCs w:val="24"/>
        </w:rPr>
        <w:t xml:space="preserve">L.W. (2016) Pretty good multispecies yield.  ICES Journal of Marine Science </w:t>
      </w:r>
      <w:proofErr w:type="spellStart"/>
      <w:r w:rsidR="00B7000B" w:rsidRPr="009E64A6">
        <w:rPr>
          <w:rFonts w:ascii="Aptos" w:hAnsi="Aptos"/>
          <w:color w:val="000000" w:themeColor="text1"/>
          <w:sz w:val="24"/>
          <w:szCs w:val="24"/>
        </w:rPr>
        <w:t>doi</w:t>
      </w:r>
      <w:proofErr w:type="spellEnd"/>
      <w:r w:rsidR="00B7000B" w:rsidRPr="009E64A6">
        <w:rPr>
          <w:rFonts w:ascii="Aptos" w:hAnsi="Aptos"/>
          <w:color w:val="000000" w:themeColor="text1"/>
          <w:sz w:val="24"/>
          <w:szCs w:val="24"/>
        </w:rPr>
        <w:t>: 10.1093/</w:t>
      </w:r>
      <w:proofErr w:type="spellStart"/>
      <w:r w:rsidR="00B7000B" w:rsidRPr="009E64A6">
        <w:rPr>
          <w:rFonts w:ascii="Aptos" w:hAnsi="Aptos"/>
          <w:color w:val="000000" w:themeColor="text1"/>
          <w:sz w:val="24"/>
          <w:szCs w:val="24"/>
        </w:rPr>
        <w:t>icesjms</w:t>
      </w:r>
      <w:proofErr w:type="spellEnd"/>
      <w:r w:rsidR="00B7000B" w:rsidRPr="009E64A6">
        <w:rPr>
          <w:rFonts w:ascii="Aptos" w:hAnsi="Aptos"/>
          <w:color w:val="000000" w:themeColor="text1"/>
          <w:sz w:val="24"/>
          <w:szCs w:val="24"/>
        </w:rPr>
        <w:t>/fsw071</w:t>
      </w:r>
    </w:p>
    <w:p w14:paraId="0E98B1D5" w14:textId="4168D996" w:rsidR="00B50B67" w:rsidRPr="009E64A6" w:rsidRDefault="00B50B67" w:rsidP="00B7000B">
      <w:pPr>
        <w:pStyle w:val="Reference"/>
        <w:numPr>
          <w:ilvl w:val="0"/>
          <w:numId w:val="11"/>
        </w:numPr>
        <w:spacing w:after="120"/>
        <w:rPr>
          <w:rFonts w:ascii="Aptos" w:hAnsi="Aptos"/>
          <w:color w:val="000000" w:themeColor="text1"/>
          <w:sz w:val="24"/>
          <w:szCs w:val="24"/>
        </w:rPr>
      </w:pPr>
      <w:r w:rsidRPr="009E64A6">
        <w:rPr>
          <w:rFonts w:ascii="Aptos" w:hAnsi="Aptos"/>
          <w:color w:val="000000" w:themeColor="text1"/>
          <w:sz w:val="24"/>
          <w:szCs w:val="24"/>
          <w:lang w:val="en-AU"/>
        </w:rPr>
        <w:t>Levin, P.S., Rehr, A., Norman, K., Harvey, C., Williams, G. (2015) Developing conservation targets in social-ecological systems.  Ecology &amp; Society</w:t>
      </w:r>
      <w:r w:rsidR="00B7000B" w:rsidRPr="009E64A6">
        <w:rPr>
          <w:rFonts w:ascii="Aptos" w:hAnsi="Aptos"/>
          <w:color w:val="000000" w:themeColor="text1"/>
          <w:sz w:val="24"/>
          <w:szCs w:val="24"/>
          <w:lang w:val="en-AU"/>
        </w:rPr>
        <w:t xml:space="preserve"> </w:t>
      </w:r>
      <w:r w:rsidR="004D5C3F" w:rsidRPr="009E64A6">
        <w:rPr>
          <w:rFonts w:ascii="Aptos" w:hAnsi="Aptos"/>
          <w:color w:val="000000" w:themeColor="text1"/>
          <w:sz w:val="24"/>
          <w:szCs w:val="24"/>
        </w:rPr>
        <w:t>20 (4):6. http://dx.doi.org/10.5751/ES-07866-20040</w:t>
      </w:r>
    </w:p>
    <w:p w14:paraId="292516E1" w14:textId="77777777" w:rsidR="004D5C3F" w:rsidRPr="009E64A6" w:rsidRDefault="004D5C3F" w:rsidP="00B7000B">
      <w:pPr>
        <w:pStyle w:val="ListParagraph"/>
        <w:numPr>
          <w:ilvl w:val="0"/>
          <w:numId w:val="11"/>
        </w:numPr>
        <w:autoSpaceDE/>
        <w:autoSpaceDN/>
        <w:spacing w:after="120"/>
        <w:rPr>
          <w:rFonts w:ascii="Aptos" w:hAnsi="Aptos"/>
          <w:color w:val="000000" w:themeColor="text1"/>
        </w:rPr>
      </w:pPr>
      <w:r w:rsidRPr="009E64A6">
        <w:rPr>
          <w:rFonts w:ascii="Aptos" w:hAnsi="Aptos"/>
          <w:color w:val="000000" w:themeColor="text1"/>
        </w:rPr>
        <w:t xml:space="preserve">Thurstan, R. H., </w:t>
      </w:r>
      <w:proofErr w:type="spellStart"/>
      <w:r w:rsidRPr="009E64A6">
        <w:rPr>
          <w:rFonts w:ascii="Aptos" w:hAnsi="Aptos"/>
          <w:color w:val="000000" w:themeColor="text1"/>
        </w:rPr>
        <w:t>McClenachan</w:t>
      </w:r>
      <w:proofErr w:type="spellEnd"/>
      <w:r w:rsidRPr="009E64A6">
        <w:rPr>
          <w:rFonts w:ascii="Aptos" w:hAnsi="Aptos"/>
          <w:color w:val="000000" w:themeColor="text1"/>
        </w:rPr>
        <w:t>, L., Crowder, L. B., Drew, J. A., Kittinger, J. N., Levin, P. S., Pandolfi, J. M. (2015). Filling historical data gaps to foster solutions in marine conservation. Ocean &amp; Coastal Management 115: 31-40.</w:t>
      </w:r>
    </w:p>
    <w:p w14:paraId="1578A995" w14:textId="0EEB6C11" w:rsidR="007F6575" w:rsidRPr="009E64A6" w:rsidRDefault="007F6575" w:rsidP="00B7000B">
      <w:pPr>
        <w:pStyle w:val="ListParagraph"/>
        <w:numPr>
          <w:ilvl w:val="0"/>
          <w:numId w:val="11"/>
        </w:numPr>
        <w:autoSpaceDE/>
        <w:autoSpaceDN/>
        <w:spacing w:after="120"/>
        <w:rPr>
          <w:rFonts w:ascii="Aptos" w:hAnsi="Aptos"/>
          <w:color w:val="000000" w:themeColor="text1"/>
        </w:rPr>
      </w:pPr>
      <w:r w:rsidRPr="009E64A6">
        <w:rPr>
          <w:rFonts w:ascii="Aptos" w:hAnsi="Aptos"/>
          <w:color w:val="000000" w:themeColor="text1"/>
          <w:lang w:val="en-AU"/>
        </w:rPr>
        <w:t xml:space="preserve">Poe, M.R., Levin, P.S., </w:t>
      </w:r>
      <w:proofErr w:type="spellStart"/>
      <w:r w:rsidRPr="009E64A6">
        <w:rPr>
          <w:rFonts w:ascii="Aptos" w:hAnsi="Aptos"/>
          <w:color w:val="000000" w:themeColor="text1"/>
          <w:lang w:val="en-AU"/>
        </w:rPr>
        <w:t>Tolimieri</w:t>
      </w:r>
      <w:proofErr w:type="spellEnd"/>
      <w:r w:rsidRPr="009E64A6">
        <w:rPr>
          <w:rFonts w:ascii="Aptos" w:hAnsi="Aptos"/>
          <w:color w:val="000000" w:themeColor="text1"/>
          <w:lang w:val="en-AU"/>
        </w:rPr>
        <w:t>, N., Norman, K. (2015) Subsistence fishing in a 21</w:t>
      </w:r>
      <w:r w:rsidRPr="009E64A6">
        <w:rPr>
          <w:rFonts w:ascii="Aptos" w:hAnsi="Aptos"/>
          <w:color w:val="000000" w:themeColor="text1"/>
          <w:vertAlign w:val="superscript"/>
          <w:lang w:val="en-AU"/>
        </w:rPr>
        <w:t>st</w:t>
      </w:r>
      <w:r w:rsidRPr="009E64A6">
        <w:rPr>
          <w:rFonts w:ascii="Aptos" w:hAnsi="Aptos"/>
          <w:color w:val="000000" w:themeColor="text1"/>
          <w:lang w:val="en-AU"/>
        </w:rPr>
        <w:t xml:space="preserve"> century capitalist society: from commodity to gift. Ecological Economics 116: 241-250</w:t>
      </w:r>
    </w:p>
    <w:p w14:paraId="45591782" w14:textId="11C2F39B" w:rsidR="004D5C3F" w:rsidRPr="009E64A6" w:rsidRDefault="004D5C3F" w:rsidP="00B7000B">
      <w:pPr>
        <w:pStyle w:val="ListParagraph"/>
        <w:numPr>
          <w:ilvl w:val="0"/>
          <w:numId w:val="11"/>
        </w:numPr>
        <w:autoSpaceDE/>
        <w:autoSpaceDN/>
        <w:spacing w:after="120"/>
        <w:rPr>
          <w:rFonts w:ascii="Aptos" w:hAnsi="Aptos"/>
          <w:color w:val="000000" w:themeColor="text1"/>
        </w:rPr>
      </w:pPr>
      <w:r w:rsidRPr="009E64A6">
        <w:rPr>
          <w:rFonts w:ascii="Aptos" w:hAnsi="Aptos"/>
          <w:color w:val="000000" w:themeColor="text1"/>
        </w:rPr>
        <w:t>Reum, J. C., Ferriss, B. E., McDonald, P. S., Farrell, D. M., Harvey, C. J., Klinger, T., &amp; Levin, P. S. (2015). Evaluating community impacts of ocean acidification using qualitative network models. Marine Ecology Progress Series 536: 11-20</w:t>
      </w:r>
    </w:p>
    <w:p w14:paraId="30D7964F" w14:textId="7600EB87" w:rsidR="007F6575" w:rsidRPr="009E64A6" w:rsidRDefault="007F6575" w:rsidP="00B7000B">
      <w:pPr>
        <w:pStyle w:val="ListParagraph"/>
        <w:numPr>
          <w:ilvl w:val="0"/>
          <w:numId w:val="11"/>
        </w:numPr>
        <w:autoSpaceDE/>
        <w:autoSpaceDN/>
        <w:spacing w:after="120"/>
        <w:rPr>
          <w:rFonts w:ascii="Aptos" w:hAnsi="Aptos"/>
          <w:color w:val="000000" w:themeColor="text1"/>
        </w:rPr>
      </w:pPr>
      <w:proofErr w:type="spellStart"/>
      <w:r w:rsidRPr="009E64A6">
        <w:rPr>
          <w:rFonts w:ascii="Aptos" w:hAnsi="Aptos"/>
          <w:color w:val="000000" w:themeColor="text1"/>
          <w:lang w:val="en-AU"/>
        </w:rPr>
        <w:t>Selkoe</w:t>
      </w:r>
      <w:proofErr w:type="spellEnd"/>
      <w:r w:rsidRPr="009E64A6">
        <w:rPr>
          <w:rFonts w:ascii="Aptos" w:hAnsi="Aptos"/>
          <w:color w:val="000000" w:themeColor="text1"/>
          <w:lang w:val="en-AU"/>
        </w:rPr>
        <w:t xml:space="preserve">, K., </w:t>
      </w:r>
      <w:proofErr w:type="spellStart"/>
      <w:r w:rsidRPr="009E64A6">
        <w:rPr>
          <w:rFonts w:ascii="Aptos" w:hAnsi="Aptos"/>
          <w:color w:val="000000" w:themeColor="text1"/>
          <w:lang w:val="en-AU"/>
        </w:rPr>
        <w:t>Blenckner</w:t>
      </w:r>
      <w:proofErr w:type="spellEnd"/>
      <w:r w:rsidRPr="009E64A6">
        <w:rPr>
          <w:rFonts w:ascii="Aptos" w:hAnsi="Aptos"/>
          <w:color w:val="000000" w:themeColor="text1"/>
          <w:lang w:val="en-AU"/>
        </w:rPr>
        <w:t xml:space="preserve">, T., Caldwell, M., Crowder, L.B., </w:t>
      </w:r>
      <w:proofErr w:type="spellStart"/>
      <w:r w:rsidRPr="009E64A6">
        <w:rPr>
          <w:rFonts w:ascii="Aptos" w:hAnsi="Aptos"/>
          <w:color w:val="000000" w:themeColor="text1"/>
          <w:lang w:val="en-AU"/>
        </w:rPr>
        <w:t>Arickson</w:t>
      </w:r>
      <w:proofErr w:type="spellEnd"/>
      <w:r w:rsidRPr="009E64A6">
        <w:rPr>
          <w:rFonts w:ascii="Aptos" w:hAnsi="Aptos"/>
          <w:color w:val="000000" w:themeColor="text1"/>
          <w:lang w:val="en-AU"/>
        </w:rPr>
        <w:t xml:space="preserve">, A.L., Essington, T.E., Estes, J.A., Rujita, R.M., Halpern, B.S., Hunsicker, M.E., Kappel, C.V., Kelly, R.P., </w:t>
      </w:r>
      <w:proofErr w:type="spellStart"/>
      <w:r w:rsidRPr="009E64A6">
        <w:rPr>
          <w:rFonts w:ascii="Aptos" w:hAnsi="Aptos"/>
          <w:color w:val="000000" w:themeColor="text1"/>
          <w:lang w:val="en-AU"/>
        </w:rPr>
        <w:t>Kittigner</w:t>
      </w:r>
      <w:proofErr w:type="spellEnd"/>
      <w:r w:rsidRPr="009E64A6">
        <w:rPr>
          <w:rFonts w:ascii="Aptos" w:hAnsi="Aptos"/>
          <w:color w:val="000000" w:themeColor="text1"/>
          <w:lang w:val="en-AU"/>
        </w:rPr>
        <w:t xml:space="preserve">, J.N., Levin, P.S., </w:t>
      </w:r>
      <w:proofErr w:type="spellStart"/>
      <w:r w:rsidRPr="009E64A6">
        <w:rPr>
          <w:rFonts w:ascii="Aptos" w:hAnsi="Aptos"/>
          <w:color w:val="000000" w:themeColor="text1"/>
          <w:lang w:val="en-AU"/>
        </w:rPr>
        <w:t>Lynham</w:t>
      </w:r>
      <w:proofErr w:type="spellEnd"/>
      <w:r w:rsidRPr="009E64A6">
        <w:rPr>
          <w:rFonts w:ascii="Aptos" w:hAnsi="Aptos"/>
          <w:color w:val="000000" w:themeColor="text1"/>
          <w:lang w:val="en-AU"/>
        </w:rPr>
        <w:t xml:space="preserve">, J.M., Mach, M.E., Martone, R.G., Mease, L.A., Salomon, A.K., </w:t>
      </w:r>
      <w:proofErr w:type="spellStart"/>
      <w:r w:rsidRPr="009E64A6">
        <w:rPr>
          <w:rFonts w:ascii="Aptos" w:hAnsi="Aptos"/>
          <w:color w:val="000000" w:themeColor="text1"/>
          <w:lang w:val="en-AU"/>
        </w:rPr>
        <w:t>Samhouri</w:t>
      </w:r>
      <w:proofErr w:type="spellEnd"/>
      <w:r w:rsidRPr="009E64A6">
        <w:rPr>
          <w:rFonts w:ascii="Aptos" w:hAnsi="Aptos"/>
          <w:color w:val="000000" w:themeColor="text1"/>
          <w:lang w:val="en-AU"/>
        </w:rPr>
        <w:t xml:space="preserve">, J., Scarborough, C., Stier, A.C., White, C., Zedler, J. (2015) Principles for managing marine ecosystems prone to tipping points. </w:t>
      </w:r>
      <w:r w:rsidRPr="009E64A6">
        <w:rPr>
          <w:rFonts w:ascii="Aptos" w:hAnsi="Aptos"/>
          <w:color w:val="000000" w:themeColor="text1"/>
        </w:rPr>
        <w:t xml:space="preserve">Ecosystem Health and Sustainability </w:t>
      </w:r>
      <w:proofErr w:type="gramStart"/>
      <w:r w:rsidRPr="009E64A6">
        <w:rPr>
          <w:rFonts w:ascii="Aptos" w:hAnsi="Aptos"/>
          <w:color w:val="000000" w:themeColor="text1"/>
        </w:rPr>
        <w:t>1:art</w:t>
      </w:r>
      <w:proofErr w:type="gramEnd"/>
      <w:r w:rsidRPr="009E64A6">
        <w:rPr>
          <w:rFonts w:ascii="Aptos" w:hAnsi="Aptos"/>
          <w:color w:val="000000" w:themeColor="text1"/>
        </w:rPr>
        <w:t>17. http://dx.doi.org/10.1890/EHS14-0024.1</w:t>
      </w:r>
    </w:p>
    <w:p w14:paraId="510E681C" w14:textId="77777777" w:rsidR="007F6575" w:rsidRPr="009E64A6" w:rsidRDefault="007F6575"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Frohlich, H.E., Hennessey, S.M., Essington, T.E., Beaudreau, A.H., Levin, P.S. (2015). Spatial and temporal variation in nearshore macrofaunal community structure in a seasonally hypoxic estuary. Marine Ecology Progress Series 520: 67-83</w:t>
      </w:r>
    </w:p>
    <w:p w14:paraId="30BCCFBE" w14:textId="0B81A9D4" w:rsidR="007F6575" w:rsidRPr="009E64A6" w:rsidRDefault="007F6575"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lastRenderedPageBreak/>
        <w:t xml:space="preserve">Levin, P.S., </w:t>
      </w:r>
      <w:proofErr w:type="spellStart"/>
      <w:r w:rsidRPr="009E64A6">
        <w:rPr>
          <w:rFonts w:ascii="Aptos" w:hAnsi="Aptos"/>
          <w:color w:val="000000" w:themeColor="text1"/>
          <w:sz w:val="24"/>
          <w:szCs w:val="24"/>
        </w:rPr>
        <w:t>Möllmann</w:t>
      </w:r>
      <w:proofErr w:type="spellEnd"/>
      <w:r w:rsidRPr="009E64A6">
        <w:rPr>
          <w:rFonts w:ascii="Aptos" w:hAnsi="Aptos"/>
          <w:color w:val="000000" w:themeColor="text1"/>
          <w:sz w:val="24"/>
          <w:szCs w:val="24"/>
          <w:vertAlign w:val="superscript"/>
        </w:rPr>
        <w:t xml:space="preserve">, </w:t>
      </w:r>
      <w:r w:rsidRPr="009E64A6">
        <w:rPr>
          <w:rFonts w:ascii="Aptos" w:hAnsi="Aptos"/>
          <w:color w:val="000000" w:themeColor="text1"/>
          <w:sz w:val="24"/>
          <w:szCs w:val="24"/>
          <w:lang w:val="en-AU"/>
        </w:rPr>
        <w:t>C. (2015) Marine ecosystem regime shifts: challenges and opportunities for ecosystem-based management. Philosophical Transactions of the Royal Society of London B 370: 20130275. http://dx.doi.org/10.1098/rstb.2013.0275</w:t>
      </w:r>
    </w:p>
    <w:p w14:paraId="567A7022" w14:textId="12C24325" w:rsidR="007F6575" w:rsidRPr="009E64A6" w:rsidRDefault="007F6575" w:rsidP="00B7000B">
      <w:pPr>
        <w:pStyle w:val="Reference"/>
        <w:numPr>
          <w:ilvl w:val="0"/>
          <w:numId w:val="11"/>
        </w:numPr>
        <w:rPr>
          <w:rFonts w:ascii="Aptos" w:hAnsi="Aptos"/>
          <w:color w:val="000000" w:themeColor="text1"/>
          <w:sz w:val="24"/>
          <w:szCs w:val="24"/>
        </w:rPr>
      </w:pPr>
      <w:r w:rsidRPr="009E64A6">
        <w:rPr>
          <w:rFonts w:ascii="Aptos" w:hAnsi="Aptos"/>
          <w:color w:val="000000" w:themeColor="text1"/>
          <w:sz w:val="24"/>
          <w:szCs w:val="24"/>
          <w:lang w:val="en-AU"/>
        </w:rPr>
        <w:t xml:space="preserve">Andrews, K.S., Williams, G.D., </w:t>
      </w:r>
      <w:proofErr w:type="spellStart"/>
      <w:r w:rsidRPr="009E64A6">
        <w:rPr>
          <w:rFonts w:ascii="Aptos" w:hAnsi="Aptos"/>
          <w:color w:val="000000" w:themeColor="text1"/>
          <w:sz w:val="24"/>
          <w:szCs w:val="24"/>
          <w:lang w:val="en-AU"/>
        </w:rPr>
        <w:t>Samhouri</w:t>
      </w:r>
      <w:proofErr w:type="spellEnd"/>
      <w:r w:rsidRPr="009E64A6">
        <w:rPr>
          <w:rFonts w:ascii="Aptos" w:hAnsi="Aptos"/>
          <w:color w:val="000000" w:themeColor="text1"/>
          <w:sz w:val="24"/>
          <w:szCs w:val="24"/>
          <w:lang w:val="en-AU"/>
        </w:rPr>
        <w:t xml:space="preserve">, J.F., Marshall, K.N., Gertseva, V., Levin, P.S. (2015) </w:t>
      </w:r>
      <w:r w:rsidR="00B1010E" w:rsidRPr="009E64A6">
        <w:rPr>
          <w:rFonts w:ascii="Aptos" w:hAnsi="Aptos"/>
          <w:color w:val="000000" w:themeColor="text1"/>
          <w:sz w:val="24"/>
          <w:szCs w:val="24"/>
        </w:rPr>
        <w:t xml:space="preserve">The legacy of a crowded ocean: indicators, status, and trends of anthropogenic pressures in the California Current </w:t>
      </w:r>
      <w:proofErr w:type="gramStart"/>
      <w:r w:rsidR="00B1010E" w:rsidRPr="009E64A6">
        <w:rPr>
          <w:rFonts w:ascii="Aptos" w:hAnsi="Aptos"/>
          <w:color w:val="000000" w:themeColor="text1"/>
          <w:sz w:val="24"/>
          <w:szCs w:val="24"/>
        </w:rPr>
        <w:t xml:space="preserve">ecosystem  </w:t>
      </w:r>
      <w:r w:rsidRPr="009E64A6">
        <w:rPr>
          <w:rFonts w:ascii="Aptos" w:hAnsi="Aptos"/>
          <w:color w:val="000000" w:themeColor="text1"/>
          <w:sz w:val="24"/>
          <w:szCs w:val="24"/>
          <w:lang w:val="en-AU"/>
        </w:rPr>
        <w:t>Environmental</w:t>
      </w:r>
      <w:proofErr w:type="gramEnd"/>
      <w:r w:rsidRPr="009E64A6">
        <w:rPr>
          <w:rFonts w:ascii="Aptos" w:hAnsi="Aptos"/>
          <w:color w:val="000000" w:themeColor="text1"/>
          <w:sz w:val="24"/>
          <w:szCs w:val="24"/>
          <w:lang w:val="en-AU"/>
        </w:rPr>
        <w:t xml:space="preserve"> Conservation 42: 139-151</w:t>
      </w:r>
    </w:p>
    <w:p w14:paraId="322CA676" w14:textId="437B8597" w:rsidR="007F6575" w:rsidRPr="009E64A6" w:rsidRDefault="007F6575"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Feist, B.E., Bellman, M.A., Becker, E.A., Forney, K.A., Ford, M.J., Levin, P.S. (2015) Potential overlap between cetaceans and commercial groundfish fleets operating in the California Current Large Marine Ecosystem. Fishery Bulletin. </w:t>
      </w:r>
      <w:r w:rsidRPr="009E64A6">
        <w:rPr>
          <w:rFonts w:ascii="Aptos" w:hAnsi="Aptos"/>
          <w:color w:val="000000" w:themeColor="text1"/>
          <w:sz w:val="24"/>
          <w:szCs w:val="24"/>
        </w:rPr>
        <w:t>http://spo.nwr.noaa.gov/pp17.pdf</w:t>
      </w:r>
      <w:r w:rsidRPr="009E64A6">
        <w:rPr>
          <w:rFonts w:ascii="Aptos" w:hAnsi="Aptos"/>
          <w:color w:val="000000" w:themeColor="text1"/>
          <w:sz w:val="24"/>
          <w:szCs w:val="24"/>
          <w:lang w:val="en-AU"/>
        </w:rPr>
        <w:t xml:space="preserve"> </w:t>
      </w:r>
    </w:p>
    <w:p w14:paraId="75FADC19" w14:textId="6D0623D0" w:rsidR="007F6575" w:rsidRPr="009E64A6" w:rsidRDefault="007F6575"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Levin, P.S., </w:t>
      </w:r>
      <w:proofErr w:type="spellStart"/>
      <w:r w:rsidRPr="009E64A6">
        <w:rPr>
          <w:rFonts w:ascii="Aptos" w:hAnsi="Aptos"/>
          <w:color w:val="000000" w:themeColor="text1"/>
          <w:sz w:val="24"/>
          <w:szCs w:val="24"/>
          <w:lang w:val="en-AU"/>
        </w:rPr>
        <w:t>Azose</w:t>
      </w:r>
      <w:proofErr w:type="spellEnd"/>
      <w:r w:rsidRPr="009E64A6">
        <w:rPr>
          <w:rFonts w:ascii="Aptos" w:hAnsi="Aptos"/>
          <w:color w:val="000000" w:themeColor="text1"/>
          <w:sz w:val="24"/>
          <w:szCs w:val="24"/>
          <w:lang w:val="en-AU"/>
        </w:rPr>
        <w:t>, J., Anderson, S.P. (2014). Biblical influences on marine conservation:  An examination of the apparent sustainability of kosher seafood. Ecology and Society 19: (2) 55 http://dx.doi.org/10.5751/ES-06524-190255</w:t>
      </w:r>
    </w:p>
    <w:p w14:paraId="33DAA61E" w14:textId="77777777" w:rsidR="007F6575" w:rsidRPr="009E64A6" w:rsidRDefault="007F6575"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Shelton, A.O., </w:t>
      </w:r>
      <w:proofErr w:type="spellStart"/>
      <w:r w:rsidRPr="009E64A6">
        <w:rPr>
          <w:rFonts w:ascii="Aptos" w:hAnsi="Aptos"/>
          <w:color w:val="000000" w:themeColor="text1"/>
          <w:sz w:val="24"/>
          <w:szCs w:val="24"/>
          <w:lang w:val="en-AU"/>
        </w:rPr>
        <w:t>Samhouri</w:t>
      </w:r>
      <w:proofErr w:type="spellEnd"/>
      <w:r w:rsidRPr="009E64A6">
        <w:rPr>
          <w:rFonts w:ascii="Aptos" w:hAnsi="Aptos"/>
          <w:color w:val="000000" w:themeColor="text1"/>
          <w:sz w:val="24"/>
          <w:szCs w:val="24"/>
          <w:lang w:val="en-AU"/>
        </w:rPr>
        <w:t>, J.F., Stier, A.C., Levin, P.S. (2014</w:t>
      </w:r>
      <w:proofErr w:type="gramStart"/>
      <w:r w:rsidRPr="009E64A6">
        <w:rPr>
          <w:rFonts w:ascii="Aptos" w:hAnsi="Aptos"/>
          <w:color w:val="000000" w:themeColor="text1"/>
          <w:sz w:val="24"/>
          <w:szCs w:val="24"/>
          <w:lang w:val="en-AU"/>
        </w:rPr>
        <w:t>)  Assessing</w:t>
      </w:r>
      <w:proofErr w:type="gramEnd"/>
      <w:r w:rsidRPr="009E64A6">
        <w:rPr>
          <w:rFonts w:ascii="Aptos" w:hAnsi="Aptos"/>
          <w:color w:val="000000" w:themeColor="text1"/>
          <w:sz w:val="24"/>
          <w:szCs w:val="24"/>
          <w:lang w:val="en-AU"/>
        </w:rPr>
        <w:t xml:space="preserve"> trade-offs to inform ecosystem-based management of forage fish.  Nature Scientific Reports. </w:t>
      </w:r>
      <w:r w:rsidRPr="009E64A6">
        <w:rPr>
          <w:rFonts w:ascii="Aptos" w:hAnsi="Aptos"/>
          <w:color w:val="000000" w:themeColor="text1"/>
          <w:sz w:val="24"/>
          <w:szCs w:val="24"/>
        </w:rPr>
        <w:t>4: 7110 | DOI: 10.1038/srep07110</w:t>
      </w:r>
    </w:p>
    <w:p w14:paraId="66238A43" w14:textId="6A5B70B1" w:rsidR="007F6575" w:rsidRPr="009E64A6" w:rsidRDefault="007F6575"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Levin, P.S. (2015) New conservation for the </w:t>
      </w:r>
      <w:proofErr w:type="spellStart"/>
      <w:r w:rsidRPr="009E64A6">
        <w:rPr>
          <w:rFonts w:ascii="Aptos" w:hAnsi="Aptos"/>
          <w:color w:val="000000" w:themeColor="text1"/>
          <w:sz w:val="24"/>
          <w:szCs w:val="24"/>
          <w:lang w:val="en-AU"/>
        </w:rPr>
        <w:t>anthropocene</w:t>
      </w:r>
      <w:proofErr w:type="spellEnd"/>
      <w:r w:rsidRPr="009E64A6">
        <w:rPr>
          <w:rFonts w:ascii="Aptos" w:hAnsi="Aptos"/>
          <w:color w:val="000000" w:themeColor="text1"/>
          <w:sz w:val="24"/>
          <w:szCs w:val="24"/>
          <w:lang w:val="en-AU"/>
        </w:rPr>
        <w:t xml:space="preserve"> ocean. Conservation Letters</w:t>
      </w:r>
      <w:r w:rsidR="00E2667D" w:rsidRPr="009E64A6">
        <w:rPr>
          <w:rFonts w:ascii="Aptos" w:hAnsi="Aptos"/>
          <w:color w:val="000000" w:themeColor="text1"/>
          <w:sz w:val="24"/>
          <w:szCs w:val="24"/>
          <w:lang w:val="en-AU"/>
        </w:rPr>
        <w:t xml:space="preserve"> 7: 339-341</w:t>
      </w:r>
      <w:r w:rsidRPr="009E64A6">
        <w:rPr>
          <w:rFonts w:ascii="Aptos" w:hAnsi="Aptos"/>
          <w:color w:val="000000" w:themeColor="text1"/>
          <w:sz w:val="24"/>
          <w:szCs w:val="24"/>
          <w:lang w:val="en-AU"/>
        </w:rPr>
        <w:t>.</w:t>
      </w:r>
    </w:p>
    <w:p w14:paraId="7C7C2379" w14:textId="77777777" w:rsidR="007F6575" w:rsidRPr="009E64A6" w:rsidRDefault="007F6575"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Rehr, A.P., Williams, G.D., </w:t>
      </w:r>
      <w:proofErr w:type="spellStart"/>
      <w:r w:rsidRPr="009E64A6">
        <w:rPr>
          <w:rFonts w:ascii="Aptos" w:hAnsi="Aptos"/>
          <w:color w:val="000000" w:themeColor="text1"/>
          <w:sz w:val="24"/>
          <w:szCs w:val="24"/>
          <w:lang w:val="en-AU"/>
        </w:rPr>
        <w:t>Tolimieri</w:t>
      </w:r>
      <w:proofErr w:type="spellEnd"/>
      <w:r w:rsidRPr="009E64A6">
        <w:rPr>
          <w:rFonts w:ascii="Aptos" w:hAnsi="Aptos"/>
          <w:color w:val="000000" w:themeColor="text1"/>
          <w:sz w:val="24"/>
          <w:szCs w:val="24"/>
          <w:lang w:val="en-AU"/>
        </w:rPr>
        <w:t>, N., Levin P.S. (2014) Impacts of terrestrial and shoreline stressors on eelgrass in Puget Sound: an expert elicitation.  Coastal Management 42: 246-262</w:t>
      </w:r>
    </w:p>
    <w:p w14:paraId="4169D1D1" w14:textId="77777777" w:rsidR="007F6575" w:rsidRPr="009E64A6" w:rsidRDefault="007F6575"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Poe, M.R., Norman, K.C., Levin, P.S. (2014) Cultural dimensions of socioecological systems:  key connections and guiding principles for conservation in coastal environments.  Conservation Letters 7: 166-175.</w:t>
      </w:r>
    </w:p>
    <w:p w14:paraId="13A31851" w14:textId="77777777" w:rsidR="007F6575" w:rsidRPr="009E64A6" w:rsidRDefault="007F6575"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Rehr, A.P., Williams, G.D., Levin, P.S. (2014) A test of the use of </w:t>
      </w:r>
      <w:proofErr w:type="gramStart"/>
      <w:r w:rsidRPr="009E64A6">
        <w:rPr>
          <w:rFonts w:ascii="Aptos" w:hAnsi="Aptos"/>
          <w:color w:val="000000" w:themeColor="text1"/>
          <w:sz w:val="24"/>
          <w:szCs w:val="24"/>
          <w:lang w:val="en-AU"/>
        </w:rPr>
        <w:t>computer generated</w:t>
      </w:r>
      <w:proofErr w:type="gramEnd"/>
      <w:r w:rsidRPr="009E64A6">
        <w:rPr>
          <w:rFonts w:ascii="Aptos" w:hAnsi="Aptos"/>
          <w:color w:val="000000" w:themeColor="text1"/>
          <w:sz w:val="24"/>
          <w:szCs w:val="24"/>
          <w:lang w:val="en-AU"/>
        </w:rPr>
        <w:t xml:space="preserve"> visualizations in support of ecosystem-based management.  Marine Policy 46: 14-18</w:t>
      </w:r>
    </w:p>
    <w:p w14:paraId="72E8A9A6" w14:textId="77777777" w:rsidR="007F6575" w:rsidRPr="009E64A6" w:rsidRDefault="007F6575"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Beaudreau, A.H., Levin, P.S. (2014) Advancing the use of local ecological knowledge for assessing data-poor species in coastal ecosystems. Ecological Applications 24: 244-256</w:t>
      </w:r>
    </w:p>
    <w:p w14:paraId="62C1376B" w14:textId="16CA586B" w:rsidR="007F6575" w:rsidRPr="009E64A6" w:rsidRDefault="007F6575"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Levin, P.S., Kelble, C.R., Shuford, R., Ainsworth, C., </w:t>
      </w:r>
      <w:proofErr w:type="spellStart"/>
      <w:r w:rsidRPr="009E64A6">
        <w:rPr>
          <w:rFonts w:ascii="Aptos" w:hAnsi="Aptos"/>
          <w:color w:val="000000" w:themeColor="text1"/>
          <w:sz w:val="24"/>
          <w:szCs w:val="24"/>
          <w:lang w:val="en-AU"/>
        </w:rPr>
        <w:t>deReynier</w:t>
      </w:r>
      <w:proofErr w:type="spellEnd"/>
      <w:r w:rsidRPr="009E64A6">
        <w:rPr>
          <w:rFonts w:ascii="Aptos" w:hAnsi="Aptos"/>
          <w:color w:val="000000" w:themeColor="text1"/>
          <w:sz w:val="24"/>
          <w:szCs w:val="24"/>
          <w:lang w:val="en-AU"/>
        </w:rPr>
        <w:t xml:space="preserve">, Y., Dunsmore, R., Fogarty, M.J., Holsman, K., Howell, W., Monaco, M., Oakes, S., Werner, F. (2014) Guidance for Implementation of Integrated Ecosystem Assessments: A U.S. Perspective. ICES Journal of Marine Science.  17: </w:t>
      </w:r>
      <w:r w:rsidR="00E57D1E" w:rsidRPr="009E64A6">
        <w:rPr>
          <w:rFonts w:ascii="Aptos" w:hAnsi="Aptos"/>
          <w:color w:val="000000" w:themeColor="text1"/>
          <w:sz w:val="24"/>
          <w:szCs w:val="24"/>
          <w:lang w:val="en-AU"/>
        </w:rPr>
        <w:t xml:space="preserve">1198-1204. </w:t>
      </w:r>
    </w:p>
    <w:p w14:paraId="2977F64A" w14:textId="77777777" w:rsidR="007F6575" w:rsidRPr="009E64A6" w:rsidRDefault="007F6575" w:rsidP="00B7000B">
      <w:pPr>
        <w:pStyle w:val="Reference"/>
        <w:numPr>
          <w:ilvl w:val="0"/>
          <w:numId w:val="11"/>
        </w:numPr>
        <w:spacing w:after="120"/>
        <w:rPr>
          <w:rFonts w:ascii="Aptos" w:hAnsi="Aptos"/>
          <w:color w:val="000000" w:themeColor="text1"/>
          <w:sz w:val="24"/>
          <w:szCs w:val="24"/>
          <w:lang w:val="en-AU"/>
        </w:rPr>
      </w:pPr>
      <w:proofErr w:type="spellStart"/>
      <w:r w:rsidRPr="009E64A6">
        <w:rPr>
          <w:rFonts w:ascii="Aptos" w:hAnsi="Aptos"/>
          <w:color w:val="000000" w:themeColor="text1"/>
          <w:sz w:val="24"/>
          <w:szCs w:val="24"/>
          <w:lang w:val="en-AU"/>
        </w:rPr>
        <w:t>Samhouri</w:t>
      </w:r>
      <w:proofErr w:type="spellEnd"/>
      <w:r w:rsidRPr="009E64A6">
        <w:rPr>
          <w:rFonts w:ascii="Aptos" w:hAnsi="Aptos"/>
          <w:color w:val="000000" w:themeColor="text1"/>
          <w:sz w:val="24"/>
          <w:szCs w:val="24"/>
          <w:lang w:val="en-AU"/>
        </w:rPr>
        <w:t xml:space="preserve">, J.F., Haupt, A., Levin, P.S., Link, J., Shuford, R. (2014). Lessons learned from developing integrated ecosystem assessments to inform marine ecosystem-based management in the U.S. ICES Journal of Marine Science.  17: </w:t>
      </w:r>
      <w:r w:rsidRPr="009E64A6">
        <w:rPr>
          <w:rFonts w:ascii="Aptos" w:hAnsi="Aptos"/>
          <w:color w:val="000000" w:themeColor="text1"/>
          <w:sz w:val="24"/>
          <w:szCs w:val="24"/>
        </w:rPr>
        <w:t>doi:10.1093/</w:t>
      </w:r>
      <w:proofErr w:type="spellStart"/>
      <w:r w:rsidRPr="009E64A6">
        <w:rPr>
          <w:rFonts w:ascii="Aptos" w:hAnsi="Aptos"/>
          <w:color w:val="000000" w:themeColor="text1"/>
          <w:sz w:val="24"/>
          <w:szCs w:val="24"/>
        </w:rPr>
        <w:t>icesjms</w:t>
      </w:r>
      <w:proofErr w:type="spellEnd"/>
      <w:r w:rsidRPr="009E64A6">
        <w:rPr>
          <w:rFonts w:ascii="Aptos" w:hAnsi="Aptos"/>
          <w:color w:val="000000" w:themeColor="text1"/>
          <w:sz w:val="24"/>
          <w:szCs w:val="24"/>
        </w:rPr>
        <w:t>/fst112</w:t>
      </w:r>
    </w:p>
    <w:p w14:paraId="7A30365E" w14:textId="77777777" w:rsidR="007F6575" w:rsidRPr="009E64A6" w:rsidRDefault="007F6575"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Plummer, M.L., and Levin P.S. (2014) Integrated ecosystem assessments and ecosystem-based management:  a socio-ecological perspective.  In: Fogarty, M. (ed.) The Sea, Volume 16: Marine Ecosystem-based Management. </w:t>
      </w:r>
    </w:p>
    <w:p w14:paraId="26A2AAE9" w14:textId="7AB0E432" w:rsidR="007F6575" w:rsidRPr="009E64A6" w:rsidRDefault="007F6575"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lastRenderedPageBreak/>
        <w:t xml:space="preserve">Shelton, A.O., Francis, T.B., Williams, G.D., Feist, B., Stick, K., Levin, P.S. (2014) </w:t>
      </w:r>
      <w:r w:rsidR="00D60861" w:rsidRPr="009E64A6">
        <w:rPr>
          <w:rFonts w:ascii="Aptos" w:hAnsi="Aptos"/>
          <w:color w:val="000000" w:themeColor="text1"/>
          <w:sz w:val="24"/>
          <w:szCs w:val="24"/>
          <w:lang w:val="en-AU"/>
        </w:rPr>
        <w:t xml:space="preserve">Habitat limitation and spatial variation in Pacific herring egg survival </w:t>
      </w:r>
      <w:r w:rsidRPr="009E64A6">
        <w:rPr>
          <w:rFonts w:ascii="Aptos" w:hAnsi="Aptos"/>
          <w:color w:val="000000" w:themeColor="text1"/>
          <w:sz w:val="24"/>
          <w:szCs w:val="24"/>
          <w:lang w:val="en-AU"/>
        </w:rPr>
        <w:t>Marine Ecology Progress Series 514: 231-245</w:t>
      </w:r>
    </w:p>
    <w:p w14:paraId="498382BD" w14:textId="77777777" w:rsidR="007F6575" w:rsidRPr="009E64A6" w:rsidRDefault="007F6575" w:rsidP="00B7000B">
      <w:pPr>
        <w:pStyle w:val="Reference"/>
        <w:numPr>
          <w:ilvl w:val="0"/>
          <w:numId w:val="11"/>
        </w:numPr>
        <w:spacing w:after="120"/>
        <w:rPr>
          <w:rFonts w:ascii="Aptos" w:hAnsi="Aptos"/>
          <w:color w:val="000000" w:themeColor="text1"/>
          <w:sz w:val="24"/>
          <w:szCs w:val="24"/>
          <w:lang w:val="en-AU"/>
        </w:rPr>
      </w:pPr>
      <w:proofErr w:type="gramStart"/>
      <w:r w:rsidRPr="009E64A6">
        <w:rPr>
          <w:rFonts w:ascii="Aptos" w:hAnsi="Aptos"/>
          <w:color w:val="000000" w:themeColor="text1"/>
          <w:sz w:val="24"/>
          <w:szCs w:val="24"/>
          <w:lang w:val="en-AU"/>
        </w:rPr>
        <w:t>Froehlich ,</w:t>
      </w:r>
      <w:proofErr w:type="gramEnd"/>
      <w:r w:rsidRPr="009E64A6">
        <w:rPr>
          <w:rFonts w:ascii="Aptos" w:hAnsi="Aptos"/>
          <w:color w:val="000000" w:themeColor="text1"/>
          <w:sz w:val="24"/>
          <w:szCs w:val="24"/>
          <w:lang w:val="en-AU"/>
        </w:rPr>
        <w:t xml:space="preserve"> H.E., Essington, T.E., Beaudreau, A.H., Levin, P.S. (2014) Movement patterns and distributional shifts of Dungeness crab (</w:t>
      </w:r>
      <w:proofErr w:type="spellStart"/>
      <w:r w:rsidRPr="009E64A6">
        <w:rPr>
          <w:rFonts w:ascii="Aptos" w:hAnsi="Aptos"/>
          <w:color w:val="000000" w:themeColor="text1"/>
          <w:sz w:val="24"/>
          <w:szCs w:val="24"/>
          <w:lang w:val="en-AU"/>
        </w:rPr>
        <w:t>Metacarcinus</w:t>
      </w:r>
      <w:proofErr w:type="spellEnd"/>
      <w:r w:rsidRPr="009E64A6">
        <w:rPr>
          <w:rFonts w:ascii="Aptos" w:hAnsi="Aptos"/>
          <w:color w:val="000000" w:themeColor="text1"/>
          <w:sz w:val="24"/>
          <w:szCs w:val="24"/>
          <w:lang w:val="en-AU"/>
        </w:rPr>
        <w:t xml:space="preserve"> magister) and English sole (</w:t>
      </w:r>
      <w:proofErr w:type="spellStart"/>
      <w:r w:rsidRPr="009E64A6">
        <w:rPr>
          <w:rFonts w:ascii="Aptos" w:hAnsi="Aptos"/>
          <w:color w:val="000000" w:themeColor="text1"/>
          <w:sz w:val="24"/>
          <w:szCs w:val="24"/>
          <w:lang w:val="en-AU"/>
        </w:rPr>
        <w:t>Parophrys</w:t>
      </w:r>
      <w:proofErr w:type="spellEnd"/>
      <w:r w:rsidRPr="009E64A6">
        <w:rPr>
          <w:rFonts w:ascii="Aptos" w:hAnsi="Aptos"/>
          <w:color w:val="000000" w:themeColor="text1"/>
          <w:sz w:val="24"/>
          <w:szCs w:val="24"/>
          <w:lang w:val="en-AU"/>
        </w:rPr>
        <w:t xml:space="preserve"> </w:t>
      </w:r>
      <w:proofErr w:type="spellStart"/>
      <w:r w:rsidRPr="009E64A6">
        <w:rPr>
          <w:rFonts w:ascii="Aptos" w:hAnsi="Aptos"/>
          <w:color w:val="000000" w:themeColor="text1"/>
          <w:sz w:val="24"/>
          <w:szCs w:val="24"/>
          <w:lang w:val="en-AU"/>
        </w:rPr>
        <w:t>vetulus</w:t>
      </w:r>
      <w:proofErr w:type="spellEnd"/>
      <w:r w:rsidRPr="009E64A6">
        <w:rPr>
          <w:rFonts w:ascii="Aptos" w:hAnsi="Aptos"/>
          <w:color w:val="000000" w:themeColor="text1"/>
          <w:sz w:val="24"/>
          <w:szCs w:val="24"/>
          <w:lang w:val="en-AU"/>
        </w:rPr>
        <w:t>) during seasonal hypoxia. Estuaries and Coasts. 37: 449-460</w:t>
      </w:r>
    </w:p>
    <w:p w14:paraId="553B5B2F" w14:textId="77777777" w:rsidR="007F6575" w:rsidRPr="009E64A6" w:rsidRDefault="007F6575"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Safford, T.G., Norman, K.C., Levin, P.S., Henly, M., Mills, K.E. (2014) Social determinants of support for protecting and restoring the Puget Sound environment.  Environmental Management 53: 757-768</w:t>
      </w:r>
    </w:p>
    <w:p w14:paraId="47D914F7" w14:textId="231EDEB7" w:rsidR="005244D5" w:rsidRPr="009E64A6" w:rsidRDefault="005244D5" w:rsidP="00B7000B">
      <w:pPr>
        <w:pStyle w:val="Reference"/>
        <w:numPr>
          <w:ilvl w:val="0"/>
          <w:numId w:val="11"/>
        </w:numPr>
        <w:spacing w:after="120"/>
        <w:rPr>
          <w:rFonts w:ascii="Aptos" w:hAnsi="Aptos"/>
          <w:color w:val="000000" w:themeColor="text1"/>
          <w:sz w:val="24"/>
          <w:szCs w:val="24"/>
          <w:lang w:val="en-AU"/>
        </w:rPr>
      </w:pPr>
      <w:proofErr w:type="spellStart"/>
      <w:r w:rsidRPr="009E64A6">
        <w:rPr>
          <w:rFonts w:ascii="Aptos" w:hAnsi="Aptos"/>
          <w:color w:val="000000" w:themeColor="text1"/>
          <w:sz w:val="24"/>
          <w:szCs w:val="24"/>
          <w:lang w:val="en-AU"/>
        </w:rPr>
        <w:t>Morzaria</w:t>
      </w:r>
      <w:proofErr w:type="spellEnd"/>
      <w:r w:rsidRPr="009E64A6">
        <w:rPr>
          <w:rFonts w:ascii="Aptos" w:hAnsi="Aptos"/>
          <w:color w:val="000000" w:themeColor="text1"/>
          <w:sz w:val="24"/>
          <w:szCs w:val="24"/>
          <w:lang w:val="en-AU"/>
        </w:rPr>
        <w:t xml:space="preserve">-Luna HN, Ainsworth CH, Kaplan IC, Levin PS, Fulton EA (2013) Indirect Effects of Conservation Policies on the Coupled Human-Natural Ecosystem of the Upper Gulf of California. </w:t>
      </w:r>
      <w:proofErr w:type="spellStart"/>
      <w:r w:rsidRPr="009E64A6">
        <w:rPr>
          <w:rFonts w:ascii="Aptos" w:hAnsi="Aptos"/>
          <w:color w:val="000000" w:themeColor="text1"/>
          <w:sz w:val="24"/>
          <w:szCs w:val="24"/>
          <w:lang w:val="en-AU"/>
        </w:rPr>
        <w:t>PLoS</w:t>
      </w:r>
      <w:proofErr w:type="spellEnd"/>
      <w:r w:rsidRPr="009E64A6">
        <w:rPr>
          <w:rFonts w:ascii="Aptos" w:hAnsi="Aptos"/>
          <w:color w:val="000000" w:themeColor="text1"/>
          <w:sz w:val="24"/>
          <w:szCs w:val="24"/>
          <w:lang w:val="en-AU"/>
        </w:rPr>
        <w:t xml:space="preserve"> O</w:t>
      </w:r>
      <w:r w:rsidR="00F10678" w:rsidRPr="009E64A6">
        <w:rPr>
          <w:rFonts w:ascii="Aptos" w:hAnsi="Aptos"/>
          <w:color w:val="000000" w:themeColor="text1"/>
          <w:sz w:val="24"/>
          <w:szCs w:val="24"/>
          <w:lang w:val="en-AU"/>
        </w:rPr>
        <w:t>ne</w:t>
      </w:r>
      <w:r w:rsidRPr="009E64A6">
        <w:rPr>
          <w:rFonts w:ascii="Aptos" w:hAnsi="Aptos"/>
          <w:color w:val="000000" w:themeColor="text1"/>
          <w:sz w:val="24"/>
          <w:szCs w:val="24"/>
          <w:lang w:val="en-AU"/>
        </w:rPr>
        <w:t xml:space="preserve"> 8(5): e64085. </w:t>
      </w:r>
      <w:proofErr w:type="gramStart"/>
      <w:r w:rsidRPr="009E64A6">
        <w:rPr>
          <w:rFonts w:ascii="Aptos" w:hAnsi="Aptos"/>
          <w:color w:val="000000" w:themeColor="text1"/>
          <w:sz w:val="24"/>
          <w:szCs w:val="24"/>
          <w:lang w:val="en-AU"/>
        </w:rPr>
        <w:t>doi:10.1371/journal.pone</w:t>
      </w:r>
      <w:proofErr w:type="gramEnd"/>
      <w:r w:rsidRPr="009E64A6">
        <w:rPr>
          <w:rFonts w:ascii="Aptos" w:hAnsi="Aptos"/>
          <w:color w:val="000000" w:themeColor="text1"/>
          <w:sz w:val="24"/>
          <w:szCs w:val="24"/>
          <w:lang w:val="en-AU"/>
        </w:rPr>
        <w:t>.0064085</w:t>
      </w:r>
    </w:p>
    <w:p w14:paraId="3CF0D3E5" w14:textId="77777777" w:rsidR="00B1010E" w:rsidRPr="009E64A6" w:rsidRDefault="00F5669F" w:rsidP="00B7000B">
      <w:pPr>
        <w:pStyle w:val="Reference"/>
        <w:numPr>
          <w:ilvl w:val="0"/>
          <w:numId w:val="11"/>
        </w:numPr>
        <w:spacing w:after="120"/>
        <w:rPr>
          <w:rStyle w:val="slug-doi"/>
          <w:rFonts w:ascii="Aptos" w:hAnsi="Aptos"/>
          <w:color w:val="000000" w:themeColor="text1"/>
          <w:sz w:val="24"/>
          <w:szCs w:val="24"/>
          <w:lang w:val="en-AU"/>
        </w:rPr>
      </w:pPr>
      <w:r w:rsidRPr="009E64A6">
        <w:rPr>
          <w:rFonts w:ascii="Aptos" w:hAnsi="Aptos"/>
          <w:color w:val="000000" w:themeColor="text1"/>
          <w:sz w:val="24"/>
          <w:szCs w:val="24"/>
          <w:lang w:val="en-AU"/>
        </w:rPr>
        <w:t xml:space="preserve">Carey, M., Levin, P.S., Townsend, H., </w:t>
      </w:r>
      <w:proofErr w:type="spellStart"/>
      <w:r w:rsidRPr="009E64A6">
        <w:rPr>
          <w:rFonts w:ascii="Aptos" w:hAnsi="Aptos"/>
          <w:color w:val="000000" w:themeColor="text1"/>
          <w:sz w:val="24"/>
          <w:szCs w:val="24"/>
          <w:lang w:val="en-AU"/>
        </w:rPr>
        <w:t>Minello</w:t>
      </w:r>
      <w:proofErr w:type="spellEnd"/>
      <w:r w:rsidRPr="009E64A6">
        <w:rPr>
          <w:rFonts w:ascii="Aptos" w:hAnsi="Aptos"/>
          <w:color w:val="000000" w:themeColor="text1"/>
          <w:sz w:val="24"/>
          <w:szCs w:val="24"/>
          <w:lang w:val="en-AU"/>
        </w:rPr>
        <w:t xml:space="preserve">, T.J., </w:t>
      </w:r>
      <w:proofErr w:type="spellStart"/>
      <w:r w:rsidRPr="009E64A6">
        <w:rPr>
          <w:rFonts w:ascii="Aptos" w:hAnsi="Aptos"/>
          <w:color w:val="000000" w:themeColor="text1"/>
          <w:sz w:val="24"/>
          <w:szCs w:val="24"/>
          <w:lang w:val="en-AU"/>
        </w:rPr>
        <w:t>Suttong</w:t>
      </w:r>
      <w:proofErr w:type="spellEnd"/>
      <w:r w:rsidRPr="009E64A6">
        <w:rPr>
          <w:rFonts w:ascii="Aptos" w:hAnsi="Aptos"/>
          <w:color w:val="000000" w:themeColor="text1"/>
          <w:sz w:val="24"/>
          <w:szCs w:val="24"/>
          <w:lang w:val="en-AU"/>
        </w:rPr>
        <w:t xml:space="preserve">, G.R., Francis, T.B., Harvey, C.J., Toft, J.E., Arkema, K.K., Burke, J.L., Kim, C. K., Guerry, A.D., Plummer, M., Spiridonov, G., Ruckelshaus, M. (2013) Characterizing coastal </w:t>
      </w:r>
      <w:proofErr w:type="spellStart"/>
      <w:r w:rsidRPr="009E64A6">
        <w:rPr>
          <w:rFonts w:ascii="Aptos" w:hAnsi="Aptos"/>
          <w:color w:val="000000" w:themeColor="text1"/>
          <w:sz w:val="24"/>
          <w:szCs w:val="24"/>
          <w:lang w:val="en-AU"/>
        </w:rPr>
        <w:t>foodwebs</w:t>
      </w:r>
      <w:proofErr w:type="spellEnd"/>
      <w:r w:rsidRPr="009E64A6">
        <w:rPr>
          <w:rFonts w:ascii="Aptos" w:hAnsi="Aptos"/>
          <w:color w:val="000000" w:themeColor="text1"/>
          <w:sz w:val="24"/>
          <w:szCs w:val="24"/>
          <w:lang w:val="en-AU"/>
        </w:rPr>
        <w:t xml:space="preserve"> with qualitative links to bridge the gap between the theory and the practice of ecosystem-based management.  ICES Journal of Marine Science.  </w:t>
      </w:r>
      <w:proofErr w:type="spellStart"/>
      <w:r w:rsidR="00B1010E" w:rsidRPr="009E64A6">
        <w:rPr>
          <w:rStyle w:val="slug-doi-wrapper"/>
          <w:rFonts w:ascii="Aptos" w:hAnsi="Aptos"/>
          <w:color w:val="000000" w:themeColor="text1"/>
          <w:sz w:val="24"/>
          <w:szCs w:val="24"/>
        </w:rPr>
        <w:t>doi</w:t>
      </w:r>
      <w:proofErr w:type="spellEnd"/>
      <w:r w:rsidR="00B1010E" w:rsidRPr="009E64A6">
        <w:rPr>
          <w:rStyle w:val="slug-doi-wrapper"/>
          <w:rFonts w:ascii="Aptos" w:hAnsi="Aptos"/>
          <w:color w:val="000000" w:themeColor="text1"/>
          <w:sz w:val="24"/>
          <w:szCs w:val="24"/>
        </w:rPr>
        <w:t xml:space="preserve">: </w:t>
      </w:r>
      <w:r w:rsidR="00B1010E" w:rsidRPr="009E64A6">
        <w:rPr>
          <w:rStyle w:val="slug-doi"/>
          <w:rFonts w:ascii="Aptos" w:hAnsi="Aptos"/>
          <w:color w:val="000000" w:themeColor="text1"/>
          <w:sz w:val="24"/>
          <w:szCs w:val="24"/>
        </w:rPr>
        <w:t>10.1093/</w:t>
      </w:r>
      <w:proofErr w:type="spellStart"/>
      <w:r w:rsidR="00B1010E" w:rsidRPr="009E64A6">
        <w:rPr>
          <w:rStyle w:val="slug-doi"/>
          <w:rFonts w:ascii="Aptos" w:hAnsi="Aptos"/>
          <w:color w:val="000000" w:themeColor="text1"/>
          <w:sz w:val="24"/>
          <w:szCs w:val="24"/>
        </w:rPr>
        <w:t>icesjms</w:t>
      </w:r>
      <w:proofErr w:type="spellEnd"/>
      <w:r w:rsidR="00B1010E" w:rsidRPr="009E64A6">
        <w:rPr>
          <w:rStyle w:val="slug-doi"/>
          <w:rFonts w:ascii="Aptos" w:hAnsi="Aptos"/>
          <w:color w:val="000000" w:themeColor="text1"/>
          <w:sz w:val="24"/>
          <w:szCs w:val="24"/>
        </w:rPr>
        <w:t>/fst012</w:t>
      </w:r>
    </w:p>
    <w:p w14:paraId="3557A2EB" w14:textId="6FABB38E" w:rsidR="00032A11" w:rsidRPr="009E64A6" w:rsidRDefault="00032A11"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Toft, J.E., Burke, J.L., Carey, M.P., Kim, C.K., Spiridonov, G., Marsik, M., Sutherland, D.A., Arkema, K.K., Guerry, A.D., Levin, P.S., </w:t>
      </w:r>
      <w:proofErr w:type="spellStart"/>
      <w:r w:rsidRPr="009E64A6">
        <w:rPr>
          <w:rFonts w:ascii="Aptos" w:hAnsi="Aptos"/>
          <w:color w:val="000000" w:themeColor="text1"/>
          <w:sz w:val="24"/>
          <w:szCs w:val="24"/>
          <w:lang w:val="en-AU"/>
        </w:rPr>
        <w:t>Minello</w:t>
      </w:r>
      <w:proofErr w:type="spellEnd"/>
      <w:r w:rsidRPr="009E64A6">
        <w:rPr>
          <w:rFonts w:ascii="Aptos" w:hAnsi="Aptos"/>
          <w:color w:val="000000" w:themeColor="text1"/>
          <w:sz w:val="24"/>
          <w:szCs w:val="24"/>
          <w:lang w:val="en-AU"/>
        </w:rPr>
        <w:t xml:space="preserve">, T.J., Plummer, M., Ruckelshaus, M.H., Townsend, H.M. (in press) From mountains to sound:  Modelling the sensitivity of Dungeness crab and Pacific oyster to land-sea interactions in Hood Canal, WA.  ICES Journal of Marine Science.  </w:t>
      </w:r>
      <w:proofErr w:type="spellStart"/>
      <w:r w:rsidR="00B1010E" w:rsidRPr="009E64A6">
        <w:rPr>
          <w:rStyle w:val="slug-doi-wrapper"/>
          <w:rFonts w:ascii="Aptos" w:hAnsi="Aptos"/>
          <w:color w:val="000000" w:themeColor="text1"/>
          <w:sz w:val="24"/>
          <w:szCs w:val="24"/>
        </w:rPr>
        <w:t>doi</w:t>
      </w:r>
      <w:proofErr w:type="spellEnd"/>
      <w:r w:rsidR="00B1010E" w:rsidRPr="009E64A6">
        <w:rPr>
          <w:rStyle w:val="slug-doi-wrapper"/>
          <w:rFonts w:ascii="Aptos" w:hAnsi="Aptos"/>
          <w:color w:val="000000" w:themeColor="text1"/>
          <w:sz w:val="24"/>
          <w:szCs w:val="24"/>
        </w:rPr>
        <w:t xml:space="preserve">: </w:t>
      </w:r>
      <w:r w:rsidR="00B1010E" w:rsidRPr="009E64A6">
        <w:rPr>
          <w:rStyle w:val="slug-doi"/>
          <w:rFonts w:ascii="Aptos" w:hAnsi="Aptos"/>
          <w:color w:val="000000" w:themeColor="text1"/>
          <w:sz w:val="24"/>
          <w:szCs w:val="24"/>
        </w:rPr>
        <w:t>10.1093/</w:t>
      </w:r>
      <w:proofErr w:type="spellStart"/>
      <w:r w:rsidR="00B1010E" w:rsidRPr="009E64A6">
        <w:rPr>
          <w:rStyle w:val="slug-doi"/>
          <w:rFonts w:ascii="Aptos" w:hAnsi="Aptos"/>
          <w:color w:val="000000" w:themeColor="text1"/>
          <w:sz w:val="24"/>
          <w:szCs w:val="24"/>
        </w:rPr>
        <w:t>icesjms</w:t>
      </w:r>
      <w:proofErr w:type="spellEnd"/>
      <w:r w:rsidR="00B1010E" w:rsidRPr="009E64A6">
        <w:rPr>
          <w:rStyle w:val="slug-doi"/>
          <w:rFonts w:ascii="Aptos" w:hAnsi="Aptos"/>
          <w:color w:val="000000" w:themeColor="text1"/>
          <w:sz w:val="24"/>
          <w:szCs w:val="24"/>
        </w:rPr>
        <w:t>/fst072</w:t>
      </w:r>
    </w:p>
    <w:p w14:paraId="301507D5" w14:textId="1DA6659C" w:rsidR="00911658" w:rsidRPr="009E64A6" w:rsidRDefault="00911658"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Foley, M.M., </w:t>
      </w:r>
      <w:proofErr w:type="spellStart"/>
      <w:r w:rsidRPr="009E64A6">
        <w:rPr>
          <w:rFonts w:ascii="Aptos" w:hAnsi="Aptos"/>
          <w:color w:val="000000" w:themeColor="text1"/>
          <w:sz w:val="24"/>
          <w:szCs w:val="24"/>
          <w:lang w:val="en-AU"/>
        </w:rPr>
        <w:t>Armsby</w:t>
      </w:r>
      <w:proofErr w:type="spellEnd"/>
      <w:r w:rsidRPr="009E64A6">
        <w:rPr>
          <w:rFonts w:ascii="Aptos" w:hAnsi="Aptos"/>
          <w:color w:val="000000" w:themeColor="text1"/>
          <w:sz w:val="24"/>
          <w:szCs w:val="24"/>
          <w:lang w:val="en-AU"/>
        </w:rPr>
        <w:t>, M.H., Prahler, E.E., Caldwell, M.R., Erickson, A.L., Kittinger, J.N., Cro</w:t>
      </w:r>
      <w:r w:rsidR="001B4CF7" w:rsidRPr="009E64A6">
        <w:rPr>
          <w:rFonts w:ascii="Aptos" w:hAnsi="Aptos"/>
          <w:color w:val="000000" w:themeColor="text1"/>
          <w:sz w:val="24"/>
          <w:szCs w:val="24"/>
          <w:lang w:val="en-AU"/>
        </w:rPr>
        <w:t>w</w:t>
      </w:r>
      <w:r w:rsidRPr="009E64A6">
        <w:rPr>
          <w:rFonts w:ascii="Aptos" w:hAnsi="Aptos"/>
          <w:color w:val="000000" w:themeColor="text1"/>
          <w:sz w:val="24"/>
          <w:szCs w:val="24"/>
          <w:lang w:val="en-AU"/>
        </w:rPr>
        <w:t>der, L., Levin, P.S. (</w:t>
      </w:r>
      <w:r w:rsidR="00A05C67" w:rsidRPr="009E64A6">
        <w:rPr>
          <w:rFonts w:ascii="Aptos" w:hAnsi="Aptos"/>
          <w:color w:val="000000" w:themeColor="text1"/>
          <w:sz w:val="24"/>
          <w:szCs w:val="24"/>
          <w:lang w:val="en-AU"/>
        </w:rPr>
        <w:t>2013</w:t>
      </w:r>
      <w:r w:rsidRPr="009E64A6">
        <w:rPr>
          <w:rFonts w:ascii="Aptos" w:hAnsi="Aptos"/>
          <w:color w:val="000000" w:themeColor="text1"/>
          <w:sz w:val="24"/>
          <w:szCs w:val="24"/>
          <w:lang w:val="en-AU"/>
        </w:rPr>
        <w:t xml:space="preserve">) </w:t>
      </w:r>
      <w:proofErr w:type="gramStart"/>
      <w:r w:rsidRPr="009E64A6">
        <w:rPr>
          <w:rFonts w:ascii="Aptos" w:hAnsi="Aptos"/>
          <w:color w:val="000000" w:themeColor="text1"/>
          <w:sz w:val="24"/>
          <w:szCs w:val="24"/>
          <w:lang w:val="en-AU"/>
        </w:rPr>
        <w:t>Improving ocean</w:t>
      </w:r>
      <w:proofErr w:type="gramEnd"/>
      <w:r w:rsidRPr="009E64A6">
        <w:rPr>
          <w:rFonts w:ascii="Aptos" w:hAnsi="Aptos"/>
          <w:color w:val="000000" w:themeColor="text1"/>
          <w:sz w:val="24"/>
          <w:szCs w:val="24"/>
          <w:lang w:val="en-AU"/>
        </w:rPr>
        <w:t xml:space="preserve"> management </w:t>
      </w:r>
      <w:proofErr w:type="gramStart"/>
      <w:r w:rsidRPr="009E64A6">
        <w:rPr>
          <w:rFonts w:ascii="Aptos" w:hAnsi="Aptos"/>
          <w:color w:val="000000" w:themeColor="text1"/>
          <w:sz w:val="24"/>
          <w:szCs w:val="24"/>
          <w:lang w:val="en-AU"/>
        </w:rPr>
        <w:t>through the use of</w:t>
      </w:r>
      <w:proofErr w:type="gramEnd"/>
      <w:r w:rsidRPr="009E64A6">
        <w:rPr>
          <w:rFonts w:ascii="Aptos" w:hAnsi="Aptos"/>
          <w:color w:val="000000" w:themeColor="text1"/>
          <w:sz w:val="24"/>
          <w:szCs w:val="24"/>
          <w:lang w:val="en-AU"/>
        </w:rPr>
        <w:t xml:space="preserve"> ecological principles and integrated ecosystem assessments. </w:t>
      </w:r>
      <w:r w:rsidR="00BC335E" w:rsidRPr="009E64A6">
        <w:rPr>
          <w:rFonts w:ascii="Aptos" w:hAnsi="Aptos"/>
          <w:color w:val="000000" w:themeColor="text1"/>
          <w:sz w:val="24"/>
          <w:szCs w:val="24"/>
          <w:lang w:val="en-AU"/>
        </w:rPr>
        <w:t>Bioscience</w:t>
      </w:r>
      <w:r w:rsidR="00A05C67" w:rsidRPr="009E64A6">
        <w:rPr>
          <w:rFonts w:ascii="Aptos" w:hAnsi="Aptos"/>
          <w:color w:val="000000" w:themeColor="text1"/>
          <w:sz w:val="24"/>
          <w:szCs w:val="24"/>
          <w:lang w:val="en-AU"/>
        </w:rPr>
        <w:t xml:space="preserve"> 63: 619-631.</w:t>
      </w:r>
    </w:p>
    <w:p w14:paraId="21D2068E" w14:textId="4F445445" w:rsidR="006A2370" w:rsidRPr="009E64A6" w:rsidRDefault="00390DBC"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Tolimieri, N., </w:t>
      </w:r>
      <w:proofErr w:type="spellStart"/>
      <w:r w:rsidRPr="009E64A6">
        <w:rPr>
          <w:rFonts w:ascii="Aptos" w:hAnsi="Aptos"/>
          <w:color w:val="000000" w:themeColor="text1"/>
          <w:sz w:val="24"/>
          <w:szCs w:val="24"/>
          <w:lang w:val="en-AU"/>
        </w:rPr>
        <w:t>Samhouri</w:t>
      </w:r>
      <w:proofErr w:type="spellEnd"/>
      <w:r w:rsidRPr="009E64A6">
        <w:rPr>
          <w:rFonts w:ascii="Aptos" w:hAnsi="Aptos"/>
          <w:color w:val="000000" w:themeColor="text1"/>
          <w:sz w:val="24"/>
          <w:szCs w:val="24"/>
          <w:lang w:val="en-AU"/>
        </w:rPr>
        <w:t>, J.F., Simon, J.F., Feist, B.E., Levin, P.S. (</w:t>
      </w:r>
      <w:r w:rsidR="00A05C67" w:rsidRPr="009E64A6">
        <w:rPr>
          <w:rFonts w:ascii="Aptos" w:hAnsi="Aptos"/>
          <w:color w:val="000000" w:themeColor="text1"/>
          <w:sz w:val="24"/>
          <w:szCs w:val="24"/>
          <w:lang w:val="en-AU"/>
        </w:rPr>
        <w:t>2013</w:t>
      </w:r>
      <w:r w:rsidRPr="009E64A6">
        <w:rPr>
          <w:rFonts w:ascii="Aptos" w:hAnsi="Aptos"/>
          <w:color w:val="000000" w:themeColor="text1"/>
          <w:sz w:val="24"/>
          <w:szCs w:val="24"/>
          <w:lang w:val="en-AU"/>
        </w:rPr>
        <w:t xml:space="preserve">) </w:t>
      </w:r>
      <w:r w:rsidR="006A2370" w:rsidRPr="009E64A6">
        <w:rPr>
          <w:rFonts w:ascii="Aptos" w:hAnsi="Aptos"/>
          <w:color w:val="000000" w:themeColor="text1"/>
          <w:sz w:val="24"/>
          <w:szCs w:val="24"/>
          <w:lang w:val="en-AU"/>
        </w:rPr>
        <w:t xml:space="preserve">Linking the trophic fingerprint of </w:t>
      </w:r>
      <w:proofErr w:type="spellStart"/>
      <w:r w:rsidR="006A2370" w:rsidRPr="009E64A6">
        <w:rPr>
          <w:rFonts w:ascii="Aptos" w:hAnsi="Aptos"/>
          <w:color w:val="000000" w:themeColor="text1"/>
          <w:sz w:val="24"/>
          <w:szCs w:val="24"/>
          <w:lang w:val="en-AU"/>
        </w:rPr>
        <w:t>groundfishes</w:t>
      </w:r>
      <w:proofErr w:type="spellEnd"/>
      <w:r w:rsidR="006A2370" w:rsidRPr="009E64A6">
        <w:rPr>
          <w:rFonts w:ascii="Aptos" w:hAnsi="Aptos"/>
          <w:color w:val="000000" w:themeColor="text1"/>
          <w:sz w:val="24"/>
          <w:szCs w:val="24"/>
          <w:lang w:val="en-AU"/>
        </w:rPr>
        <w:t xml:space="preserve"> to ecosystem structure and function in the California Current</w:t>
      </w:r>
      <w:r w:rsidRPr="009E64A6">
        <w:rPr>
          <w:rFonts w:ascii="Aptos" w:hAnsi="Aptos"/>
          <w:color w:val="000000" w:themeColor="text1"/>
          <w:sz w:val="24"/>
          <w:szCs w:val="24"/>
          <w:lang w:val="en-AU"/>
        </w:rPr>
        <w:t xml:space="preserve"> </w:t>
      </w:r>
      <w:r w:rsidR="00BC335E" w:rsidRPr="009E64A6">
        <w:rPr>
          <w:rFonts w:ascii="Aptos" w:hAnsi="Aptos"/>
          <w:color w:val="000000" w:themeColor="text1"/>
          <w:sz w:val="24"/>
          <w:szCs w:val="24"/>
          <w:lang w:val="en-AU"/>
        </w:rPr>
        <w:t>Ecosystems</w:t>
      </w:r>
      <w:r w:rsidR="00A05C67" w:rsidRPr="009E64A6">
        <w:rPr>
          <w:rFonts w:ascii="Aptos" w:hAnsi="Aptos"/>
          <w:color w:val="000000" w:themeColor="text1"/>
          <w:sz w:val="24"/>
          <w:szCs w:val="24"/>
          <w:lang w:val="en-AU"/>
        </w:rPr>
        <w:t xml:space="preserve"> </w:t>
      </w:r>
      <w:r w:rsidR="00800CAA" w:rsidRPr="009E64A6">
        <w:rPr>
          <w:rFonts w:ascii="Aptos" w:hAnsi="Aptos"/>
          <w:color w:val="000000" w:themeColor="text1"/>
          <w:sz w:val="24"/>
          <w:szCs w:val="24"/>
        </w:rPr>
        <w:t>6: 1216-1229.</w:t>
      </w:r>
    </w:p>
    <w:p w14:paraId="6DB5D88E" w14:textId="4173D6C7" w:rsidR="00390DBC" w:rsidRPr="009E64A6" w:rsidRDefault="006A2370" w:rsidP="00B7000B">
      <w:pPr>
        <w:pStyle w:val="ListParagraph"/>
        <w:numPr>
          <w:ilvl w:val="0"/>
          <w:numId w:val="11"/>
        </w:numPr>
        <w:spacing w:after="120"/>
        <w:rPr>
          <w:rFonts w:ascii="Aptos" w:hAnsi="Aptos"/>
          <w:color w:val="000000" w:themeColor="text1"/>
        </w:rPr>
      </w:pPr>
      <w:r w:rsidRPr="009E64A6">
        <w:rPr>
          <w:rFonts w:ascii="Aptos" w:hAnsi="Aptos"/>
          <w:color w:val="000000" w:themeColor="text1"/>
          <w:lang w:val="en-AU"/>
        </w:rPr>
        <w:t xml:space="preserve">Kim, C.K., Toft, J.E., Papenfus, M., </w:t>
      </w:r>
      <w:proofErr w:type="spellStart"/>
      <w:r w:rsidRPr="009E64A6">
        <w:rPr>
          <w:rFonts w:ascii="Aptos" w:hAnsi="Aptos"/>
          <w:color w:val="000000" w:themeColor="text1"/>
          <w:lang w:val="en-AU"/>
        </w:rPr>
        <w:t>Verutes</w:t>
      </w:r>
      <w:proofErr w:type="spellEnd"/>
      <w:r w:rsidRPr="009E64A6">
        <w:rPr>
          <w:rFonts w:ascii="Aptos" w:hAnsi="Aptos"/>
          <w:color w:val="000000" w:themeColor="text1"/>
          <w:lang w:val="en-AU"/>
        </w:rPr>
        <w:t xml:space="preserve">, G., Guerry, A.D., Ruckelshaus, M.H., Arkema, K.K., </w:t>
      </w:r>
      <w:proofErr w:type="spellStart"/>
      <w:r w:rsidRPr="009E64A6">
        <w:rPr>
          <w:rFonts w:ascii="Aptos" w:hAnsi="Aptos"/>
          <w:color w:val="000000" w:themeColor="text1"/>
          <w:lang w:val="en-AU"/>
        </w:rPr>
        <w:t>Guannel</w:t>
      </w:r>
      <w:proofErr w:type="spellEnd"/>
      <w:r w:rsidRPr="009E64A6">
        <w:rPr>
          <w:rFonts w:ascii="Aptos" w:hAnsi="Aptos"/>
          <w:color w:val="000000" w:themeColor="text1"/>
          <w:lang w:val="en-AU"/>
        </w:rPr>
        <w:t>, G., Wood, S.A., Bernhardt, J.R., Tallis, H., Plummer, M.L., Halpern, B.S., Pinsky, M.L., Beck, M.W., Chan, F., Chan, K., Levin, P.S., Polasky, S. (</w:t>
      </w:r>
      <w:r w:rsidR="00800CAA" w:rsidRPr="009E64A6">
        <w:rPr>
          <w:rFonts w:ascii="Aptos" w:hAnsi="Aptos"/>
          <w:color w:val="000000" w:themeColor="text1"/>
          <w:lang w:val="en-AU"/>
        </w:rPr>
        <w:t>2013</w:t>
      </w:r>
      <w:r w:rsidRPr="009E64A6">
        <w:rPr>
          <w:rFonts w:ascii="Aptos" w:hAnsi="Aptos"/>
          <w:color w:val="000000" w:themeColor="text1"/>
          <w:lang w:val="en-AU"/>
        </w:rPr>
        <w:t xml:space="preserve">) Catching the right wave:  evaluating wave energy resources and potential compatibility with existing marine and coastal uses. </w:t>
      </w:r>
      <w:proofErr w:type="spellStart"/>
      <w:r w:rsidRPr="009E64A6">
        <w:rPr>
          <w:rFonts w:ascii="Aptos" w:hAnsi="Aptos"/>
          <w:color w:val="000000" w:themeColor="text1"/>
          <w:lang w:val="en-AU"/>
        </w:rPr>
        <w:t>PLoS</w:t>
      </w:r>
      <w:proofErr w:type="spellEnd"/>
      <w:r w:rsidRPr="009E64A6">
        <w:rPr>
          <w:rFonts w:ascii="Aptos" w:hAnsi="Aptos"/>
          <w:color w:val="000000" w:themeColor="text1"/>
          <w:lang w:val="en-AU"/>
        </w:rPr>
        <w:t xml:space="preserve"> One. </w:t>
      </w:r>
      <w:r w:rsidRPr="009E64A6">
        <w:rPr>
          <w:rFonts w:ascii="Aptos" w:hAnsi="Aptos"/>
          <w:color w:val="000000" w:themeColor="text1"/>
        </w:rPr>
        <w:t xml:space="preserve">7(11): e47598. </w:t>
      </w:r>
      <w:proofErr w:type="gramStart"/>
      <w:r w:rsidRPr="009E64A6">
        <w:rPr>
          <w:rFonts w:ascii="Aptos" w:hAnsi="Aptos"/>
          <w:color w:val="000000" w:themeColor="text1"/>
        </w:rPr>
        <w:t>doi:10.1371/journal.pone</w:t>
      </w:r>
      <w:proofErr w:type="gramEnd"/>
      <w:r w:rsidRPr="009E64A6">
        <w:rPr>
          <w:rFonts w:ascii="Aptos" w:hAnsi="Aptos"/>
          <w:color w:val="000000" w:themeColor="text1"/>
        </w:rPr>
        <w:t>.0047598</w:t>
      </w:r>
    </w:p>
    <w:p w14:paraId="0A2CAEE1" w14:textId="62BE08F5" w:rsidR="00911658" w:rsidRPr="009E64A6" w:rsidRDefault="00911658"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MacLeod, N., P.S. Levin, D. Archibald (eds.) (</w:t>
      </w:r>
      <w:r w:rsidR="00C04483" w:rsidRPr="009E64A6">
        <w:rPr>
          <w:rFonts w:ascii="Aptos" w:hAnsi="Aptos"/>
          <w:color w:val="000000" w:themeColor="text1"/>
          <w:sz w:val="24"/>
          <w:szCs w:val="24"/>
          <w:lang w:val="en-AU"/>
        </w:rPr>
        <w:t>2013</w:t>
      </w:r>
      <w:r w:rsidRPr="009E64A6">
        <w:rPr>
          <w:rFonts w:ascii="Aptos" w:hAnsi="Aptos"/>
          <w:color w:val="000000" w:themeColor="text1"/>
          <w:sz w:val="24"/>
          <w:szCs w:val="24"/>
          <w:lang w:val="en-AU"/>
        </w:rPr>
        <w:t>) Extinction.  Grzimek’s Animal Life Encyclopedia. Cengage Publishing</w:t>
      </w:r>
      <w:r w:rsidR="00C04483" w:rsidRPr="009E64A6">
        <w:rPr>
          <w:rFonts w:ascii="Aptos" w:hAnsi="Aptos"/>
          <w:color w:val="000000" w:themeColor="text1"/>
          <w:sz w:val="24"/>
          <w:szCs w:val="24"/>
          <w:lang w:val="en-AU"/>
        </w:rPr>
        <w:t>, Detroit, Michigan. 964 pp.</w:t>
      </w:r>
    </w:p>
    <w:p w14:paraId="31BC40C3" w14:textId="04805957" w:rsidR="00F5177C" w:rsidRPr="009E64A6" w:rsidRDefault="00F5177C" w:rsidP="00B7000B">
      <w:pPr>
        <w:pStyle w:val="Reference"/>
        <w:numPr>
          <w:ilvl w:val="0"/>
          <w:numId w:val="11"/>
        </w:numPr>
        <w:spacing w:after="120"/>
        <w:rPr>
          <w:rFonts w:ascii="Aptos" w:hAnsi="Aptos"/>
          <w:color w:val="000000" w:themeColor="text1"/>
          <w:sz w:val="24"/>
          <w:szCs w:val="24"/>
          <w:lang w:val="en-AU"/>
        </w:rPr>
      </w:pPr>
      <w:proofErr w:type="spellStart"/>
      <w:r w:rsidRPr="009E64A6">
        <w:rPr>
          <w:rFonts w:ascii="Aptos" w:hAnsi="Aptos"/>
          <w:color w:val="000000" w:themeColor="text1"/>
          <w:sz w:val="24"/>
          <w:szCs w:val="24"/>
          <w:lang w:val="en-AU"/>
        </w:rPr>
        <w:t>Morzaria</w:t>
      </w:r>
      <w:proofErr w:type="spellEnd"/>
      <w:r w:rsidRPr="009E64A6">
        <w:rPr>
          <w:rFonts w:ascii="Aptos" w:hAnsi="Aptos"/>
          <w:color w:val="000000" w:themeColor="text1"/>
          <w:sz w:val="24"/>
          <w:szCs w:val="24"/>
          <w:lang w:val="en-AU"/>
        </w:rPr>
        <w:t>-Luna H., C.H. Ainsworth, I.C. Kaplan, E.A. Fulton, P.S. Levin (</w:t>
      </w:r>
      <w:r w:rsidR="00911658" w:rsidRPr="009E64A6">
        <w:rPr>
          <w:rFonts w:ascii="Aptos" w:hAnsi="Aptos"/>
          <w:color w:val="000000" w:themeColor="text1"/>
          <w:sz w:val="24"/>
          <w:szCs w:val="24"/>
          <w:lang w:val="en-AU"/>
        </w:rPr>
        <w:t>2012</w:t>
      </w:r>
      <w:r w:rsidRPr="009E64A6">
        <w:rPr>
          <w:rFonts w:ascii="Aptos" w:hAnsi="Aptos"/>
          <w:color w:val="000000" w:themeColor="text1"/>
          <w:sz w:val="24"/>
          <w:szCs w:val="24"/>
          <w:lang w:val="en-AU"/>
        </w:rPr>
        <w:t xml:space="preserve">) Exploring trade-offs between fisheries and conservation of the vaquita porpoise (Phocoena sinus) using an Atlantis ecosystem model.  </w:t>
      </w:r>
      <w:proofErr w:type="spellStart"/>
      <w:r w:rsidRPr="009E64A6">
        <w:rPr>
          <w:rFonts w:ascii="Aptos" w:hAnsi="Aptos"/>
          <w:color w:val="000000" w:themeColor="text1"/>
          <w:sz w:val="24"/>
          <w:szCs w:val="24"/>
          <w:lang w:val="en-AU"/>
        </w:rPr>
        <w:t>PLoS</w:t>
      </w:r>
      <w:proofErr w:type="spellEnd"/>
      <w:r w:rsidRPr="009E64A6">
        <w:rPr>
          <w:rFonts w:ascii="Aptos" w:hAnsi="Aptos"/>
          <w:color w:val="000000" w:themeColor="text1"/>
          <w:sz w:val="24"/>
          <w:szCs w:val="24"/>
          <w:lang w:val="en-AU"/>
        </w:rPr>
        <w:t xml:space="preserve"> One.</w:t>
      </w:r>
      <w:r w:rsidR="00405D5D" w:rsidRPr="009E64A6">
        <w:rPr>
          <w:rFonts w:ascii="Aptos" w:hAnsi="Aptos"/>
          <w:color w:val="000000" w:themeColor="text1"/>
          <w:sz w:val="24"/>
          <w:szCs w:val="24"/>
          <w:lang w:val="en-AU"/>
        </w:rPr>
        <w:t xml:space="preserve"> 7: </w:t>
      </w:r>
      <w:proofErr w:type="gramStart"/>
      <w:r w:rsidR="00405D5D" w:rsidRPr="009E64A6">
        <w:rPr>
          <w:rStyle w:val="citationdoi"/>
          <w:rFonts w:ascii="Aptos" w:hAnsi="Aptos"/>
          <w:color w:val="000000" w:themeColor="text1"/>
          <w:sz w:val="24"/>
          <w:szCs w:val="24"/>
        </w:rPr>
        <w:t>doi:10.1371/journal.pone</w:t>
      </w:r>
      <w:proofErr w:type="gramEnd"/>
      <w:r w:rsidR="00405D5D" w:rsidRPr="009E64A6">
        <w:rPr>
          <w:rStyle w:val="citationdoi"/>
          <w:rFonts w:ascii="Aptos" w:hAnsi="Aptos"/>
          <w:color w:val="000000" w:themeColor="text1"/>
          <w:sz w:val="24"/>
          <w:szCs w:val="24"/>
        </w:rPr>
        <w:t>.0042917.</w:t>
      </w:r>
    </w:p>
    <w:p w14:paraId="334458B6" w14:textId="7B4B77D1" w:rsidR="00B87E9F" w:rsidRPr="009E64A6" w:rsidRDefault="00B87E9F"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lastRenderedPageBreak/>
        <w:t xml:space="preserve">Ainsworth, C.H., </w:t>
      </w:r>
      <w:proofErr w:type="spellStart"/>
      <w:r w:rsidRPr="009E64A6">
        <w:rPr>
          <w:rFonts w:ascii="Aptos" w:hAnsi="Aptos"/>
          <w:color w:val="000000" w:themeColor="text1"/>
          <w:sz w:val="24"/>
          <w:szCs w:val="24"/>
          <w:lang w:val="en-AU"/>
        </w:rPr>
        <w:t>Morzaria</w:t>
      </w:r>
      <w:proofErr w:type="spellEnd"/>
      <w:r w:rsidRPr="009E64A6">
        <w:rPr>
          <w:rFonts w:ascii="Aptos" w:hAnsi="Aptos"/>
          <w:color w:val="000000" w:themeColor="text1"/>
          <w:sz w:val="24"/>
          <w:szCs w:val="24"/>
          <w:lang w:val="en-AU"/>
        </w:rPr>
        <w:t xml:space="preserve">-Luna, H., Kaplan, I.C., Levin, P.S., Fulton, E.A., Cudney-Bueno, R., Turk-Boyer, P., Torre, J., </w:t>
      </w:r>
      <w:proofErr w:type="spellStart"/>
      <w:r w:rsidRPr="009E64A6">
        <w:rPr>
          <w:rFonts w:ascii="Aptos" w:hAnsi="Aptos"/>
          <w:color w:val="000000" w:themeColor="text1"/>
          <w:sz w:val="24"/>
          <w:szCs w:val="24"/>
          <w:lang w:val="en-AU"/>
        </w:rPr>
        <w:t>Danemann</w:t>
      </w:r>
      <w:proofErr w:type="spellEnd"/>
      <w:r w:rsidRPr="009E64A6">
        <w:rPr>
          <w:rFonts w:ascii="Aptos" w:hAnsi="Aptos"/>
          <w:color w:val="000000" w:themeColor="text1"/>
          <w:sz w:val="24"/>
          <w:szCs w:val="24"/>
          <w:lang w:val="en-AU"/>
        </w:rPr>
        <w:t xml:space="preserve">, G.D., Pfister, T. 2012. Effective ecosystem-based management </w:t>
      </w:r>
      <w:proofErr w:type="spellStart"/>
      <w:r w:rsidRPr="009E64A6">
        <w:rPr>
          <w:rFonts w:ascii="Aptos" w:hAnsi="Aptos"/>
          <w:color w:val="000000" w:themeColor="text1"/>
          <w:sz w:val="24"/>
          <w:szCs w:val="24"/>
          <w:lang w:val="en-AU"/>
        </w:rPr>
        <w:t>nust</w:t>
      </w:r>
      <w:proofErr w:type="spellEnd"/>
      <w:r w:rsidRPr="009E64A6">
        <w:rPr>
          <w:rFonts w:ascii="Aptos" w:hAnsi="Aptos"/>
          <w:color w:val="000000" w:themeColor="text1"/>
          <w:sz w:val="24"/>
          <w:szCs w:val="24"/>
          <w:lang w:val="en-AU"/>
        </w:rPr>
        <w:t xml:space="preserve"> encourage regulatory compliance:  A Gulf of California case study.  Marine Policy 46: 1275-1283.</w:t>
      </w:r>
    </w:p>
    <w:p w14:paraId="7DB70B13" w14:textId="618A3899" w:rsidR="00F5177C" w:rsidRPr="009E64A6" w:rsidRDefault="00F5177C"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Harvey, C.J.</w:t>
      </w:r>
      <w:r w:rsidR="00B87E9F" w:rsidRPr="009E64A6">
        <w:rPr>
          <w:rFonts w:ascii="Aptos" w:hAnsi="Aptos"/>
          <w:color w:val="000000" w:themeColor="text1"/>
          <w:sz w:val="24"/>
          <w:szCs w:val="24"/>
          <w:lang w:val="en-AU"/>
        </w:rPr>
        <w:t>, G.D. Williams, Levin, P.S. (2012</w:t>
      </w:r>
      <w:r w:rsidRPr="009E64A6">
        <w:rPr>
          <w:rFonts w:ascii="Aptos" w:hAnsi="Aptos"/>
          <w:color w:val="000000" w:themeColor="text1"/>
          <w:sz w:val="24"/>
          <w:szCs w:val="24"/>
          <w:lang w:val="en-AU"/>
        </w:rPr>
        <w:t>) Food web structure and trophic control in central Puget Sound Estuaries and Coasts</w:t>
      </w:r>
      <w:r w:rsidR="00B87E9F" w:rsidRPr="009E64A6">
        <w:rPr>
          <w:rFonts w:ascii="Aptos" w:hAnsi="Aptos"/>
          <w:color w:val="000000" w:themeColor="text1"/>
          <w:sz w:val="24"/>
          <w:szCs w:val="24"/>
          <w:lang w:val="en-AU"/>
        </w:rPr>
        <w:t xml:space="preserve"> 35: 821-838.</w:t>
      </w:r>
    </w:p>
    <w:p w14:paraId="52D9B6A6" w14:textId="03B240C0" w:rsidR="00B830AA" w:rsidRPr="009E64A6" w:rsidRDefault="00B830AA"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Kaplan, I.C., Gray, I.A., Levin, P.S. (</w:t>
      </w:r>
      <w:r w:rsidR="003D7883" w:rsidRPr="009E64A6">
        <w:rPr>
          <w:rFonts w:ascii="Aptos" w:hAnsi="Aptos"/>
          <w:color w:val="000000" w:themeColor="text1"/>
          <w:sz w:val="24"/>
          <w:szCs w:val="24"/>
          <w:lang w:val="en-AU"/>
        </w:rPr>
        <w:t>201</w:t>
      </w:r>
      <w:r w:rsidR="006A2370" w:rsidRPr="009E64A6">
        <w:rPr>
          <w:rFonts w:ascii="Aptos" w:hAnsi="Aptos"/>
          <w:color w:val="000000" w:themeColor="text1"/>
          <w:sz w:val="24"/>
          <w:szCs w:val="24"/>
          <w:lang w:val="en-AU"/>
        </w:rPr>
        <w:t>3</w:t>
      </w:r>
      <w:r w:rsidRPr="009E64A6">
        <w:rPr>
          <w:rFonts w:ascii="Aptos" w:hAnsi="Aptos"/>
          <w:color w:val="000000" w:themeColor="text1"/>
          <w:sz w:val="24"/>
          <w:szCs w:val="24"/>
          <w:lang w:val="en-AU"/>
        </w:rPr>
        <w:t xml:space="preserve">) Cumulative impact of fisheries on the ecological integrity of the California Current ecosystem. Fish and Fisheries. </w:t>
      </w:r>
      <w:r w:rsidR="00E31632" w:rsidRPr="009E64A6">
        <w:rPr>
          <w:rFonts w:ascii="Aptos" w:hAnsi="Aptos"/>
          <w:color w:val="000000" w:themeColor="text1"/>
          <w:sz w:val="24"/>
          <w:szCs w:val="24"/>
          <w:lang w:val="en-AU"/>
        </w:rPr>
        <w:t>14: 515-527.</w:t>
      </w:r>
    </w:p>
    <w:p w14:paraId="472B9E21" w14:textId="51B33A81" w:rsidR="00D63B2E" w:rsidRPr="009E64A6" w:rsidRDefault="00D63B2E"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Anderson, L., Lee, T., Levin, P.S. (</w:t>
      </w:r>
      <w:r w:rsidR="003D7883" w:rsidRPr="009E64A6">
        <w:rPr>
          <w:rFonts w:ascii="Aptos" w:hAnsi="Aptos"/>
          <w:color w:val="000000" w:themeColor="text1"/>
          <w:sz w:val="24"/>
          <w:szCs w:val="24"/>
          <w:lang w:val="en-AU"/>
        </w:rPr>
        <w:t>2012</w:t>
      </w:r>
      <w:r w:rsidRPr="009E64A6">
        <w:rPr>
          <w:rFonts w:ascii="Aptos" w:hAnsi="Aptos"/>
          <w:color w:val="000000" w:themeColor="text1"/>
          <w:sz w:val="24"/>
          <w:szCs w:val="24"/>
          <w:lang w:val="en-AU"/>
        </w:rPr>
        <w:t>). Costs of delaying conservation: regulations and the recreational values of exploited and co-occurring species. Land Economics</w:t>
      </w:r>
      <w:r w:rsidR="002F2E62" w:rsidRPr="009E64A6">
        <w:rPr>
          <w:rFonts w:ascii="Aptos" w:hAnsi="Aptos"/>
          <w:color w:val="000000" w:themeColor="text1"/>
          <w:sz w:val="24"/>
          <w:szCs w:val="24"/>
          <w:lang w:val="en-AU"/>
        </w:rPr>
        <w:t>.</w:t>
      </w:r>
      <w:r w:rsidR="003D7883" w:rsidRPr="009E64A6">
        <w:rPr>
          <w:rFonts w:ascii="Aptos" w:hAnsi="Aptos"/>
          <w:color w:val="000000" w:themeColor="text1"/>
          <w:sz w:val="24"/>
          <w:szCs w:val="24"/>
          <w:lang w:val="en-AU"/>
        </w:rPr>
        <w:t xml:space="preserve"> </w:t>
      </w:r>
      <w:r w:rsidR="006A2370" w:rsidRPr="009E64A6">
        <w:rPr>
          <w:rFonts w:ascii="Aptos" w:hAnsi="Aptos"/>
          <w:color w:val="000000" w:themeColor="text1"/>
          <w:sz w:val="24"/>
          <w:szCs w:val="24"/>
          <w:lang w:val="en-AU"/>
        </w:rPr>
        <w:t>89: 371-385.</w:t>
      </w:r>
    </w:p>
    <w:p w14:paraId="6F5E374B" w14:textId="73FD264D" w:rsidR="00D63B2E" w:rsidRPr="009E64A6" w:rsidRDefault="00D63B2E"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Kaplan, I.C., Horne, P.J., Levin, P.S. (</w:t>
      </w:r>
      <w:r w:rsidR="003D7883" w:rsidRPr="009E64A6">
        <w:rPr>
          <w:rFonts w:ascii="Aptos" w:hAnsi="Aptos"/>
          <w:color w:val="000000" w:themeColor="text1"/>
          <w:sz w:val="24"/>
          <w:szCs w:val="24"/>
          <w:lang w:val="en-AU"/>
        </w:rPr>
        <w:t>201</w:t>
      </w:r>
      <w:r w:rsidR="006A2370" w:rsidRPr="009E64A6">
        <w:rPr>
          <w:rFonts w:ascii="Aptos" w:hAnsi="Aptos"/>
          <w:color w:val="000000" w:themeColor="text1"/>
          <w:sz w:val="24"/>
          <w:szCs w:val="24"/>
          <w:lang w:val="en-AU"/>
        </w:rPr>
        <w:t>2</w:t>
      </w:r>
      <w:r w:rsidRPr="009E64A6">
        <w:rPr>
          <w:rFonts w:ascii="Aptos" w:hAnsi="Aptos"/>
          <w:color w:val="000000" w:themeColor="text1"/>
          <w:sz w:val="24"/>
          <w:szCs w:val="24"/>
          <w:lang w:val="en-AU"/>
        </w:rPr>
        <w:t>) Screening California Current fishery management scenarios using the Atlantis end-to-end ecosystem model. Progress in Oceanography</w:t>
      </w:r>
      <w:r w:rsidR="002F2E62" w:rsidRPr="009E64A6">
        <w:rPr>
          <w:rFonts w:ascii="Aptos" w:hAnsi="Aptos"/>
          <w:color w:val="000000" w:themeColor="text1"/>
          <w:sz w:val="24"/>
          <w:szCs w:val="24"/>
          <w:lang w:val="en-AU"/>
        </w:rPr>
        <w:t>.</w:t>
      </w:r>
      <w:r w:rsidR="003D7883" w:rsidRPr="009E64A6">
        <w:rPr>
          <w:rFonts w:ascii="Aptos" w:hAnsi="Aptos"/>
          <w:color w:val="000000" w:themeColor="text1"/>
          <w:sz w:val="24"/>
          <w:szCs w:val="24"/>
          <w:lang w:val="en-AU"/>
        </w:rPr>
        <w:t xml:space="preserve"> </w:t>
      </w:r>
      <w:r w:rsidR="006A2370" w:rsidRPr="009E64A6">
        <w:rPr>
          <w:rFonts w:ascii="Aptos" w:hAnsi="Aptos"/>
          <w:color w:val="000000" w:themeColor="text1"/>
          <w:sz w:val="24"/>
          <w:szCs w:val="24"/>
          <w:lang w:val="en-AU"/>
        </w:rPr>
        <w:t>102: 5-18.</w:t>
      </w:r>
    </w:p>
    <w:p w14:paraId="0C7C3A40" w14:textId="63D83B4E" w:rsidR="00143C54" w:rsidRPr="009E64A6" w:rsidRDefault="00143C54"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Francis, T., Scheuerell, M., Brodeur, R., Levin, P., Ruzicka, J., </w:t>
      </w:r>
      <w:proofErr w:type="spellStart"/>
      <w:r w:rsidRPr="009E64A6">
        <w:rPr>
          <w:rFonts w:ascii="Aptos" w:hAnsi="Aptos"/>
          <w:color w:val="000000" w:themeColor="text1"/>
          <w:sz w:val="24"/>
          <w:szCs w:val="24"/>
          <w:lang w:val="en-AU"/>
        </w:rPr>
        <w:t>Tolimieri</w:t>
      </w:r>
      <w:proofErr w:type="spellEnd"/>
      <w:r w:rsidRPr="009E64A6">
        <w:rPr>
          <w:rFonts w:ascii="Aptos" w:hAnsi="Aptos"/>
          <w:color w:val="000000" w:themeColor="text1"/>
          <w:sz w:val="24"/>
          <w:szCs w:val="24"/>
          <w:lang w:val="en-AU"/>
        </w:rPr>
        <w:t>, N., Peterson, W. (</w:t>
      </w:r>
      <w:r w:rsidR="003D7883" w:rsidRPr="009E64A6">
        <w:rPr>
          <w:rFonts w:ascii="Aptos" w:hAnsi="Aptos"/>
          <w:color w:val="000000" w:themeColor="text1"/>
          <w:sz w:val="24"/>
          <w:szCs w:val="24"/>
          <w:lang w:val="en-AU"/>
        </w:rPr>
        <w:t>2012</w:t>
      </w:r>
      <w:r w:rsidRPr="009E64A6">
        <w:rPr>
          <w:rFonts w:ascii="Aptos" w:hAnsi="Aptos"/>
          <w:color w:val="000000" w:themeColor="text1"/>
          <w:sz w:val="24"/>
          <w:szCs w:val="24"/>
          <w:lang w:val="en-AU"/>
        </w:rPr>
        <w:t>) Climate shifts the interaction web of a marine plankton community. Global Change Biology</w:t>
      </w:r>
      <w:r w:rsidR="002F2E62" w:rsidRPr="009E64A6">
        <w:rPr>
          <w:rFonts w:ascii="Aptos" w:hAnsi="Aptos"/>
          <w:color w:val="000000" w:themeColor="text1"/>
          <w:sz w:val="24"/>
          <w:szCs w:val="24"/>
          <w:lang w:val="en-AU"/>
        </w:rPr>
        <w:t>.</w:t>
      </w:r>
      <w:r w:rsidR="003D7883" w:rsidRPr="009E64A6">
        <w:rPr>
          <w:rFonts w:ascii="Aptos" w:hAnsi="Aptos"/>
          <w:color w:val="000000" w:themeColor="text1"/>
          <w:sz w:val="24"/>
          <w:szCs w:val="24"/>
          <w:lang w:val="en-AU"/>
        </w:rPr>
        <w:t xml:space="preserve"> </w:t>
      </w:r>
      <w:r w:rsidR="00B87E9F" w:rsidRPr="009E64A6">
        <w:rPr>
          <w:rFonts w:ascii="Aptos" w:hAnsi="Aptos"/>
          <w:color w:val="000000" w:themeColor="text1"/>
          <w:sz w:val="24"/>
          <w:szCs w:val="24"/>
          <w:lang w:val="en-AU"/>
        </w:rPr>
        <w:t>18: 2498-2508</w:t>
      </w:r>
      <w:r w:rsidR="006A2370" w:rsidRPr="009E64A6">
        <w:rPr>
          <w:rFonts w:ascii="Aptos" w:hAnsi="Aptos"/>
          <w:color w:val="000000" w:themeColor="text1"/>
          <w:sz w:val="24"/>
          <w:szCs w:val="24"/>
          <w:lang w:val="en-AU"/>
        </w:rPr>
        <w:t>.</w:t>
      </w:r>
    </w:p>
    <w:p w14:paraId="0731C899" w14:textId="1283DF05" w:rsidR="002A44A6" w:rsidRPr="009E64A6" w:rsidRDefault="002A44A6"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Ainsworth, C.H., </w:t>
      </w:r>
      <w:proofErr w:type="spellStart"/>
      <w:r w:rsidRPr="009E64A6">
        <w:rPr>
          <w:rFonts w:ascii="Aptos" w:hAnsi="Aptos"/>
          <w:color w:val="000000" w:themeColor="text1"/>
          <w:sz w:val="24"/>
          <w:szCs w:val="24"/>
          <w:lang w:val="en-AU"/>
        </w:rPr>
        <w:t>Morzaria</w:t>
      </w:r>
      <w:proofErr w:type="spellEnd"/>
      <w:r w:rsidRPr="009E64A6">
        <w:rPr>
          <w:rFonts w:ascii="Aptos" w:hAnsi="Aptos"/>
          <w:color w:val="000000" w:themeColor="text1"/>
          <w:sz w:val="24"/>
          <w:szCs w:val="24"/>
          <w:lang w:val="en-AU"/>
        </w:rPr>
        <w:t xml:space="preserve"> Luna, H., Kaplan, I.C., Levin, P.S., Fulton, E.A. (</w:t>
      </w:r>
      <w:r w:rsidR="00F5177C" w:rsidRPr="009E64A6">
        <w:rPr>
          <w:rFonts w:ascii="Aptos" w:hAnsi="Aptos"/>
          <w:color w:val="000000" w:themeColor="text1"/>
          <w:sz w:val="24"/>
          <w:szCs w:val="24"/>
          <w:lang w:val="en-AU"/>
        </w:rPr>
        <w:t>2012</w:t>
      </w:r>
      <w:r w:rsidR="003C2802" w:rsidRPr="009E64A6">
        <w:rPr>
          <w:rFonts w:ascii="Aptos" w:hAnsi="Aptos"/>
          <w:color w:val="000000" w:themeColor="text1"/>
          <w:sz w:val="24"/>
          <w:szCs w:val="24"/>
          <w:lang w:val="en-AU"/>
        </w:rPr>
        <w:t>)</w:t>
      </w:r>
      <w:r w:rsidRPr="009E64A6">
        <w:rPr>
          <w:rFonts w:ascii="Aptos" w:hAnsi="Aptos"/>
          <w:color w:val="000000" w:themeColor="text1"/>
          <w:sz w:val="24"/>
          <w:szCs w:val="24"/>
          <w:lang w:val="en-AU"/>
        </w:rPr>
        <w:t xml:space="preserve"> Full compliance with existing harvest regulations yields ecological benefits: a Northern Gulf of California case study. </w:t>
      </w:r>
      <w:r w:rsidR="00D63B2E" w:rsidRPr="009E64A6">
        <w:rPr>
          <w:rFonts w:ascii="Aptos" w:hAnsi="Aptos"/>
          <w:color w:val="000000" w:themeColor="text1"/>
          <w:sz w:val="24"/>
          <w:szCs w:val="24"/>
          <w:lang w:val="en-AU"/>
        </w:rPr>
        <w:t>Journal of Applied Ecology</w:t>
      </w:r>
      <w:r w:rsidR="00F5177C" w:rsidRPr="009E64A6">
        <w:rPr>
          <w:rFonts w:ascii="Aptos" w:hAnsi="Aptos"/>
          <w:color w:val="000000" w:themeColor="text1"/>
          <w:sz w:val="24"/>
          <w:szCs w:val="24"/>
          <w:lang w:val="en-AU"/>
        </w:rPr>
        <w:t xml:space="preserve"> 49: 63-72.</w:t>
      </w:r>
    </w:p>
    <w:p w14:paraId="1BE9422B" w14:textId="30BCBD13" w:rsidR="002A44A6" w:rsidRPr="009E64A6" w:rsidRDefault="002A44A6" w:rsidP="00B7000B">
      <w:pPr>
        <w:pStyle w:val="Reference"/>
        <w:numPr>
          <w:ilvl w:val="0"/>
          <w:numId w:val="11"/>
        </w:numPr>
        <w:spacing w:after="120"/>
        <w:rPr>
          <w:rFonts w:ascii="Aptos" w:hAnsi="Aptos"/>
          <w:color w:val="000000" w:themeColor="text1"/>
          <w:sz w:val="24"/>
          <w:szCs w:val="24"/>
          <w:lang w:val="en-AU"/>
        </w:rPr>
      </w:pPr>
      <w:proofErr w:type="spellStart"/>
      <w:r w:rsidRPr="009E64A6">
        <w:rPr>
          <w:rFonts w:ascii="Aptos" w:hAnsi="Aptos"/>
          <w:color w:val="000000" w:themeColor="text1"/>
          <w:sz w:val="24"/>
          <w:szCs w:val="24"/>
          <w:lang w:val="en-AU"/>
        </w:rPr>
        <w:t>Samhouri</w:t>
      </w:r>
      <w:proofErr w:type="spellEnd"/>
      <w:r w:rsidRPr="009E64A6">
        <w:rPr>
          <w:rFonts w:ascii="Aptos" w:hAnsi="Aptos"/>
          <w:color w:val="000000" w:themeColor="text1"/>
          <w:sz w:val="24"/>
          <w:szCs w:val="24"/>
          <w:lang w:val="en-AU"/>
        </w:rPr>
        <w:t>, J.F., Levin, P.S. (</w:t>
      </w:r>
      <w:r w:rsidR="00F5177C" w:rsidRPr="009E64A6">
        <w:rPr>
          <w:rFonts w:ascii="Aptos" w:hAnsi="Aptos"/>
          <w:color w:val="000000" w:themeColor="text1"/>
          <w:sz w:val="24"/>
          <w:szCs w:val="24"/>
          <w:lang w:val="en-AU"/>
        </w:rPr>
        <w:t>2012</w:t>
      </w:r>
      <w:r w:rsidRPr="009E64A6">
        <w:rPr>
          <w:rFonts w:ascii="Aptos" w:hAnsi="Aptos"/>
          <w:color w:val="000000" w:themeColor="text1"/>
          <w:sz w:val="24"/>
          <w:szCs w:val="24"/>
          <w:lang w:val="en-AU"/>
        </w:rPr>
        <w:t xml:space="preserve">) </w:t>
      </w:r>
      <w:r w:rsidR="00143C54" w:rsidRPr="009E64A6">
        <w:rPr>
          <w:rFonts w:ascii="Aptos" w:hAnsi="Aptos"/>
          <w:color w:val="000000" w:themeColor="text1"/>
          <w:sz w:val="24"/>
          <w:szCs w:val="24"/>
          <w:lang w:val="en-AU"/>
        </w:rPr>
        <w:t xml:space="preserve">Linking land- and sea-based activities to risk in coastal ecosystems. </w:t>
      </w:r>
      <w:r w:rsidRPr="009E64A6">
        <w:rPr>
          <w:rFonts w:ascii="Aptos" w:hAnsi="Aptos"/>
          <w:color w:val="000000" w:themeColor="text1"/>
          <w:sz w:val="24"/>
          <w:szCs w:val="24"/>
          <w:lang w:val="en-AU"/>
        </w:rPr>
        <w:t xml:space="preserve"> Biological Conservation</w:t>
      </w:r>
      <w:r w:rsidR="00F5177C" w:rsidRPr="009E64A6">
        <w:rPr>
          <w:rFonts w:ascii="Aptos" w:hAnsi="Aptos"/>
          <w:color w:val="000000" w:themeColor="text1"/>
          <w:sz w:val="24"/>
          <w:szCs w:val="24"/>
          <w:lang w:val="en-AU"/>
        </w:rPr>
        <w:t xml:space="preserve"> 145: 118-129.</w:t>
      </w:r>
    </w:p>
    <w:p w14:paraId="26D1EEB6" w14:textId="37F1621D" w:rsidR="002A44A6" w:rsidRPr="009E64A6" w:rsidRDefault="002A44A6"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Williams, G.D., Andrews, K.S., Katz, S.L., Moser, M.L., Tolimieri, N., Farrer, D.A., Levin, P.S. (</w:t>
      </w:r>
      <w:r w:rsidR="003C2802" w:rsidRPr="009E64A6">
        <w:rPr>
          <w:rFonts w:ascii="Aptos" w:hAnsi="Aptos"/>
          <w:color w:val="000000" w:themeColor="text1"/>
          <w:sz w:val="24"/>
          <w:szCs w:val="24"/>
          <w:lang w:val="en-AU"/>
        </w:rPr>
        <w:t>2012</w:t>
      </w:r>
      <w:r w:rsidRPr="009E64A6">
        <w:rPr>
          <w:rFonts w:ascii="Aptos" w:hAnsi="Aptos"/>
          <w:color w:val="000000" w:themeColor="text1"/>
          <w:sz w:val="24"/>
          <w:szCs w:val="24"/>
          <w:lang w:val="en-AU"/>
        </w:rPr>
        <w:t xml:space="preserve">). Scale and pattern of </w:t>
      </w:r>
      <w:proofErr w:type="spellStart"/>
      <w:r w:rsidRPr="009E64A6">
        <w:rPr>
          <w:rFonts w:ascii="Aptos" w:hAnsi="Aptos"/>
          <w:color w:val="000000" w:themeColor="text1"/>
          <w:sz w:val="24"/>
          <w:szCs w:val="24"/>
          <w:lang w:val="en-AU"/>
        </w:rPr>
        <w:t>broadnose</w:t>
      </w:r>
      <w:proofErr w:type="spellEnd"/>
      <w:r w:rsidRPr="009E64A6">
        <w:rPr>
          <w:rFonts w:ascii="Aptos" w:hAnsi="Aptos"/>
          <w:color w:val="000000" w:themeColor="text1"/>
          <w:sz w:val="24"/>
          <w:szCs w:val="24"/>
          <w:lang w:val="en-AU"/>
        </w:rPr>
        <w:t xml:space="preserve"> </w:t>
      </w:r>
      <w:proofErr w:type="spellStart"/>
      <w:r w:rsidRPr="009E64A6">
        <w:rPr>
          <w:rFonts w:ascii="Aptos" w:hAnsi="Aptos"/>
          <w:color w:val="000000" w:themeColor="text1"/>
          <w:sz w:val="24"/>
          <w:szCs w:val="24"/>
          <w:lang w:val="en-AU"/>
        </w:rPr>
        <w:t>sevengill</w:t>
      </w:r>
      <w:proofErr w:type="spellEnd"/>
      <w:r w:rsidRPr="009E64A6">
        <w:rPr>
          <w:rFonts w:ascii="Aptos" w:hAnsi="Aptos"/>
          <w:color w:val="000000" w:themeColor="text1"/>
          <w:sz w:val="24"/>
          <w:szCs w:val="24"/>
          <w:lang w:val="en-AU"/>
        </w:rPr>
        <w:t xml:space="preserve"> shark </w:t>
      </w:r>
      <w:proofErr w:type="spellStart"/>
      <w:r w:rsidRPr="009E64A6">
        <w:rPr>
          <w:rFonts w:ascii="Aptos" w:hAnsi="Aptos"/>
          <w:color w:val="000000" w:themeColor="text1"/>
          <w:sz w:val="24"/>
          <w:szCs w:val="24"/>
          <w:lang w:val="en-AU"/>
        </w:rPr>
        <w:t>Notorynchus</w:t>
      </w:r>
      <w:proofErr w:type="spellEnd"/>
      <w:r w:rsidRPr="009E64A6">
        <w:rPr>
          <w:rFonts w:ascii="Aptos" w:hAnsi="Aptos"/>
          <w:color w:val="000000" w:themeColor="text1"/>
          <w:sz w:val="24"/>
          <w:szCs w:val="24"/>
          <w:lang w:val="en-AU"/>
        </w:rPr>
        <w:t xml:space="preserve"> </w:t>
      </w:r>
      <w:proofErr w:type="spellStart"/>
      <w:r w:rsidRPr="009E64A6">
        <w:rPr>
          <w:rFonts w:ascii="Aptos" w:hAnsi="Aptos"/>
          <w:color w:val="000000" w:themeColor="text1"/>
          <w:sz w:val="24"/>
          <w:szCs w:val="24"/>
          <w:lang w:val="en-AU"/>
        </w:rPr>
        <w:t>cepedianus</w:t>
      </w:r>
      <w:proofErr w:type="spellEnd"/>
      <w:r w:rsidRPr="009E64A6">
        <w:rPr>
          <w:rFonts w:ascii="Aptos" w:hAnsi="Aptos"/>
          <w:color w:val="000000" w:themeColor="text1"/>
          <w:sz w:val="24"/>
          <w:szCs w:val="24"/>
          <w:lang w:val="en-AU"/>
        </w:rPr>
        <w:t xml:space="preserve"> movement in Pacific Northwest coastal estuaries. Journal of Fish Biology</w:t>
      </w:r>
      <w:r w:rsidR="00405D5D" w:rsidRPr="009E64A6">
        <w:rPr>
          <w:rFonts w:ascii="Aptos" w:hAnsi="Aptos"/>
          <w:color w:val="000000" w:themeColor="text1"/>
          <w:sz w:val="24"/>
          <w:szCs w:val="24"/>
          <w:lang w:val="en-AU"/>
        </w:rPr>
        <w:t xml:space="preserve"> </w:t>
      </w:r>
      <w:r w:rsidR="00911658" w:rsidRPr="009E64A6">
        <w:rPr>
          <w:rFonts w:ascii="Aptos" w:hAnsi="Aptos"/>
          <w:color w:val="000000" w:themeColor="text1"/>
          <w:sz w:val="24"/>
          <w:szCs w:val="24"/>
          <w:lang w:val="en-AU"/>
        </w:rPr>
        <w:t>80: 1380-1400.</w:t>
      </w:r>
    </w:p>
    <w:p w14:paraId="5EBF8E3D" w14:textId="53DB73CC" w:rsidR="00D63B2E" w:rsidRPr="009E64A6" w:rsidRDefault="00D63B2E"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James, C.A., Kershner, J., O’Neill, S., </w:t>
      </w:r>
      <w:proofErr w:type="spellStart"/>
      <w:r w:rsidRPr="009E64A6">
        <w:rPr>
          <w:rFonts w:ascii="Aptos" w:hAnsi="Aptos"/>
          <w:color w:val="000000" w:themeColor="text1"/>
          <w:sz w:val="24"/>
          <w:szCs w:val="24"/>
          <w:lang w:val="en-AU"/>
        </w:rPr>
        <w:t>Samhouri</w:t>
      </w:r>
      <w:proofErr w:type="spellEnd"/>
      <w:r w:rsidRPr="009E64A6">
        <w:rPr>
          <w:rFonts w:ascii="Aptos" w:hAnsi="Aptos"/>
          <w:color w:val="000000" w:themeColor="text1"/>
          <w:sz w:val="24"/>
          <w:szCs w:val="24"/>
          <w:lang w:val="en-AU"/>
        </w:rPr>
        <w:t>, J.F., Levin, P.S. (</w:t>
      </w:r>
      <w:r w:rsidR="00836F31" w:rsidRPr="009E64A6">
        <w:rPr>
          <w:rFonts w:ascii="Aptos" w:hAnsi="Aptos"/>
          <w:color w:val="000000" w:themeColor="text1"/>
          <w:sz w:val="24"/>
          <w:szCs w:val="24"/>
          <w:lang w:val="en-AU"/>
        </w:rPr>
        <w:t>2012</w:t>
      </w:r>
      <w:r w:rsidRPr="009E64A6">
        <w:rPr>
          <w:rFonts w:ascii="Aptos" w:hAnsi="Aptos"/>
          <w:color w:val="000000" w:themeColor="text1"/>
          <w:sz w:val="24"/>
          <w:szCs w:val="24"/>
          <w:lang w:val="en-AU"/>
        </w:rPr>
        <w:t>). A hierarchical approach for the evaluation of water quantity indicators for use in ecosystem-based management. Environmental Management</w:t>
      </w:r>
      <w:r w:rsidR="00836F31" w:rsidRPr="009E64A6">
        <w:rPr>
          <w:rFonts w:ascii="Aptos" w:hAnsi="Aptos"/>
          <w:color w:val="000000" w:themeColor="text1"/>
          <w:sz w:val="24"/>
          <w:szCs w:val="24"/>
          <w:lang w:val="en-AU"/>
        </w:rPr>
        <w:t>.  49: 703-719.</w:t>
      </w:r>
    </w:p>
    <w:p w14:paraId="08A61D42" w14:textId="77777777" w:rsidR="00F5177C" w:rsidRPr="009E64A6" w:rsidRDefault="00F5177C"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Levin, P.S., Andrews, K.S., Williams, G.D. (2012) An empirical movement model for </w:t>
      </w:r>
      <w:proofErr w:type="spellStart"/>
      <w:r w:rsidRPr="009E64A6">
        <w:rPr>
          <w:rFonts w:ascii="Aptos" w:hAnsi="Aptos"/>
          <w:color w:val="000000" w:themeColor="text1"/>
          <w:sz w:val="24"/>
          <w:szCs w:val="24"/>
          <w:lang w:val="en-AU"/>
        </w:rPr>
        <w:t>sixgill</w:t>
      </w:r>
      <w:proofErr w:type="spellEnd"/>
      <w:r w:rsidRPr="009E64A6">
        <w:rPr>
          <w:rFonts w:ascii="Aptos" w:hAnsi="Aptos"/>
          <w:color w:val="000000" w:themeColor="text1"/>
          <w:sz w:val="24"/>
          <w:szCs w:val="24"/>
          <w:lang w:val="en-AU"/>
        </w:rPr>
        <w:t xml:space="preserve"> sharks in Puget Sound: does daily behaviour predict seasonal movements?  Current Zoology. 58: 103-115.</w:t>
      </w:r>
    </w:p>
    <w:p w14:paraId="67BD2672" w14:textId="77777777" w:rsidR="00F5177C" w:rsidRPr="009E64A6" w:rsidRDefault="00F5177C"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rPr>
        <w:t xml:space="preserve">Guerry, A. D., M. H. Ruckelshaus, K. K. Arkema, J. R. Bernhardt, G. </w:t>
      </w:r>
      <w:proofErr w:type="spellStart"/>
      <w:r w:rsidRPr="009E64A6">
        <w:rPr>
          <w:rFonts w:ascii="Aptos" w:hAnsi="Aptos"/>
          <w:color w:val="000000" w:themeColor="text1"/>
          <w:sz w:val="24"/>
          <w:szCs w:val="24"/>
        </w:rPr>
        <w:t>Guannel</w:t>
      </w:r>
      <w:proofErr w:type="spellEnd"/>
      <w:r w:rsidRPr="009E64A6">
        <w:rPr>
          <w:rFonts w:ascii="Aptos" w:hAnsi="Aptos"/>
          <w:color w:val="000000" w:themeColor="text1"/>
          <w:sz w:val="24"/>
          <w:szCs w:val="24"/>
        </w:rPr>
        <w:t xml:space="preserve">, C. Kim, M. Marsik, M. Papenfus, J. E. Toft, G. </w:t>
      </w:r>
      <w:proofErr w:type="spellStart"/>
      <w:r w:rsidRPr="009E64A6">
        <w:rPr>
          <w:rFonts w:ascii="Aptos" w:hAnsi="Aptos"/>
          <w:color w:val="000000" w:themeColor="text1"/>
          <w:sz w:val="24"/>
          <w:szCs w:val="24"/>
        </w:rPr>
        <w:t>Verutes</w:t>
      </w:r>
      <w:proofErr w:type="spellEnd"/>
      <w:r w:rsidRPr="009E64A6">
        <w:rPr>
          <w:rFonts w:ascii="Aptos" w:hAnsi="Aptos"/>
          <w:color w:val="000000" w:themeColor="text1"/>
          <w:sz w:val="24"/>
          <w:szCs w:val="24"/>
        </w:rPr>
        <w:t xml:space="preserve">, S. A. Wood, M. Beck, F. Chan, K. M. Chan, G. </w:t>
      </w:r>
      <w:proofErr w:type="spellStart"/>
      <w:r w:rsidRPr="009E64A6">
        <w:rPr>
          <w:rFonts w:ascii="Aptos" w:hAnsi="Aptos"/>
          <w:color w:val="000000" w:themeColor="text1"/>
          <w:sz w:val="24"/>
          <w:szCs w:val="24"/>
        </w:rPr>
        <w:t>Gelfenbaum</w:t>
      </w:r>
      <w:proofErr w:type="spellEnd"/>
      <w:r w:rsidRPr="009E64A6">
        <w:rPr>
          <w:rFonts w:ascii="Aptos" w:hAnsi="Aptos"/>
          <w:color w:val="000000" w:themeColor="text1"/>
          <w:sz w:val="24"/>
          <w:szCs w:val="24"/>
        </w:rPr>
        <w:t>, B. D. Gold, B. S. Halpern, W. B. Labiosa, S. E. Lester, P. S. Levin, M. McField, M. L. Pinsky, M. Plummer, S. Polasky, P. Ruggiero, D. A. Sutherland, H. Tallis, A. Day, J. Spencer.  (2012) Modelling Benefits from Nature: Using ecosystem services to inform coastal and marine spatial planning. International Journal of Biodiversity, Ecosystem Services and Management. 2012: 1-15.</w:t>
      </w:r>
    </w:p>
    <w:p w14:paraId="75C096FE" w14:textId="412D4D6B" w:rsidR="00143C54" w:rsidRPr="009E64A6" w:rsidRDefault="00143C54"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lastRenderedPageBreak/>
        <w:t>Ward, E. J., P. S. Levin, M. M. Lance, S. J. Jeffries, A. Acevedo-Gutierrez. (</w:t>
      </w:r>
      <w:r w:rsidR="00836F31" w:rsidRPr="009E64A6">
        <w:rPr>
          <w:rFonts w:ascii="Aptos" w:hAnsi="Aptos"/>
          <w:color w:val="000000" w:themeColor="text1"/>
          <w:sz w:val="24"/>
          <w:szCs w:val="24"/>
          <w:lang w:val="en-AU"/>
        </w:rPr>
        <w:t>2011</w:t>
      </w:r>
      <w:r w:rsidRPr="009E64A6">
        <w:rPr>
          <w:rFonts w:ascii="Aptos" w:hAnsi="Aptos"/>
          <w:color w:val="000000" w:themeColor="text1"/>
          <w:sz w:val="24"/>
          <w:szCs w:val="24"/>
          <w:lang w:val="en-AU"/>
        </w:rPr>
        <w:t>) Integrating diet and movement data to identify hot spots of predation risk and areas of conservation concern for endangered species. Conservation Letters.</w:t>
      </w:r>
      <w:r w:rsidR="00836F31" w:rsidRPr="009E64A6">
        <w:rPr>
          <w:rFonts w:ascii="Aptos" w:hAnsi="Aptos"/>
          <w:color w:val="000000" w:themeColor="text1"/>
          <w:sz w:val="24"/>
          <w:szCs w:val="24"/>
          <w:lang w:val="en-AU"/>
        </w:rPr>
        <w:t xml:space="preserve"> 5: 37-47</w:t>
      </w:r>
    </w:p>
    <w:p w14:paraId="16826788" w14:textId="77777777" w:rsidR="002A44A6" w:rsidRPr="009E64A6" w:rsidRDefault="002A44A6"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Kershner, J. </w:t>
      </w:r>
      <w:proofErr w:type="spellStart"/>
      <w:r w:rsidRPr="009E64A6">
        <w:rPr>
          <w:rFonts w:ascii="Aptos" w:hAnsi="Aptos"/>
          <w:color w:val="000000" w:themeColor="text1"/>
          <w:sz w:val="24"/>
          <w:szCs w:val="24"/>
          <w:lang w:val="en-AU"/>
        </w:rPr>
        <w:t>Samhouri</w:t>
      </w:r>
      <w:proofErr w:type="spellEnd"/>
      <w:r w:rsidRPr="009E64A6">
        <w:rPr>
          <w:rFonts w:ascii="Aptos" w:hAnsi="Aptos"/>
          <w:color w:val="000000" w:themeColor="text1"/>
          <w:sz w:val="24"/>
          <w:szCs w:val="24"/>
          <w:lang w:val="en-AU"/>
        </w:rPr>
        <w:t>, J.F., James, C.A., Levin, P.S. (</w:t>
      </w:r>
      <w:r w:rsidR="00D63B2E" w:rsidRPr="009E64A6">
        <w:rPr>
          <w:rFonts w:ascii="Aptos" w:hAnsi="Aptos"/>
          <w:color w:val="000000" w:themeColor="text1"/>
          <w:sz w:val="24"/>
          <w:szCs w:val="24"/>
          <w:lang w:val="en-AU"/>
        </w:rPr>
        <w:t>2011</w:t>
      </w:r>
      <w:r w:rsidRPr="009E64A6">
        <w:rPr>
          <w:rFonts w:ascii="Aptos" w:hAnsi="Aptos"/>
          <w:color w:val="000000" w:themeColor="text1"/>
          <w:sz w:val="24"/>
          <w:szCs w:val="24"/>
          <w:lang w:val="en-AU"/>
        </w:rPr>
        <w:t xml:space="preserve">) Selecting indicator portfolios for marine species and food webs: a Puget Sound case </w:t>
      </w:r>
      <w:proofErr w:type="gramStart"/>
      <w:r w:rsidRPr="009E64A6">
        <w:rPr>
          <w:rFonts w:ascii="Aptos" w:hAnsi="Aptos"/>
          <w:color w:val="000000" w:themeColor="text1"/>
          <w:sz w:val="24"/>
          <w:szCs w:val="24"/>
          <w:lang w:val="en-AU"/>
        </w:rPr>
        <w:t xml:space="preserve">study  </w:t>
      </w:r>
      <w:proofErr w:type="spellStart"/>
      <w:r w:rsidRPr="009E64A6">
        <w:rPr>
          <w:rFonts w:ascii="Aptos" w:hAnsi="Aptos"/>
          <w:color w:val="000000" w:themeColor="text1"/>
          <w:sz w:val="24"/>
          <w:szCs w:val="24"/>
          <w:lang w:val="en-AU"/>
        </w:rPr>
        <w:t>PLoS</w:t>
      </w:r>
      <w:proofErr w:type="spellEnd"/>
      <w:proofErr w:type="gramEnd"/>
      <w:r w:rsidRPr="009E64A6">
        <w:rPr>
          <w:rFonts w:ascii="Aptos" w:hAnsi="Aptos"/>
          <w:color w:val="000000" w:themeColor="text1"/>
          <w:sz w:val="24"/>
          <w:szCs w:val="24"/>
          <w:lang w:val="en-AU"/>
        </w:rPr>
        <w:t xml:space="preserve"> One</w:t>
      </w:r>
      <w:r w:rsidR="00D63B2E" w:rsidRPr="009E64A6">
        <w:rPr>
          <w:rFonts w:ascii="Aptos" w:hAnsi="Aptos"/>
          <w:color w:val="000000" w:themeColor="text1"/>
          <w:sz w:val="24"/>
          <w:szCs w:val="24"/>
          <w:lang w:val="en-AU"/>
        </w:rPr>
        <w:t xml:space="preserve"> 6: </w:t>
      </w:r>
      <w:r w:rsidR="00D63B2E" w:rsidRPr="009E64A6">
        <w:rPr>
          <w:rFonts w:ascii="Aptos" w:hAnsi="Aptos"/>
          <w:color w:val="000000" w:themeColor="text1"/>
          <w:sz w:val="24"/>
          <w:szCs w:val="24"/>
        </w:rPr>
        <w:t xml:space="preserve">e25248. </w:t>
      </w:r>
      <w:proofErr w:type="gramStart"/>
      <w:r w:rsidR="00D63B2E" w:rsidRPr="009E64A6">
        <w:rPr>
          <w:rFonts w:ascii="Aptos" w:hAnsi="Aptos"/>
          <w:color w:val="000000" w:themeColor="text1"/>
          <w:sz w:val="24"/>
          <w:szCs w:val="24"/>
        </w:rPr>
        <w:t>doi:10.1371/journal.pone</w:t>
      </w:r>
      <w:proofErr w:type="gramEnd"/>
      <w:r w:rsidR="00D63B2E" w:rsidRPr="009E64A6">
        <w:rPr>
          <w:rFonts w:ascii="Aptos" w:hAnsi="Aptos"/>
          <w:color w:val="000000" w:themeColor="text1"/>
          <w:sz w:val="24"/>
          <w:szCs w:val="24"/>
        </w:rPr>
        <w:t>.0025248.</w:t>
      </w:r>
    </w:p>
    <w:p w14:paraId="23CA7D1D" w14:textId="77777777" w:rsidR="002A44A6" w:rsidRPr="009E64A6" w:rsidRDefault="002A44A6"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Francis, T.B., Levin, P.S., Harvey, C.J. (2011) The perils and promise of futur</w:t>
      </w:r>
      <w:r w:rsidR="00463401" w:rsidRPr="009E64A6">
        <w:rPr>
          <w:rFonts w:ascii="Aptos" w:hAnsi="Aptos"/>
          <w:color w:val="000000" w:themeColor="text1"/>
          <w:sz w:val="24"/>
          <w:szCs w:val="24"/>
          <w:lang w:val="en-AU"/>
        </w:rPr>
        <w:t>es analysis in marine ecosystem-</w:t>
      </w:r>
      <w:r w:rsidRPr="009E64A6">
        <w:rPr>
          <w:rFonts w:ascii="Aptos" w:hAnsi="Aptos"/>
          <w:color w:val="000000" w:themeColor="text1"/>
          <w:sz w:val="24"/>
          <w:szCs w:val="24"/>
          <w:lang w:val="en-AU"/>
        </w:rPr>
        <w:t>based management. Marine Policy</w:t>
      </w:r>
      <w:r w:rsidR="00D63B2E" w:rsidRPr="009E64A6">
        <w:rPr>
          <w:rFonts w:ascii="Aptos" w:hAnsi="Aptos"/>
          <w:color w:val="000000" w:themeColor="text1"/>
          <w:sz w:val="24"/>
          <w:szCs w:val="24"/>
          <w:lang w:val="en-AU"/>
        </w:rPr>
        <w:t xml:space="preserve"> 35: 675-681.</w:t>
      </w:r>
    </w:p>
    <w:p w14:paraId="6E1518E8" w14:textId="77777777" w:rsidR="00F5177C" w:rsidRPr="009E64A6" w:rsidRDefault="00F5177C"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Beaudreau, A.H., Levin, P.S., Norman, K.C. (2011) Using folk taxonomies to understand stakeholder perceptions for species conservation. Conservation Letters 4: 451-463.</w:t>
      </w:r>
    </w:p>
    <w:p w14:paraId="2A2E778F" w14:textId="77777777" w:rsidR="00F00CAA" w:rsidRPr="009E64A6" w:rsidRDefault="00F00CAA"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Solomon, A.K., Gaichas, S. Jenson, O., Agostine, V.N., Sloan, N.A., Rice, J., McClanahan, T., Fujita, R., Ruckelshaus, M., Levin, P., </w:t>
      </w:r>
      <w:proofErr w:type="spellStart"/>
      <w:r w:rsidRPr="009E64A6">
        <w:rPr>
          <w:rFonts w:ascii="Aptos" w:hAnsi="Aptos"/>
          <w:color w:val="000000" w:themeColor="text1"/>
          <w:sz w:val="24"/>
          <w:szCs w:val="24"/>
          <w:lang w:val="en-AU"/>
        </w:rPr>
        <w:t>Dulvy</w:t>
      </w:r>
      <w:proofErr w:type="spellEnd"/>
      <w:r w:rsidRPr="009E64A6">
        <w:rPr>
          <w:rFonts w:ascii="Aptos" w:hAnsi="Aptos"/>
          <w:color w:val="000000" w:themeColor="text1"/>
          <w:sz w:val="24"/>
          <w:szCs w:val="24"/>
          <w:lang w:val="en-AU"/>
        </w:rPr>
        <w:t>, N., Babcock, E.A. (2011). Bridging the divide between fisheries and marine conservation science. Bulletin of Marine Science 87: 251-274.</w:t>
      </w:r>
    </w:p>
    <w:p w14:paraId="53AD815D" w14:textId="5F6B4C28" w:rsidR="00463401" w:rsidRPr="009E64A6" w:rsidRDefault="00463401"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n-AU"/>
        </w:rPr>
        <w:t xml:space="preserve">Andrews K.S., N. </w:t>
      </w:r>
      <w:proofErr w:type="spellStart"/>
      <w:r w:rsidRPr="009E64A6">
        <w:rPr>
          <w:rFonts w:ascii="Aptos" w:hAnsi="Aptos"/>
          <w:color w:val="000000" w:themeColor="text1"/>
          <w:sz w:val="24"/>
          <w:szCs w:val="24"/>
          <w:lang w:val="en-AU"/>
        </w:rPr>
        <w:t>Tolimieri</w:t>
      </w:r>
      <w:proofErr w:type="spellEnd"/>
      <w:r w:rsidRPr="009E64A6">
        <w:rPr>
          <w:rFonts w:ascii="Aptos" w:hAnsi="Aptos"/>
          <w:color w:val="000000" w:themeColor="text1"/>
          <w:sz w:val="24"/>
          <w:szCs w:val="24"/>
          <w:lang w:val="en-AU"/>
        </w:rPr>
        <w:t>, G.D. Williams, J.F. Samhouri, C.J. Harvey, P.S. Levin (2011) Comparison of fine-scale acoustic monitoring systems using home range size of demersal fish. Marine Biology 158: 2377-2387.</w:t>
      </w:r>
    </w:p>
    <w:p w14:paraId="4248B383" w14:textId="77777777" w:rsidR="002A44A6" w:rsidRPr="009E64A6" w:rsidRDefault="002A44A6"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s-MX"/>
        </w:rPr>
        <w:t xml:space="preserve">Zabel, R.W., Levin, P.S., Tolimieri, T., Mantua, N.J. (2011) Confounding effects of climate and density dependence on the episodic recruitment of bocaccio, a Pacific rockfish. Fisheries Oceanography </w:t>
      </w:r>
      <w:r w:rsidR="00D63B2E" w:rsidRPr="009E64A6">
        <w:rPr>
          <w:rFonts w:ascii="Aptos" w:hAnsi="Aptos"/>
          <w:color w:val="000000" w:themeColor="text1"/>
          <w:sz w:val="24"/>
          <w:szCs w:val="24"/>
          <w:lang w:val="es-MX"/>
        </w:rPr>
        <w:t>20: 294-304.</w:t>
      </w:r>
      <w:r w:rsidRPr="009E64A6">
        <w:rPr>
          <w:rFonts w:ascii="Aptos" w:hAnsi="Aptos"/>
          <w:color w:val="000000" w:themeColor="text1"/>
          <w:sz w:val="24"/>
          <w:szCs w:val="24"/>
          <w:lang w:val="es-MX"/>
        </w:rPr>
        <w:t xml:space="preserve"> </w:t>
      </w:r>
    </w:p>
    <w:p w14:paraId="7A1B838D" w14:textId="77777777" w:rsidR="002A44A6" w:rsidRPr="009E64A6" w:rsidRDefault="002A44A6" w:rsidP="00B7000B">
      <w:pPr>
        <w:pStyle w:val="ListParagraph"/>
        <w:numPr>
          <w:ilvl w:val="0"/>
          <w:numId w:val="11"/>
        </w:numPr>
        <w:autoSpaceDE/>
        <w:autoSpaceDN/>
        <w:spacing w:after="120"/>
        <w:rPr>
          <w:rFonts w:ascii="Aptos" w:eastAsia="Cambria" w:hAnsi="Aptos"/>
          <w:color w:val="000000" w:themeColor="text1"/>
          <w:lang w:eastAsia="ar-SA"/>
        </w:rPr>
      </w:pPr>
      <w:r w:rsidRPr="009E64A6">
        <w:rPr>
          <w:rFonts w:ascii="Aptos" w:eastAsia="Cambria" w:hAnsi="Aptos"/>
          <w:color w:val="000000" w:themeColor="text1"/>
          <w:lang w:eastAsia="ar-SA"/>
        </w:rPr>
        <w:t xml:space="preserve">Williams, G.D., D.A. Farrer, K.S. Andrews, G.G. Bargmann, P.S. Levin. (2011). Catch rates and biological characteristics of </w:t>
      </w:r>
      <w:proofErr w:type="spellStart"/>
      <w:r w:rsidRPr="009E64A6">
        <w:rPr>
          <w:rFonts w:ascii="Aptos" w:eastAsia="Cambria" w:hAnsi="Aptos"/>
          <w:color w:val="000000" w:themeColor="text1"/>
          <w:lang w:eastAsia="ar-SA"/>
        </w:rPr>
        <w:t>broadnose</w:t>
      </w:r>
      <w:proofErr w:type="spellEnd"/>
      <w:r w:rsidRPr="009E64A6">
        <w:rPr>
          <w:rFonts w:ascii="Aptos" w:eastAsia="Cambria" w:hAnsi="Aptos"/>
          <w:color w:val="000000" w:themeColor="text1"/>
          <w:lang w:eastAsia="ar-SA"/>
        </w:rPr>
        <w:t xml:space="preserve"> </w:t>
      </w:r>
      <w:proofErr w:type="spellStart"/>
      <w:r w:rsidRPr="009E64A6">
        <w:rPr>
          <w:rFonts w:ascii="Aptos" w:eastAsia="Cambria" w:hAnsi="Aptos"/>
          <w:color w:val="000000" w:themeColor="text1"/>
          <w:lang w:eastAsia="ar-SA"/>
        </w:rPr>
        <w:t>sevengill</w:t>
      </w:r>
      <w:proofErr w:type="spellEnd"/>
      <w:r w:rsidRPr="009E64A6">
        <w:rPr>
          <w:rFonts w:ascii="Aptos" w:eastAsia="Cambria" w:hAnsi="Aptos"/>
          <w:color w:val="000000" w:themeColor="text1"/>
          <w:lang w:eastAsia="ar-SA"/>
        </w:rPr>
        <w:t xml:space="preserve"> sharks (</w:t>
      </w:r>
      <w:proofErr w:type="spellStart"/>
      <w:r w:rsidRPr="009E64A6">
        <w:rPr>
          <w:rFonts w:ascii="Aptos" w:eastAsia="Cambria" w:hAnsi="Aptos"/>
          <w:color w:val="000000" w:themeColor="text1"/>
          <w:lang w:eastAsia="ar-SA"/>
        </w:rPr>
        <w:t>Notorynchus</w:t>
      </w:r>
      <w:proofErr w:type="spellEnd"/>
      <w:r w:rsidRPr="009E64A6">
        <w:rPr>
          <w:rFonts w:ascii="Aptos" w:eastAsia="Cambria" w:hAnsi="Aptos"/>
          <w:color w:val="000000" w:themeColor="text1"/>
          <w:lang w:eastAsia="ar-SA"/>
        </w:rPr>
        <w:t xml:space="preserve"> </w:t>
      </w:r>
      <w:proofErr w:type="spellStart"/>
      <w:r w:rsidRPr="009E64A6">
        <w:rPr>
          <w:rFonts w:ascii="Aptos" w:eastAsia="Cambria" w:hAnsi="Aptos"/>
          <w:color w:val="000000" w:themeColor="text1"/>
          <w:lang w:eastAsia="ar-SA"/>
        </w:rPr>
        <w:t>cepedianus</w:t>
      </w:r>
      <w:proofErr w:type="spellEnd"/>
      <w:r w:rsidRPr="009E64A6">
        <w:rPr>
          <w:rFonts w:ascii="Aptos" w:eastAsia="Cambria" w:hAnsi="Aptos"/>
          <w:color w:val="000000" w:themeColor="text1"/>
          <w:lang w:eastAsia="ar-SA"/>
        </w:rPr>
        <w:t>) in Pacific Northwest coastal estuaries. Environmental Biology of Fishes.</w:t>
      </w:r>
      <w:r w:rsidR="00D63B2E" w:rsidRPr="009E64A6">
        <w:rPr>
          <w:rFonts w:ascii="Aptos" w:eastAsia="Cambria" w:hAnsi="Aptos"/>
          <w:color w:val="000000" w:themeColor="text1"/>
          <w:lang w:eastAsia="ar-SA"/>
        </w:rPr>
        <w:t xml:space="preserve"> 91: 379-388.</w:t>
      </w:r>
    </w:p>
    <w:p w14:paraId="0C92A5B2" w14:textId="77777777" w:rsidR="002A44A6" w:rsidRPr="009E64A6" w:rsidRDefault="002A44A6" w:rsidP="00B7000B">
      <w:pPr>
        <w:pStyle w:val="ListParagraph"/>
        <w:numPr>
          <w:ilvl w:val="0"/>
          <w:numId w:val="11"/>
        </w:numPr>
        <w:autoSpaceDE/>
        <w:autoSpaceDN/>
        <w:spacing w:after="120"/>
        <w:rPr>
          <w:rFonts w:ascii="Aptos" w:eastAsia="Cambria" w:hAnsi="Aptos"/>
          <w:color w:val="000000" w:themeColor="text1"/>
          <w:lang w:eastAsia="ar-SA"/>
        </w:rPr>
      </w:pPr>
      <w:r w:rsidRPr="009E64A6">
        <w:rPr>
          <w:rFonts w:ascii="Aptos" w:eastAsia="Cambria" w:hAnsi="Aptos"/>
          <w:color w:val="000000" w:themeColor="text1"/>
          <w:lang w:eastAsia="ar-SA"/>
        </w:rPr>
        <w:t>Andrews KS, Beckman BR, Beaudreau AH, Larsen DA, Williams GD, Levin PS. (2011) Assessing biological and ecological response to spatial management strategies: what can insulin-like growth factor-I do for you? Marine and Coastal Fisheries.</w:t>
      </w:r>
      <w:r w:rsidR="00D63B2E" w:rsidRPr="009E64A6">
        <w:rPr>
          <w:rFonts w:ascii="Aptos" w:eastAsia="Cambria" w:hAnsi="Aptos"/>
          <w:color w:val="000000" w:themeColor="text1"/>
          <w:lang w:eastAsia="ar-SA"/>
        </w:rPr>
        <w:t xml:space="preserve"> 3: 250-260.</w:t>
      </w:r>
    </w:p>
    <w:p w14:paraId="70EB5FAC" w14:textId="77777777" w:rsidR="002A44A6" w:rsidRPr="009E64A6" w:rsidRDefault="002A44A6"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rPr>
        <w:t>Ainsworth, C.H., Kaplan, I.C., Levin, P.S. and Mangel, M. (2010</w:t>
      </w:r>
      <w:proofErr w:type="gramStart"/>
      <w:r w:rsidRPr="009E64A6">
        <w:rPr>
          <w:rFonts w:ascii="Aptos" w:hAnsi="Aptos"/>
          <w:color w:val="000000" w:themeColor="text1"/>
          <w:sz w:val="24"/>
          <w:szCs w:val="24"/>
        </w:rPr>
        <w:t>)  A</w:t>
      </w:r>
      <w:proofErr w:type="gramEnd"/>
      <w:r w:rsidRPr="009E64A6">
        <w:rPr>
          <w:rFonts w:ascii="Aptos" w:hAnsi="Aptos"/>
          <w:color w:val="000000" w:themeColor="text1"/>
          <w:sz w:val="24"/>
          <w:szCs w:val="24"/>
        </w:rPr>
        <w:t xml:space="preserve"> statistical approach for estimating fish diet compositions from multiple data sources: Gulf of California case study. Ecological </w:t>
      </w:r>
      <w:proofErr w:type="gramStart"/>
      <w:r w:rsidRPr="009E64A6">
        <w:rPr>
          <w:rFonts w:ascii="Aptos" w:hAnsi="Aptos"/>
          <w:color w:val="000000" w:themeColor="text1"/>
          <w:sz w:val="24"/>
          <w:szCs w:val="24"/>
        </w:rPr>
        <w:t>Applications  20</w:t>
      </w:r>
      <w:proofErr w:type="gramEnd"/>
      <w:r w:rsidRPr="009E64A6">
        <w:rPr>
          <w:rFonts w:ascii="Aptos" w:hAnsi="Aptos"/>
          <w:color w:val="000000" w:themeColor="text1"/>
          <w:sz w:val="24"/>
          <w:szCs w:val="24"/>
        </w:rPr>
        <w:t>: 2188-2202.</w:t>
      </w:r>
    </w:p>
    <w:p w14:paraId="10C24AAA" w14:textId="77777777" w:rsidR="002A44A6" w:rsidRPr="009E64A6" w:rsidRDefault="002A44A6" w:rsidP="00B7000B">
      <w:pPr>
        <w:pStyle w:val="Reference"/>
        <w:numPr>
          <w:ilvl w:val="0"/>
          <w:numId w:val="11"/>
        </w:numPr>
        <w:spacing w:after="120"/>
        <w:rPr>
          <w:rFonts w:ascii="Aptos" w:hAnsi="Aptos"/>
          <w:color w:val="000000" w:themeColor="text1"/>
          <w:sz w:val="24"/>
          <w:szCs w:val="24"/>
          <w:lang w:val="en-AU"/>
        </w:rPr>
      </w:pPr>
      <w:proofErr w:type="spellStart"/>
      <w:r w:rsidRPr="009E64A6">
        <w:rPr>
          <w:rFonts w:ascii="Aptos" w:hAnsi="Aptos"/>
          <w:color w:val="000000" w:themeColor="text1"/>
          <w:sz w:val="24"/>
          <w:szCs w:val="24"/>
          <w:lang w:val="en-AU"/>
        </w:rPr>
        <w:t>Samhouri</w:t>
      </w:r>
      <w:proofErr w:type="spellEnd"/>
      <w:r w:rsidRPr="009E64A6">
        <w:rPr>
          <w:rFonts w:ascii="Aptos" w:hAnsi="Aptos"/>
          <w:color w:val="000000" w:themeColor="text1"/>
          <w:sz w:val="24"/>
          <w:szCs w:val="24"/>
          <w:lang w:val="en-AU"/>
        </w:rPr>
        <w:t>, J.F., Levin, P.S., James, A.J., Kershner, J., Williams, G. (2011) Using existing scientific capacity to set targets for ecosystem-based management: A Puget Sound case study. Marine Policy 35: 508-518.</w:t>
      </w:r>
    </w:p>
    <w:p w14:paraId="08B714EF" w14:textId="77777777" w:rsidR="002A44A6" w:rsidRPr="009E64A6" w:rsidRDefault="002A44A6" w:rsidP="00B7000B">
      <w:pPr>
        <w:pStyle w:val="Reference"/>
        <w:numPr>
          <w:ilvl w:val="0"/>
          <w:numId w:val="11"/>
        </w:numPr>
        <w:spacing w:after="120"/>
        <w:rPr>
          <w:rFonts w:ascii="Aptos" w:hAnsi="Aptos"/>
          <w:color w:val="000000" w:themeColor="text1"/>
          <w:sz w:val="24"/>
          <w:szCs w:val="24"/>
          <w:lang w:val="es-MX"/>
        </w:rPr>
      </w:pPr>
      <w:r w:rsidRPr="009E64A6">
        <w:rPr>
          <w:rFonts w:ascii="Aptos" w:hAnsi="Aptos"/>
          <w:color w:val="000000" w:themeColor="text1"/>
          <w:sz w:val="24"/>
          <w:szCs w:val="24"/>
          <w:lang w:val="es-MX"/>
        </w:rPr>
        <w:t>Levin, P.S., Dufault, A. (2010) Eating up the food web. Fish and Fisheries 11: 307-312.</w:t>
      </w:r>
    </w:p>
    <w:p w14:paraId="72AAB8A3" w14:textId="77777777" w:rsidR="002A44A6" w:rsidRPr="009E64A6" w:rsidRDefault="002A44A6" w:rsidP="00B7000B">
      <w:pPr>
        <w:pStyle w:val="ListParagraph"/>
        <w:numPr>
          <w:ilvl w:val="0"/>
          <w:numId w:val="11"/>
        </w:numPr>
        <w:autoSpaceDE/>
        <w:autoSpaceDN/>
        <w:spacing w:after="120"/>
        <w:rPr>
          <w:rFonts w:ascii="Aptos" w:eastAsia="Cambria" w:hAnsi="Aptos"/>
          <w:color w:val="000000" w:themeColor="text1"/>
          <w:lang w:eastAsia="ar-SA"/>
        </w:rPr>
      </w:pPr>
      <w:r w:rsidRPr="009E64A6">
        <w:rPr>
          <w:rFonts w:ascii="Aptos" w:eastAsia="Cambria" w:hAnsi="Aptos"/>
          <w:color w:val="000000" w:themeColor="text1"/>
          <w:lang w:eastAsia="ar-SA"/>
        </w:rPr>
        <w:t xml:space="preserve">Payne J, Andrews KS, Chittenden C, Crossin G, Goetz F, Hinch S, Levin P, Lindley S, Melnychuk M, Nelson T, </w:t>
      </w:r>
      <w:proofErr w:type="spellStart"/>
      <w:r w:rsidRPr="009E64A6">
        <w:rPr>
          <w:rFonts w:ascii="Aptos" w:eastAsia="Cambria" w:hAnsi="Aptos"/>
          <w:color w:val="000000" w:themeColor="text1"/>
          <w:lang w:eastAsia="ar-SA"/>
        </w:rPr>
        <w:t>Rechisky</w:t>
      </w:r>
      <w:proofErr w:type="spellEnd"/>
      <w:r w:rsidRPr="009E64A6">
        <w:rPr>
          <w:rFonts w:ascii="Aptos" w:eastAsia="Cambria" w:hAnsi="Aptos"/>
          <w:color w:val="000000" w:themeColor="text1"/>
          <w:lang w:eastAsia="ar-SA"/>
        </w:rPr>
        <w:t xml:space="preserve"> E, Welch D. 2010. Tracking fish movements and survival on the Northeast Pacific shelf. In: Life in the World’s Oceans: Diversity, Distribution and Abundance. Ed. by A. McIntyre. Wiley-Blackwell.</w:t>
      </w:r>
    </w:p>
    <w:p w14:paraId="1A7A3EAD" w14:textId="77777777" w:rsidR="002A44A6" w:rsidRPr="009E64A6" w:rsidRDefault="002A44A6"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rPr>
        <w:lastRenderedPageBreak/>
        <w:t xml:space="preserve">Andrews KS, Williams GD, Levin PS. (2010). Seasonal and ontogenetic changes in movement patterns of </w:t>
      </w:r>
      <w:proofErr w:type="spellStart"/>
      <w:r w:rsidRPr="009E64A6">
        <w:rPr>
          <w:rFonts w:ascii="Aptos" w:hAnsi="Aptos"/>
          <w:color w:val="000000" w:themeColor="text1"/>
          <w:sz w:val="24"/>
          <w:szCs w:val="24"/>
        </w:rPr>
        <w:t>sixgill</w:t>
      </w:r>
      <w:proofErr w:type="spellEnd"/>
      <w:r w:rsidRPr="009E64A6">
        <w:rPr>
          <w:rFonts w:ascii="Aptos" w:hAnsi="Aptos"/>
          <w:color w:val="000000" w:themeColor="text1"/>
          <w:sz w:val="24"/>
          <w:szCs w:val="24"/>
        </w:rPr>
        <w:t xml:space="preserve"> sharks. </w:t>
      </w:r>
      <w:proofErr w:type="spellStart"/>
      <w:r w:rsidRPr="009E64A6">
        <w:rPr>
          <w:rFonts w:ascii="Aptos" w:hAnsi="Aptos"/>
          <w:color w:val="000000" w:themeColor="text1"/>
          <w:sz w:val="24"/>
          <w:szCs w:val="24"/>
        </w:rPr>
        <w:t>PLoS</w:t>
      </w:r>
      <w:proofErr w:type="spellEnd"/>
      <w:r w:rsidRPr="009E64A6">
        <w:rPr>
          <w:rFonts w:ascii="Aptos" w:hAnsi="Aptos"/>
          <w:color w:val="000000" w:themeColor="text1"/>
          <w:sz w:val="24"/>
          <w:szCs w:val="24"/>
        </w:rPr>
        <w:t xml:space="preserve"> One </w:t>
      </w:r>
      <w:r w:rsidRPr="009E64A6">
        <w:rPr>
          <w:rStyle w:val="citationissue"/>
          <w:rFonts w:ascii="Aptos" w:hAnsi="Aptos"/>
          <w:color w:val="000000" w:themeColor="text1"/>
          <w:sz w:val="24"/>
          <w:szCs w:val="24"/>
        </w:rPr>
        <w:t>5(9):</w:t>
      </w:r>
      <w:r w:rsidRPr="009E64A6">
        <w:rPr>
          <w:rFonts w:ascii="Aptos" w:hAnsi="Aptos"/>
          <w:color w:val="000000" w:themeColor="text1"/>
          <w:sz w:val="24"/>
          <w:szCs w:val="24"/>
        </w:rPr>
        <w:t xml:space="preserve"> </w:t>
      </w:r>
      <w:proofErr w:type="gramStart"/>
      <w:r w:rsidRPr="009E64A6">
        <w:rPr>
          <w:rStyle w:val="citationstartpage"/>
          <w:rFonts w:ascii="Aptos" w:hAnsi="Aptos"/>
          <w:color w:val="000000" w:themeColor="text1"/>
          <w:sz w:val="24"/>
          <w:szCs w:val="24"/>
        </w:rPr>
        <w:t>e12549.</w:t>
      </w:r>
      <w:r w:rsidRPr="009E64A6">
        <w:rPr>
          <w:rStyle w:val="citationdoi"/>
          <w:rFonts w:ascii="Aptos" w:hAnsi="Aptos"/>
          <w:color w:val="000000" w:themeColor="text1"/>
          <w:sz w:val="24"/>
          <w:szCs w:val="24"/>
        </w:rPr>
        <w:t>doi:10.1371/journal.pone</w:t>
      </w:r>
      <w:proofErr w:type="gramEnd"/>
      <w:r w:rsidRPr="009E64A6">
        <w:rPr>
          <w:rStyle w:val="citationdoi"/>
          <w:rFonts w:ascii="Aptos" w:hAnsi="Aptos"/>
          <w:color w:val="000000" w:themeColor="text1"/>
          <w:sz w:val="24"/>
          <w:szCs w:val="24"/>
        </w:rPr>
        <w:t>.0012549</w:t>
      </w:r>
    </w:p>
    <w:p w14:paraId="5EC33741" w14:textId="77777777" w:rsidR="002A44A6" w:rsidRPr="009E64A6" w:rsidRDefault="002A44A6"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s-MX"/>
        </w:rPr>
        <w:t>Kaplan, I.C., M. Burden, and P.S. Levin. (2010 ) Fishing Catch Shares in the Face of Global Change: A Framework for Integrating Cumulative Impacts and Single Species Management. Canadian Journal of Fisheries and Aquatic Sciences</w:t>
      </w:r>
      <w:r w:rsidRPr="009E64A6">
        <w:rPr>
          <w:rFonts w:ascii="Aptos" w:hAnsi="Aptos"/>
          <w:color w:val="000000" w:themeColor="text1"/>
          <w:sz w:val="24"/>
          <w:szCs w:val="24"/>
          <w:lang w:val="en-AU"/>
        </w:rPr>
        <w:t>.  67: 1968-1982.</w:t>
      </w:r>
    </w:p>
    <w:p w14:paraId="022BB29A" w14:textId="77777777" w:rsidR="002A44A6" w:rsidRPr="009E64A6" w:rsidRDefault="002A44A6" w:rsidP="00B7000B">
      <w:pPr>
        <w:pStyle w:val="Reference"/>
        <w:numPr>
          <w:ilvl w:val="0"/>
          <w:numId w:val="11"/>
        </w:numPr>
        <w:spacing w:after="120"/>
        <w:rPr>
          <w:rFonts w:ascii="Aptos" w:hAnsi="Aptos"/>
          <w:color w:val="000000" w:themeColor="text1"/>
          <w:sz w:val="24"/>
          <w:szCs w:val="24"/>
          <w:lang w:val="es-MX"/>
        </w:rPr>
      </w:pPr>
      <w:r w:rsidRPr="009E64A6">
        <w:rPr>
          <w:rFonts w:ascii="Aptos" w:hAnsi="Aptos"/>
          <w:color w:val="000000" w:themeColor="text1"/>
          <w:sz w:val="24"/>
          <w:szCs w:val="24"/>
          <w:lang w:val="es-MX"/>
        </w:rPr>
        <w:t>deReynier, Y. L., P. S. Levin, and N. L. Shoji. 2010. Bringing stakeholders, scientists, and managers together through an integrated ecosystem assessment process. Marine Policy 34:534-540.</w:t>
      </w:r>
    </w:p>
    <w:p w14:paraId="616F6654" w14:textId="77777777" w:rsidR="002A44A6" w:rsidRPr="009E64A6" w:rsidRDefault="002A44A6" w:rsidP="00B7000B">
      <w:pPr>
        <w:pStyle w:val="Reference"/>
        <w:numPr>
          <w:ilvl w:val="0"/>
          <w:numId w:val="11"/>
        </w:numPr>
        <w:spacing w:after="120"/>
        <w:rPr>
          <w:rFonts w:ascii="Aptos" w:hAnsi="Aptos"/>
          <w:color w:val="000000" w:themeColor="text1"/>
          <w:sz w:val="24"/>
          <w:szCs w:val="24"/>
          <w:lang w:val="en-AU"/>
        </w:rPr>
      </w:pPr>
      <w:r w:rsidRPr="009E64A6">
        <w:rPr>
          <w:rFonts w:ascii="Aptos" w:hAnsi="Aptos"/>
          <w:color w:val="000000" w:themeColor="text1"/>
          <w:sz w:val="24"/>
          <w:szCs w:val="24"/>
          <w:lang w:val="es-MX"/>
        </w:rPr>
        <w:t>Samhouri, J.F., Levin, P.S., Ainsworth, C.H. (2010) Indentifying thresholds for ecosystem-based management. PLoS One. 5(1): e8907. doi:10.1371/journal.pone.0008907</w:t>
      </w:r>
    </w:p>
    <w:p w14:paraId="09B5A10D" w14:textId="77777777" w:rsidR="002A44A6" w:rsidRPr="009E64A6" w:rsidRDefault="002A44A6" w:rsidP="00B7000B">
      <w:pPr>
        <w:pStyle w:val="Reference"/>
        <w:numPr>
          <w:ilvl w:val="0"/>
          <w:numId w:val="11"/>
        </w:numPr>
        <w:spacing w:after="120"/>
        <w:rPr>
          <w:rFonts w:ascii="Aptos" w:hAnsi="Aptos"/>
          <w:color w:val="000000" w:themeColor="text1"/>
          <w:sz w:val="24"/>
          <w:szCs w:val="24"/>
          <w:lang w:val="es-MX"/>
        </w:rPr>
      </w:pPr>
      <w:r w:rsidRPr="009E64A6">
        <w:rPr>
          <w:rFonts w:ascii="Aptos" w:hAnsi="Aptos"/>
          <w:color w:val="000000" w:themeColor="text1"/>
          <w:sz w:val="24"/>
          <w:szCs w:val="24"/>
          <w:lang w:val="es-MX"/>
        </w:rPr>
        <w:t>Levin, P.S., Damon, M., Samhouri, J.F. (2010) Developing meaningful marine ecosystem indicators in the face of a changing climate. Stanford Journal of Law, Science and Policy. 2: 37-48.</w:t>
      </w:r>
    </w:p>
    <w:p w14:paraId="17F035DC" w14:textId="77777777" w:rsidR="002A44A6" w:rsidRPr="009E64A6" w:rsidRDefault="002A44A6" w:rsidP="00B7000B">
      <w:pPr>
        <w:pStyle w:val="Reference"/>
        <w:numPr>
          <w:ilvl w:val="0"/>
          <w:numId w:val="11"/>
        </w:numPr>
        <w:spacing w:after="120"/>
        <w:rPr>
          <w:rFonts w:ascii="Aptos" w:hAnsi="Aptos"/>
          <w:color w:val="000000" w:themeColor="text1"/>
          <w:sz w:val="24"/>
          <w:szCs w:val="24"/>
          <w:lang w:val="es-MX"/>
        </w:rPr>
      </w:pPr>
      <w:r w:rsidRPr="009E64A6">
        <w:rPr>
          <w:rFonts w:ascii="Aptos" w:hAnsi="Aptos"/>
          <w:color w:val="000000" w:themeColor="text1"/>
          <w:sz w:val="24"/>
          <w:szCs w:val="24"/>
          <w:lang w:val="es-MX"/>
        </w:rPr>
        <w:t xml:space="preserve">Williams, G.D., Levin, P.S., Palsson, W.A. (2010) Rockfish in Puget Sound: An ecological history of exploitation. Marine Policy 34: 1010-1020. </w:t>
      </w:r>
    </w:p>
    <w:p w14:paraId="754EECFE" w14:textId="77777777" w:rsidR="002A44A6" w:rsidRPr="009E64A6" w:rsidRDefault="002A44A6" w:rsidP="00B7000B">
      <w:pPr>
        <w:pStyle w:val="Reference"/>
        <w:numPr>
          <w:ilvl w:val="0"/>
          <w:numId w:val="11"/>
        </w:numPr>
        <w:spacing w:after="120"/>
        <w:rPr>
          <w:rFonts w:ascii="Aptos" w:hAnsi="Aptos"/>
          <w:color w:val="000000" w:themeColor="text1"/>
          <w:sz w:val="24"/>
          <w:szCs w:val="24"/>
          <w:lang w:val="es-MX"/>
        </w:rPr>
      </w:pPr>
      <w:r w:rsidRPr="009E64A6">
        <w:rPr>
          <w:rFonts w:ascii="Aptos" w:hAnsi="Aptos"/>
          <w:color w:val="000000" w:themeColor="text1"/>
          <w:sz w:val="24"/>
          <w:szCs w:val="24"/>
          <w:lang w:val="es-MX"/>
        </w:rPr>
        <w:t>Lester, S.E., McCleod, K.L., Tallis, H., Ruckelshaus, M., Halpern, B.S., Levin, P.S., Chavez, F.P., Comeroy, C., McCay, B.J., Costello, C., Gaines, S.D., Mace, A.J., Barth, J.A., Fluharty, D.L., Parrish, J.K. (2010). Science in support of ecosystem-based management for the US West Coast and beyond. Biological Conservation. 143: 576-587.</w:t>
      </w:r>
    </w:p>
    <w:p w14:paraId="6FE6D5B0" w14:textId="77777777" w:rsidR="002A44A6" w:rsidRPr="009E64A6" w:rsidRDefault="002A44A6" w:rsidP="00B7000B">
      <w:pPr>
        <w:pStyle w:val="references"/>
        <w:numPr>
          <w:ilvl w:val="0"/>
          <w:numId w:val="11"/>
        </w:numPr>
        <w:spacing w:line="240" w:lineRule="auto"/>
        <w:rPr>
          <w:rFonts w:ascii="Aptos" w:hAnsi="Aptos"/>
          <w:color w:val="000000" w:themeColor="text1"/>
          <w:lang w:val="es-MX"/>
        </w:rPr>
      </w:pPr>
      <w:r w:rsidRPr="009E64A6">
        <w:rPr>
          <w:rFonts w:ascii="Aptos" w:hAnsi="Aptos"/>
          <w:color w:val="000000" w:themeColor="text1"/>
          <w:lang w:val="es-MX"/>
        </w:rPr>
        <w:t>Tallis, H., Levin, P.S., Ruckelshaus, M., Lester, S.E., McLeod, K.L., Fluharty, D.L., Halpern, B.S.  (2010) The many faces of ecossytem-based management: making the process work today in real places.  Marine Policy 34: 340-348</w:t>
      </w:r>
    </w:p>
    <w:p w14:paraId="05A0C63D" w14:textId="77777777" w:rsidR="0038763D" w:rsidRPr="009E64A6" w:rsidRDefault="0038763D" w:rsidP="00B7000B">
      <w:pPr>
        <w:pStyle w:val="references"/>
        <w:numPr>
          <w:ilvl w:val="0"/>
          <w:numId w:val="11"/>
        </w:numPr>
        <w:spacing w:line="240" w:lineRule="auto"/>
        <w:rPr>
          <w:rFonts w:ascii="Aptos" w:hAnsi="Aptos"/>
          <w:color w:val="000000" w:themeColor="text1"/>
          <w:lang w:val="es-MX"/>
        </w:rPr>
      </w:pPr>
      <w:r w:rsidRPr="009E64A6">
        <w:rPr>
          <w:rFonts w:ascii="Aptos" w:hAnsi="Aptos"/>
          <w:color w:val="000000" w:themeColor="text1"/>
          <w:lang w:val="es-MX"/>
        </w:rPr>
        <w:t>Helmuth, B., L. Yamane, K. J. Mach, S. Chhotray, P. S. Levin, S. Woodin. (2010) All Climate Change Is Local: Understanding And Predicting The Effects Of A Changing Planet On Marine Ecosystems. Stanford Journal of Law, Science and Policy: 2:18-35.</w:t>
      </w:r>
    </w:p>
    <w:p w14:paraId="03E1CB09" w14:textId="77777777" w:rsidR="002A44A6" w:rsidRPr="009E64A6" w:rsidRDefault="002A44A6" w:rsidP="00B7000B">
      <w:pPr>
        <w:pStyle w:val="references"/>
        <w:numPr>
          <w:ilvl w:val="0"/>
          <w:numId w:val="11"/>
        </w:numPr>
        <w:spacing w:line="240" w:lineRule="auto"/>
        <w:rPr>
          <w:rFonts w:ascii="Aptos" w:hAnsi="Aptos"/>
          <w:color w:val="000000" w:themeColor="text1"/>
          <w:lang w:val="es-MX"/>
        </w:rPr>
      </w:pPr>
      <w:r w:rsidRPr="009E64A6">
        <w:rPr>
          <w:rFonts w:ascii="Aptos" w:hAnsi="Aptos"/>
          <w:color w:val="000000" w:themeColor="text1"/>
          <w:lang w:val="es-MX"/>
        </w:rPr>
        <w:t xml:space="preserve">Williams, G.D., Andrews, K.S., Farrer, D. and Levin, P.S. (2010) </w:t>
      </w:r>
      <w:r w:rsidRPr="009E64A6">
        <w:rPr>
          <w:rFonts w:ascii="Aptos" w:hAnsi="Aptos"/>
          <w:color w:val="000000" w:themeColor="text1"/>
        </w:rPr>
        <w:t xml:space="preserve">Catch rates and biological characteristics of bluntnose </w:t>
      </w:r>
      <w:proofErr w:type="spellStart"/>
      <w:r w:rsidRPr="009E64A6">
        <w:rPr>
          <w:rFonts w:ascii="Aptos" w:hAnsi="Aptos"/>
          <w:color w:val="000000" w:themeColor="text1"/>
        </w:rPr>
        <w:t>sixgill</w:t>
      </w:r>
      <w:proofErr w:type="spellEnd"/>
      <w:r w:rsidRPr="009E64A6">
        <w:rPr>
          <w:rFonts w:ascii="Aptos" w:hAnsi="Aptos"/>
          <w:color w:val="000000" w:themeColor="text1"/>
        </w:rPr>
        <w:t xml:space="preserve"> sharks in Puget Sound </w:t>
      </w:r>
      <w:r w:rsidRPr="009E64A6">
        <w:rPr>
          <w:rFonts w:ascii="Aptos" w:hAnsi="Aptos"/>
          <w:color w:val="000000" w:themeColor="text1"/>
          <w:lang w:val="es-MX"/>
        </w:rPr>
        <w:t>Transactions of the American Fisheries Association. 139: 108-116</w:t>
      </w:r>
    </w:p>
    <w:p w14:paraId="0836C694" w14:textId="77777777" w:rsidR="002A44A6" w:rsidRPr="009E64A6" w:rsidRDefault="002A44A6" w:rsidP="00B7000B">
      <w:pPr>
        <w:pStyle w:val="references"/>
        <w:numPr>
          <w:ilvl w:val="0"/>
          <w:numId w:val="11"/>
        </w:numPr>
        <w:spacing w:line="240" w:lineRule="auto"/>
        <w:rPr>
          <w:rFonts w:ascii="Aptos" w:hAnsi="Aptos"/>
          <w:color w:val="000000" w:themeColor="text1"/>
        </w:rPr>
      </w:pPr>
      <w:proofErr w:type="spellStart"/>
      <w:r w:rsidRPr="009E64A6">
        <w:rPr>
          <w:rFonts w:ascii="Aptos" w:hAnsi="Aptos"/>
          <w:color w:val="000000" w:themeColor="text1"/>
        </w:rPr>
        <w:t>Samhouri</w:t>
      </w:r>
      <w:proofErr w:type="spellEnd"/>
      <w:r w:rsidRPr="009E64A6">
        <w:rPr>
          <w:rFonts w:ascii="Aptos" w:hAnsi="Aptos"/>
          <w:color w:val="000000" w:themeColor="text1"/>
        </w:rPr>
        <w:t>, J.F., Levin, P.S., and Harvey, C. (2010). Quantitative evaluation of marine ecosystem indicator performance using food web models. Ecosystems 12: 1283-1298</w:t>
      </w:r>
    </w:p>
    <w:p w14:paraId="386CD8FC" w14:textId="77777777" w:rsidR="002A44A6" w:rsidRPr="009E64A6" w:rsidRDefault="002A44A6" w:rsidP="00B7000B">
      <w:pPr>
        <w:pStyle w:val="references"/>
        <w:numPr>
          <w:ilvl w:val="0"/>
          <w:numId w:val="11"/>
        </w:numPr>
        <w:spacing w:line="240" w:lineRule="auto"/>
        <w:rPr>
          <w:rFonts w:ascii="Aptos" w:hAnsi="Aptos"/>
          <w:color w:val="000000" w:themeColor="text1"/>
        </w:rPr>
      </w:pPr>
      <w:r w:rsidRPr="009E64A6">
        <w:rPr>
          <w:rFonts w:ascii="Aptos" w:hAnsi="Aptos"/>
          <w:color w:val="000000" w:themeColor="text1"/>
        </w:rPr>
        <w:t>Richerson, K, Levin, P.S. and Mangel, M. (2010) Accounting for indirect effects and non-commensurate values in ecosystem-based fishery management.  Marine Policy 34: 114-119.</w:t>
      </w:r>
    </w:p>
    <w:p w14:paraId="42CCFE62" w14:textId="77777777" w:rsidR="002A44A6" w:rsidRPr="009E64A6" w:rsidRDefault="002A44A6" w:rsidP="00B7000B">
      <w:pPr>
        <w:pStyle w:val="references"/>
        <w:numPr>
          <w:ilvl w:val="0"/>
          <w:numId w:val="11"/>
        </w:numPr>
        <w:spacing w:line="240" w:lineRule="auto"/>
        <w:rPr>
          <w:rFonts w:ascii="Aptos" w:hAnsi="Aptos"/>
          <w:color w:val="000000" w:themeColor="text1"/>
        </w:rPr>
      </w:pPr>
      <w:proofErr w:type="spellStart"/>
      <w:r w:rsidRPr="009E64A6">
        <w:rPr>
          <w:rFonts w:ascii="Aptos" w:hAnsi="Aptos"/>
          <w:color w:val="000000" w:themeColor="text1"/>
        </w:rPr>
        <w:t>Chittaro</w:t>
      </w:r>
      <w:proofErr w:type="spellEnd"/>
      <w:r w:rsidRPr="009E64A6">
        <w:rPr>
          <w:rFonts w:ascii="Aptos" w:hAnsi="Aptos"/>
          <w:color w:val="000000" w:themeColor="text1"/>
        </w:rPr>
        <w:t>, P. Kaplan, I., Keller, A. Levin, P.S. (2010) Trade-offs between species conservation and the size of marine protected areas.  Conservation Biology 24: 197-206</w:t>
      </w:r>
    </w:p>
    <w:p w14:paraId="4D47D057" w14:textId="77777777" w:rsidR="002A44A6" w:rsidRPr="009E64A6" w:rsidRDefault="002A44A6" w:rsidP="00B7000B">
      <w:pPr>
        <w:pStyle w:val="references"/>
        <w:numPr>
          <w:ilvl w:val="0"/>
          <w:numId w:val="11"/>
        </w:numPr>
        <w:spacing w:line="240" w:lineRule="auto"/>
        <w:rPr>
          <w:rFonts w:ascii="Aptos" w:hAnsi="Aptos"/>
          <w:color w:val="000000" w:themeColor="text1"/>
        </w:rPr>
      </w:pPr>
      <w:r w:rsidRPr="009E64A6">
        <w:rPr>
          <w:rFonts w:ascii="Aptos" w:hAnsi="Aptos"/>
          <w:color w:val="000000" w:themeColor="text1"/>
        </w:rPr>
        <w:lastRenderedPageBreak/>
        <w:t xml:space="preserve">Andrews, K.S., Williams, G.D., Farrer, D., </w:t>
      </w:r>
      <w:proofErr w:type="spellStart"/>
      <w:r w:rsidRPr="009E64A6">
        <w:rPr>
          <w:rFonts w:ascii="Aptos" w:hAnsi="Aptos"/>
          <w:color w:val="000000" w:themeColor="text1"/>
        </w:rPr>
        <w:t>Tolimieri</w:t>
      </w:r>
      <w:proofErr w:type="spellEnd"/>
      <w:r w:rsidRPr="009E64A6">
        <w:rPr>
          <w:rFonts w:ascii="Aptos" w:hAnsi="Aptos"/>
          <w:color w:val="000000" w:themeColor="text1"/>
        </w:rPr>
        <w:t xml:space="preserve">, N., Harvey, C.J., Bargman, G., Levin, P.S. (2009) Effects of environmental conditions on diel patterns of vertical movement of </w:t>
      </w:r>
      <w:proofErr w:type="spellStart"/>
      <w:r w:rsidRPr="009E64A6">
        <w:rPr>
          <w:rFonts w:ascii="Aptos" w:hAnsi="Aptos"/>
          <w:color w:val="000000" w:themeColor="text1"/>
        </w:rPr>
        <w:t>sixgill</w:t>
      </w:r>
      <w:proofErr w:type="spellEnd"/>
      <w:r w:rsidRPr="009E64A6">
        <w:rPr>
          <w:rFonts w:ascii="Aptos" w:hAnsi="Aptos"/>
          <w:color w:val="000000" w:themeColor="text1"/>
        </w:rPr>
        <w:t xml:space="preserve"> sharks.  Animal Behavior 78: 525-536</w:t>
      </w:r>
    </w:p>
    <w:p w14:paraId="5710722B"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Levin, P.S., R. Dunsmore, E. Greene, I. Kaplan, S. Oyamada, K. Siegfried and M. Mangel. (2009) A framework for assessing the biodiversity and fishery aspects of marine reserves. Journal of Applied Ecology 46: 735-742</w:t>
      </w:r>
    </w:p>
    <w:p w14:paraId="2CF8D049"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 xml:space="preserve">Levin, P.S., Fogarty, M., Murawski, S.A., Fluharty, D. (2009) Ecosystem-based Management of marine living resources: Integrated science tools are the critical next step. </w:t>
      </w:r>
      <w:proofErr w:type="spellStart"/>
      <w:r w:rsidRPr="009E64A6">
        <w:rPr>
          <w:rFonts w:ascii="Aptos" w:hAnsi="Aptos"/>
        </w:rPr>
        <w:t>PLoS</w:t>
      </w:r>
      <w:proofErr w:type="spellEnd"/>
      <w:r w:rsidRPr="009E64A6">
        <w:rPr>
          <w:rFonts w:ascii="Aptos" w:hAnsi="Aptos"/>
        </w:rPr>
        <w:t xml:space="preserve"> Biology 7(1): e1000014. </w:t>
      </w:r>
      <w:proofErr w:type="gramStart"/>
      <w:r w:rsidRPr="009E64A6">
        <w:rPr>
          <w:rFonts w:ascii="Aptos" w:hAnsi="Aptos"/>
        </w:rPr>
        <w:t>doi:10.1371/journal.pbio</w:t>
      </w:r>
      <w:proofErr w:type="gramEnd"/>
      <w:r w:rsidRPr="009E64A6">
        <w:rPr>
          <w:rFonts w:ascii="Aptos" w:hAnsi="Aptos"/>
        </w:rPr>
        <w:t xml:space="preserve">.1000014 </w:t>
      </w:r>
    </w:p>
    <w:p w14:paraId="605B533D" w14:textId="77777777" w:rsidR="002A44A6" w:rsidRPr="009E64A6" w:rsidRDefault="002A44A6" w:rsidP="00B7000B">
      <w:pPr>
        <w:pStyle w:val="references"/>
        <w:numPr>
          <w:ilvl w:val="0"/>
          <w:numId w:val="11"/>
        </w:numPr>
        <w:spacing w:line="240" w:lineRule="auto"/>
        <w:rPr>
          <w:rFonts w:ascii="Aptos" w:hAnsi="Aptos"/>
        </w:rPr>
      </w:pPr>
      <w:proofErr w:type="spellStart"/>
      <w:r w:rsidRPr="009E64A6">
        <w:rPr>
          <w:rFonts w:ascii="Aptos" w:hAnsi="Aptos"/>
        </w:rPr>
        <w:t>Chittaro</w:t>
      </w:r>
      <w:proofErr w:type="spellEnd"/>
      <w:r w:rsidRPr="009E64A6">
        <w:rPr>
          <w:rFonts w:ascii="Aptos" w:hAnsi="Aptos"/>
        </w:rPr>
        <w:t xml:space="preserve">, P.M., Finley, R.J., Levin, P.S. (2009) Spatial and temporal patterns in the contribution of fish from their juvenile habitats. </w:t>
      </w:r>
      <w:proofErr w:type="spellStart"/>
      <w:r w:rsidRPr="009E64A6">
        <w:rPr>
          <w:rFonts w:ascii="Aptos" w:hAnsi="Aptos"/>
        </w:rPr>
        <w:t>Oecologia</w:t>
      </w:r>
      <w:proofErr w:type="spellEnd"/>
      <w:r w:rsidRPr="009E64A6">
        <w:rPr>
          <w:rFonts w:ascii="Aptos" w:hAnsi="Aptos"/>
        </w:rPr>
        <w:t xml:space="preserve"> 160: 49-61</w:t>
      </w:r>
    </w:p>
    <w:p w14:paraId="2A953962"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Tolimieri, N., Andrews, K., Williams, G., Levin, P.S.  (2009) Home range size and patterns of space use for lingcod, copper rockfish and quillback rockfish in Puget Sound in relation to diel and tidal cycles. Marine Ecology Progress Series 380: 229-243</w:t>
      </w:r>
    </w:p>
    <w:p w14:paraId="39C71F7F"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Ruckelshaus, M., Essington, T., and Levin, P.S.  (2009) How science can inform ecosystem-based management in the sea:  Examples from Puget Sound.  In:  Ecosystem-based management for the Oceans:  Applying resilience thinking. (McLeod, K.L. and Leslie, H.M., eds.) Island Press. Pp 201-226</w:t>
      </w:r>
    </w:p>
    <w:p w14:paraId="27101C23"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Kaplan, I.C., Levin, P.S. (2009) Ecosystem-based management of what?  An emerging approach for balancing conflicting objectives in marine resource management. The Future of Fisheries in North America (Beamish, R. and Rothchild, B., eds). Springer Press. Pp. 77-95</w:t>
      </w:r>
    </w:p>
    <w:p w14:paraId="30142BC1"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 xml:space="preserve">Andrews, K.S., P.S. Levin, S.L. Katz, D. Farrer, V. Gallucci, and G. Bargman. (2007) Acoustic monitoring of </w:t>
      </w:r>
      <w:proofErr w:type="spellStart"/>
      <w:r w:rsidRPr="009E64A6">
        <w:rPr>
          <w:rFonts w:ascii="Aptos" w:hAnsi="Aptos"/>
        </w:rPr>
        <w:t>sixgill</w:t>
      </w:r>
      <w:proofErr w:type="spellEnd"/>
      <w:r w:rsidRPr="009E64A6">
        <w:rPr>
          <w:rFonts w:ascii="Aptos" w:hAnsi="Aptos"/>
        </w:rPr>
        <w:t xml:space="preserve"> shark movements in Puget Sound:  evidence for limited home range size. Canadian Journal of Zoology 85: 1136-1143</w:t>
      </w:r>
    </w:p>
    <w:p w14:paraId="10DF5811"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eastAsia="SimSun" w:hAnsi="Aptos"/>
          <w:lang w:eastAsia="zh-CN"/>
        </w:rPr>
        <w:t>Naish, K.A., Taylor J.</w:t>
      </w:r>
      <w:proofErr w:type="gramStart"/>
      <w:r w:rsidRPr="009E64A6">
        <w:rPr>
          <w:rFonts w:ascii="Aptos" w:eastAsia="SimSun" w:hAnsi="Aptos"/>
          <w:lang w:eastAsia="zh-CN"/>
        </w:rPr>
        <w:t>,  P.S.</w:t>
      </w:r>
      <w:proofErr w:type="gramEnd"/>
      <w:r w:rsidRPr="009E64A6">
        <w:rPr>
          <w:rFonts w:ascii="Aptos" w:eastAsia="SimSun" w:hAnsi="Aptos"/>
          <w:lang w:eastAsia="zh-CN"/>
        </w:rPr>
        <w:t xml:space="preserve"> Levin, S.S. Crawford, A.M. Muir, T.P. Quinn, D. Huppert, R. W. Hilborn.  (2007) An evaluation of the effects of conservation and fishery enhancement hatcheries on wild populations of salmon. Advances in Marine Biology 53: 63-194.</w:t>
      </w:r>
    </w:p>
    <w:p w14:paraId="63424C8E"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 xml:space="preserve">Tolimieri, N., P.S. Levin.  (2006). Assemblage structure of eastern Pacific </w:t>
      </w:r>
      <w:proofErr w:type="spellStart"/>
      <w:r w:rsidRPr="009E64A6">
        <w:rPr>
          <w:rFonts w:ascii="Aptos" w:hAnsi="Aptos"/>
        </w:rPr>
        <w:t>groundfishes</w:t>
      </w:r>
      <w:proofErr w:type="spellEnd"/>
      <w:r w:rsidRPr="009E64A6">
        <w:rPr>
          <w:rFonts w:ascii="Aptos" w:hAnsi="Aptos"/>
        </w:rPr>
        <w:t xml:space="preserve"> on the US continental slope in relation to physical and environmental variables. Transactions of the American Fisheries Society. 135: 317-332.</w:t>
      </w:r>
    </w:p>
    <w:p w14:paraId="017FCF43"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Levin, P.S., E. Holmes, K. Piner, and C. Harvey (2006) The potential influence of exploitation on a Pacific Ocean fish assemblage. Conservation Biology. 20: 1181-1190</w:t>
      </w:r>
    </w:p>
    <w:p w14:paraId="1F3EF17E"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Harvey, C., N. Tolimieri, and P.S. Levin (2006).  Regional changes in size and abundance of rockfish (Sebastes spp.) in the northeast Pacific.  Ecological Applications. 16: 1502-1515</w:t>
      </w:r>
    </w:p>
    <w:p w14:paraId="4CC3326F"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 xml:space="preserve">Mangel, M., P.S. Levin, and A. Patil. (2006) </w:t>
      </w:r>
      <w:r w:rsidRPr="009E64A6">
        <w:rPr>
          <w:rFonts w:ascii="Aptos" w:eastAsia="SimSun" w:hAnsi="Aptos"/>
          <w:lang w:eastAsia="zh-CN"/>
        </w:rPr>
        <w:t>Life History and persistence criteria in consideration of essential fish habitat. Ecological Applications. 16</w:t>
      </w:r>
      <w:r w:rsidRPr="009E64A6">
        <w:rPr>
          <w:rFonts w:ascii="Aptos" w:hAnsi="Aptos"/>
        </w:rPr>
        <w:t>: 797-806.</w:t>
      </w:r>
    </w:p>
    <w:p w14:paraId="7772B27C"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lastRenderedPageBreak/>
        <w:t xml:space="preserve">Scheuerell, M.D., Levin, P.S., Zabel, R.W., Williams, J.G., and </w:t>
      </w:r>
      <w:proofErr w:type="spellStart"/>
      <w:r w:rsidRPr="009E64A6">
        <w:rPr>
          <w:rFonts w:ascii="Aptos" w:hAnsi="Aptos"/>
        </w:rPr>
        <w:t>Sanserson</w:t>
      </w:r>
      <w:proofErr w:type="spellEnd"/>
      <w:r w:rsidRPr="009E64A6">
        <w:rPr>
          <w:rFonts w:ascii="Aptos" w:hAnsi="Aptos"/>
        </w:rPr>
        <w:t>, B.L. (2005). A new perspective on the importance of marine-derived nutrients to threatened stocks of Pacific salmon (Oncorhynchus spp.) Canadian Journal of Fisheries and Aquatic Sciences 62:  961-964.</w:t>
      </w:r>
    </w:p>
    <w:p w14:paraId="0636459F"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Tolimieri, N., and Levin, P.S. (2005) The roles of fishing and climate in the population dynamics of Bocaccio rockfish Ecological Applications 15: 458-468.</w:t>
      </w:r>
    </w:p>
    <w:p w14:paraId="6B19A0ED"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Levin, P.S. and Stunz, G.W (2005) Habitat triage for exploited fishes:  can we identify essential “Essential Fish Habitat”. Estuarine, Shelf, and Coastal Science 64: 70-78</w:t>
      </w:r>
    </w:p>
    <w:p w14:paraId="513F9ED4"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Mangel, M., Levin, P.S. (2005) Regime shifts, phase shifts and paradigm shifts: Making community ecology the basic science for fisheries.  Philosophical Transactions Royal Society of London 360: 95-105.</w:t>
      </w:r>
    </w:p>
    <w:p w14:paraId="10BD193D"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Levin, P.S. and Kochin, B.F. (2004) Publication of marine conservation: is conservation biology all dry? Conservation Biology 18: 1160-1163.</w:t>
      </w:r>
    </w:p>
    <w:p w14:paraId="417DF40E"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Levin, P.S. (2004) Can we have our fish and eat them too? Review of A Perfect Ocean (Pauly, D and Maclean, J). American Scientist 92: 89-90.</w:t>
      </w:r>
    </w:p>
    <w:p w14:paraId="18088E16"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 xml:space="preserve">Tolimieri, N., and P.S. Levin (2004) Responses of chinook salmon to the 1977 and 1989 climate regime shifts. Environmental Biology of Fishes 70: 155-167.   </w:t>
      </w:r>
    </w:p>
    <w:p w14:paraId="1B3FA308"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Kochin, B.F. and Levin, P.S. (2003) Lack of concern deepens the oceans’ problems. Nature 424:723-723.</w:t>
      </w:r>
    </w:p>
    <w:p w14:paraId="735E36DB"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 xml:space="preserve">Levin, P.S. (2003) Regional differences in responses of Pacific Salmon to large-scale climate patterns Journal of </w:t>
      </w:r>
      <w:proofErr w:type="gramStart"/>
      <w:r w:rsidRPr="009E64A6">
        <w:rPr>
          <w:rFonts w:ascii="Aptos" w:hAnsi="Aptos"/>
        </w:rPr>
        <w:t>Biogeography  30</w:t>
      </w:r>
      <w:proofErr w:type="gramEnd"/>
      <w:r w:rsidRPr="009E64A6">
        <w:rPr>
          <w:rFonts w:ascii="Aptos" w:hAnsi="Aptos"/>
        </w:rPr>
        <w:t>: 711-717.</w:t>
      </w:r>
    </w:p>
    <w:p w14:paraId="006B5E4F"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Achord, S., P.S. Levin, and R.W. Zabel. (2003) Density dependence in Pacific Salmon: the ghost of impacts past?  Ecology Letters 6:  335-342.</w:t>
      </w:r>
    </w:p>
    <w:p w14:paraId="320D9BCC"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Zabel, R.W., C. Harvey, S. Katz, T. Good, P.S. Levin (2003) Ecologically sustainable yield American Scientist 91:150-157.</w:t>
      </w:r>
    </w:p>
    <w:p w14:paraId="4F1EA332"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 xml:space="preserve">Levin, P.S., Hay, M.E. (2003) Selection of estuarine habitats by a juvenile reef fish (Mycteroperca </w:t>
      </w:r>
      <w:proofErr w:type="spellStart"/>
      <w:r w:rsidRPr="009E64A6">
        <w:rPr>
          <w:rFonts w:ascii="Aptos" w:hAnsi="Aptos"/>
        </w:rPr>
        <w:t>microlepsis</w:t>
      </w:r>
      <w:proofErr w:type="spellEnd"/>
      <w:r w:rsidRPr="009E64A6">
        <w:rPr>
          <w:rFonts w:ascii="Aptos" w:hAnsi="Aptos"/>
        </w:rPr>
        <w:t>) in experimental mesocosms.  Transactions of the American Fisheries Society 132: 76-83.</w:t>
      </w:r>
    </w:p>
    <w:p w14:paraId="6567A272"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Levin, P.S., J.A. Coyer, Petrik, R., Good, T.P. (2002).  Community-wide effects of non-indigenous species on temperate reefs. Ecology 83: 3182-3193.</w:t>
      </w:r>
    </w:p>
    <w:p w14:paraId="53CFD983"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Levin, P.S., J.G. Williams (2002) Interspecific effects of artificially propagated fish: an additional conservation risk for salmon.  Conservation Biology 16: 1581-1587.</w:t>
      </w:r>
    </w:p>
    <w:p w14:paraId="67D85838"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 xml:space="preserve">Zabel, R.W., P.S. Levin (2002) Simple assumptions on age composition </w:t>
      </w:r>
      <w:proofErr w:type="gramStart"/>
      <w:r w:rsidRPr="009E64A6">
        <w:rPr>
          <w:rFonts w:ascii="Aptos" w:hAnsi="Aptos"/>
        </w:rPr>
        <w:t>lead</w:t>
      </w:r>
      <w:proofErr w:type="gramEnd"/>
      <w:r w:rsidRPr="009E64A6">
        <w:rPr>
          <w:rFonts w:ascii="Aptos" w:hAnsi="Aptos"/>
        </w:rPr>
        <w:t xml:space="preserve"> to highly erroneous conclusions on the population dynamics of chinook salmon. </w:t>
      </w:r>
      <w:proofErr w:type="spellStart"/>
      <w:r w:rsidRPr="009E64A6">
        <w:rPr>
          <w:rFonts w:ascii="Aptos" w:hAnsi="Aptos"/>
        </w:rPr>
        <w:t>Oecologia</w:t>
      </w:r>
      <w:proofErr w:type="spellEnd"/>
      <w:r w:rsidRPr="009E64A6">
        <w:rPr>
          <w:rFonts w:ascii="Aptos" w:hAnsi="Aptos"/>
        </w:rPr>
        <w:t xml:space="preserve"> 133: 349-355.</w:t>
      </w:r>
    </w:p>
    <w:p w14:paraId="71BD502E"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 xml:space="preserve">Ruckelshaus, M.H., Levin, P.S., Johnson, J.B., </w:t>
      </w:r>
      <w:proofErr w:type="spellStart"/>
      <w:r w:rsidRPr="009E64A6">
        <w:rPr>
          <w:rFonts w:ascii="Aptos" w:hAnsi="Aptos"/>
        </w:rPr>
        <w:t>Kareiva</w:t>
      </w:r>
      <w:proofErr w:type="spellEnd"/>
      <w:r w:rsidRPr="009E64A6">
        <w:rPr>
          <w:rFonts w:ascii="Aptos" w:hAnsi="Aptos"/>
        </w:rPr>
        <w:t xml:space="preserve">, P. (2002) The Pacific Salmon wars: what science brings to the challenge of recovering species. Annual Review of Ecology and </w:t>
      </w:r>
      <w:proofErr w:type="gramStart"/>
      <w:r w:rsidRPr="009E64A6">
        <w:rPr>
          <w:rFonts w:ascii="Aptos" w:hAnsi="Aptos"/>
        </w:rPr>
        <w:t>Systematics  33</w:t>
      </w:r>
      <w:proofErr w:type="gramEnd"/>
      <w:r w:rsidRPr="009E64A6">
        <w:rPr>
          <w:rFonts w:ascii="Aptos" w:hAnsi="Aptos"/>
        </w:rPr>
        <w:t>: 665-706.</w:t>
      </w:r>
    </w:p>
    <w:p w14:paraId="06B9EDE0"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lastRenderedPageBreak/>
        <w:t xml:space="preserve">Levin, P.S., J. Ellis, R. Petrik, M.E. Hay. (2002) Indirect effects of feral horses on estuarine communities. Conservation </w:t>
      </w:r>
      <w:proofErr w:type="gramStart"/>
      <w:r w:rsidRPr="009E64A6">
        <w:rPr>
          <w:rFonts w:ascii="Aptos" w:hAnsi="Aptos"/>
        </w:rPr>
        <w:t>Biology  16</w:t>
      </w:r>
      <w:proofErr w:type="gramEnd"/>
      <w:r w:rsidRPr="009E64A6">
        <w:rPr>
          <w:rFonts w:ascii="Aptos" w:hAnsi="Aptos"/>
        </w:rPr>
        <w:t>: 1364-1371</w:t>
      </w:r>
    </w:p>
    <w:p w14:paraId="25E752EA" w14:textId="77777777" w:rsidR="002A44A6" w:rsidRPr="009E64A6" w:rsidRDefault="002A44A6" w:rsidP="00B7000B">
      <w:pPr>
        <w:pStyle w:val="references"/>
        <w:numPr>
          <w:ilvl w:val="0"/>
          <w:numId w:val="11"/>
        </w:numPr>
        <w:tabs>
          <w:tab w:val="left" w:pos="9450"/>
        </w:tabs>
        <w:spacing w:line="240" w:lineRule="auto"/>
        <w:rPr>
          <w:rFonts w:ascii="Aptos" w:hAnsi="Aptos"/>
        </w:rPr>
      </w:pPr>
      <w:r w:rsidRPr="009E64A6">
        <w:rPr>
          <w:rFonts w:ascii="Aptos" w:hAnsi="Aptos"/>
        </w:rPr>
        <w:t xml:space="preserve">Levin, P.S., S. Achord, B. Feist, and R.W. Zabel. (2002) </w:t>
      </w:r>
      <w:proofErr w:type="gramStart"/>
      <w:r w:rsidRPr="009E64A6">
        <w:rPr>
          <w:rFonts w:ascii="Aptos" w:hAnsi="Aptos"/>
        </w:rPr>
        <w:t>Non-indigenous</w:t>
      </w:r>
      <w:proofErr w:type="gramEnd"/>
      <w:r w:rsidRPr="009E64A6">
        <w:rPr>
          <w:rFonts w:ascii="Aptos" w:hAnsi="Aptos"/>
        </w:rPr>
        <w:t xml:space="preserve"> brook trout and the demise of threatened Snake River salmon: a forgotten threat? Proceedings of the Royal Society of London, Series B 269: 1663-1670.</w:t>
      </w:r>
    </w:p>
    <w:p w14:paraId="366498C0"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Stunz, G.W., T.J. Minello. P.S. Levin. (2002</w:t>
      </w:r>
      <w:proofErr w:type="gramStart"/>
      <w:r w:rsidRPr="009E64A6">
        <w:rPr>
          <w:rFonts w:ascii="Aptos" w:hAnsi="Aptos"/>
        </w:rPr>
        <w:t>)  Growth</w:t>
      </w:r>
      <w:proofErr w:type="gramEnd"/>
      <w:r w:rsidRPr="009E64A6">
        <w:rPr>
          <w:rFonts w:ascii="Aptos" w:hAnsi="Aptos"/>
        </w:rPr>
        <w:t xml:space="preserve"> of newly settled red drum Sciaenops ocellatus in different estuarine habitat types. Marine Ecology Progress Series. 238: 227-236. </w:t>
      </w:r>
    </w:p>
    <w:p w14:paraId="4C44CB00"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 xml:space="preserve">Levin, P.S. and M.E. Hay (2002) Fish-seaweed association on temperate reefs: do small-scale experiments predict large-scale patterns. Marine Ecology Progress </w:t>
      </w:r>
      <w:proofErr w:type="gramStart"/>
      <w:r w:rsidRPr="009E64A6">
        <w:rPr>
          <w:rFonts w:ascii="Aptos" w:hAnsi="Aptos"/>
        </w:rPr>
        <w:t>Series  232:239</w:t>
      </w:r>
      <w:proofErr w:type="gramEnd"/>
      <w:r w:rsidRPr="009E64A6">
        <w:rPr>
          <w:rFonts w:ascii="Aptos" w:hAnsi="Aptos"/>
        </w:rPr>
        <w:t>-246</w:t>
      </w:r>
    </w:p>
    <w:p w14:paraId="062CA342"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Levin, P.S., and C. B. Grimes.  (2002) Conservation and management of groupers:  lessons from reef fish ecology.  In: Sale, P.F. (ed) Coral Reef Fishes. Dynamics and Diversity in a Complex Ecosystem.  Academic Press, San Diego.  pp. 377-389</w:t>
      </w:r>
    </w:p>
    <w:p w14:paraId="797FCFCC"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Levin, P.S., and D.A. Levin.  (2002) The real biodiversity crisis.  American Scientist. 90:6-8</w:t>
      </w:r>
    </w:p>
    <w:p w14:paraId="3753C77C"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 xml:space="preserve">Stunz, G.W., T.J. Minello, and P.S. Levin.  (2002) Patterns of Estuarine Habitat Use by Newly Settled Red Drum in Galveston Bay, </w:t>
      </w:r>
      <w:proofErr w:type="gramStart"/>
      <w:r w:rsidRPr="009E64A6">
        <w:rPr>
          <w:rFonts w:ascii="Aptos" w:hAnsi="Aptos"/>
        </w:rPr>
        <w:t>Texas  Estuaries</w:t>
      </w:r>
      <w:proofErr w:type="gramEnd"/>
      <w:r w:rsidRPr="009E64A6">
        <w:rPr>
          <w:rFonts w:ascii="Aptos" w:hAnsi="Aptos"/>
        </w:rPr>
        <w:t>. 25:  76-85</w:t>
      </w:r>
    </w:p>
    <w:p w14:paraId="2418BBFC"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 xml:space="preserve">Levin, P.S., and N. </w:t>
      </w:r>
      <w:proofErr w:type="spellStart"/>
      <w:r w:rsidRPr="009E64A6">
        <w:rPr>
          <w:rFonts w:ascii="Aptos" w:hAnsi="Aptos"/>
        </w:rPr>
        <w:t>Tolimeri</w:t>
      </w:r>
      <w:proofErr w:type="spellEnd"/>
      <w:r w:rsidRPr="009E64A6">
        <w:rPr>
          <w:rFonts w:ascii="Aptos" w:hAnsi="Aptos"/>
        </w:rPr>
        <w:t>. (2001) Disentangling impacts of dams on the dynamics of salmon populations. Animal Conservation. 4: 291-299</w:t>
      </w:r>
    </w:p>
    <w:p w14:paraId="63F08784"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Levin, P.S., Zabel, R. W., and Williams J. G (2001) The road to extinction is paved with good intentions: Negative association of fish hatcheries with endangered salmon. Proceedings of the Royal Society of London, Series B 268: 1153-1158</w:t>
      </w:r>
    </w:p>
    <w:p w14:paraId="1D8BAC0C"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Levin, P.S. and M. Scheiwe (2001) Preserving salmon biodiversity.  American Scientist.  89: 220-227.</w:t>
      </w:r>
    </w:p>
    <w:p w14:paraId="1253FAB7"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Levin, P.S.  (2001</w:t>
      </w:r>
      <w:proofErr w:type="gramStart"/>
      <w:r w:rsidRPr="009E64A6">
        <w:rPr>
          <w:rFonts w:ascii="Aptos" w:hAnsi="Aptos"/>
        </w:rPr>
        <w:t>)  Implications</w:t>
      </w:r>
      <w:proofErr w:type="gramEnd"/>
      <w:r w:rsidRPr="009E64A6">
        <w:rPr>
          <w:rFonts w:ascii="Aptos" w:hAnsi="Aptos"/>
        </w:rPr>
        <w:t xml:space="preserve"> of El Niño events for fisheries and marine conservation.  In: McGraw-Hill Yearbook of Science and Technology. </w:t>
      </w:r>
    </w:p>
    <w:p w14:paraId="3AC5F45B"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 xml:space="preserve">Stunz, G.W., P.S. Levin, T.J. </w:t>
      </w:r>
      <w:proofErr w:type="spellStart"/>
      <w:r w:rsidRPr="009E64A6">
        <w:rPr>
          <w:rFonts w:ascii="Aptos" w:hAnsi="Aptos"/>
        </w:rPr>
        <w:t>Minello</w:t>
      </w:r>
      <w:proofErr w:type="spellEnd"/>
      <w:r w:rsidRPr="009E64A6">
        <w:rPr>
          <w:rFonts w:ascii="Aptos" w:hAnsi="Aptos"/>
        </w:rPr>
        <w:t xml:space="preserve"> (2001</w:t>
      </w:r>
      <w:proofErr w:type="gramStart"/>
      <w:r w:rsidRPr="009E64A6">
        <w:rPr>
          <w:rFonts w:ascii="Aptos" w:hAnsi="Aptos"/>
        </w:rPr>
        <w:t>)  Selection</w:t>
      </w:r>
      <w:proofErr w:type="gramEnd"/>
      <w:r w:rsidRPr="009E64A6">
        <w:rPr>
          <w:rFonts w:ascii="Aptos" w:hAnsi="Aptos"/>
        </w:rPr>
        <w:t xml:space="preserve"> of estuarine nursery habitats by wild-caught and hatchery-reared juvenile red drum Sciaenops ocellatus in laboratory mesocosms.  Environmental Biology of Fishes 61: 305-313</w:t>
      </w:r>
    </w:p>
    <w:p w14:paraId="573C1189" w14:textId="77777777" w:rsidR="002A44A6" w:rsidRPr="009E64A6" w:rsidRDefault="002A44A6" w:rsidP="00B7000B">
      <w:pPr>
        <w:pStyle w:val="references"/>
        <w:numPr>
          <w:ilvl w:val="0"/>
          <w:numId w:val="11"/>
        </w:numPr>
        <w:spacing w:line="240" w:lineRule="auto"/>
        <w:rPr>
          <w:rFonts w:ascii="Aptos" w:hAnsi="Aptos"/>
        </w:rPr>
      </w:pPr>
      <w:proofErr w:type="spellStart"/>
      <w:r w:rsidRPr="009E64A6">
        <w:rPr>
          <w:rFonts w:ascii="Aptos" w:hAnsi="Aptos"/>
        </w:rPr>
        <w:t>Kareiva</w:t>
      </w:r>
      <w:proofErr w:type="spellEnd"/>
      <w:r w:rsidRPr="009E64A6">
        <w:rPr>
          <w:rFonts w:ascii="Aptos" w:hAnsi="Aptos"/>
        </w:rPr>
        <w:t>, P., Levin, P.S., McClure, M.M. (2000) Many plans, one bottom line: save endangered salmon. Letter to Science 289: 2281-2282.</w:t>
      </w:r>
    </w:p>
    <w:p w14:paraId="3679A3BD"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Levin, P.S., N. Tolimieri, M. Nicklin and P.F. Sale (2000) Integrating individual behavior with population ecology: the potential for habitat-dependent population regulation in a reef fish. Behavioral Ecology 11: 565-571.</w:t>
      </w:r>
    </w:p>
    <w:p w14:paraId="738B63DF"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Petrik, R. and Levin, P.S. (2000) Estimating abundance of seagrass fishes: a quantitative comparison of three methods.  Environmental Biology of Fishes 58: 461-466.</w:t>
      </w:r>
    </w:p>
    <w:p w14:paraId="45835686"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lastRenderedPageBreak/>
        <w:t>Petrik, R., P.S. Levin, G. Stunz, J. Malone. (1999) Recruitment of Atlantic Croaker: do post-settlement processes disrupt or reinforce initial patterns of settlement. Fisheries Bulletin. 97:954-961.</w:t>
      </w:r>
    </w:p>
    <w:p w14:paraId="5A9B3DE7"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 xml:space="preserve">Levin, P.S. (1998) The significance of variable and density-independent post-recruitment mortality in local populations of reef fishes. Australian Journal of </w:t>
      </w:r>
      <w:proofErr w:type="gramStart"/>
      <w:r w:rsidRPr="009E64A6">
        <w:rPr>
          <w:rFonts w:ascii="Aptos" w:hAnsi="Aptos"/>
        </w:rPr>
        <w:t>Ecology  23</w:t>
      </w:r>
      <w:proofErr w:type="gramEnd"/>
      <w:r w:rsidRPr="009E64A6">
        <w:rPr>
          <w:rFonts w:ascii="Aptos" w:hAnsi="Aptos"/>
        </w:rPr>
        <w:t>: 246-251.</w:t>
      </w:r>
    </w:p>
    <w:p w14:paraId="10A29DFD"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 xml:space="preserve">Levin, P.S. (1998) The importance of post-settlement mortality in the absence of density dependence: the need for a multi-trophic level approach. In: Jones, G.P., Doherty, P.J., Mapstone, B.D., and Howlett, L. (eds.) </w:t>
      </w:r>
      <w:proofErr w:type="spellStart"/>
      <w:r w:rsidRPr="009E64A6">
        <w:rPr>
          <w:rFonts w:ascii="Aptos" w:hAnsi="Aptos"/>
        </w:rPr>
        <w:t>ReeFish</w:t>
      </w:r>
      <w:proofErr w:type="spellEnd"/>
      <w:r w:rsidRPr="009E64A6">
        <w:rPr>
          <w:rFonts w:ascii="Aptos" w:hAnsi="Aptos"/>
        </w:rPr>
        <w:t xml:space="preserve"> ’95: Recruitment and Population dynamics of Coral Reef Fishes. CRC Reef Research Centre. Townville, Australia. pp 155-161.</w:t>
      </w:r>
    </w:p>
    <w:p w14:paraId="4993A8EF"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Levin, P.S., W. Chiasson, and J.M. Green.  (1997) Geographic differences in recruitment and population structure of a temperate reef fish. Marine Ecology Progress Series 161: 23-35.</w:t>
      </w:r>
    </w:p>
    <w:p w14:paraId="589C4BE6" w14:textId="77777777" w:rsidR="005D5CAB" w:rsidRPr="009E64A6" w:rsidRDefault="002A44A6" w:rsidP="00B7000B">
      <w:pPr>
        <w:pStyle w:val="references"/>
        <w:numPr>
          <w:ilvl w:val="0"/>
          <w:numId w:val="11"/>
        </w:numPr>
        <w:spacing w:line="240" w:lineRule="auto"/>
        <w:rPr>
          <w:rFonts w:ascii="Aptos" w:hAnsi="Aptos"/>
        </w:rPr>
      </w:pPr>
      <w:r w:rsidRPr="009E64A6">
        <w:rPr>
          <w:rFonts w:ascii="Aptos" w:hAnsi="Aptos"/>
        </w:rPr>
        <w:t xml:space="preserve">Levin, P.S., R. Petrik, and J. Malone.  (1997) Interactive effects of habitat selection, food supply and predation on recruitment of an estuarine fish. </w:t>
      </w:r>
      <w:proofErr w:type="spellStart"/>
      <w:r w:rsidRPr="009E64A6">
        <w:rPr>
          <w:rFonts w:ascii="Aptos" w:hAnsi="Aptos"/>
        </w:rPr>
        <w:t>Oecologia</w:t>
      </w:r>
      <w:proofErr w:type="spellEnd"/>
      <w:r w:rsidRPr="009E64A6">
        <w:rPr>
          <w:rFonts w:ascii="Aptos" w:hAnsi="Aptos"/>
        </w:rPr>
        <w:t>. 112: 55-63</w:t>
      </w:r>
    </w:p>
    <w:p w14:paraId="54D057E3" w14:textId="7F18A6A5"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Levin, P.S. (1996) Recruitment in a temperate demersal fish:  does larval supply matter?  Limnology &amp; Oceanography 41: 672-679.</w:t>
      </w:r>
    </w:p>
    <w:p w14:paraId="08E7BC2C" w14:textId="77777777" w:rsidR="00336742" w:rsidRPr="009E64A6" w:rsidRDefault="002A44A6" w:rsidP="00B7000B">
      <w:pPr>
        <w:pStyle w:val="references"/>
        <w:numPr>
          <w:ilvl w:val="0"/>
          <w:numId w:val="11"/>
        </w:numPr>
        <w:spacing w:line="240" w:lineRule="auto"/>
        <w:rPr>
          <w:rFonts w:ascii="Aptos" w:hAnsi="Aptos"/>
        </w:rPr>
      </w:pPr>
      <w:r w:rsidRPr="009E64A6">
        <w:rPr>
          <w:rFonts w:ascii="Aptos" w:hAnsi="Aptos"/>
        </w:rPr>
        <w:t>Levin, P.S. and M.E. Hay (1996) Responses of temperate reef fishes to alterations in seaweed structure and species composition. Marine Ecology Progress Series 134: 37-47.</w:t>
      </w:r>
    </w:p>
    <w:p w14:paraId="410D9511" w14:textId="3D2AAACB"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Levin, P.S. (1994) Small-scale recruitment variation in a temperate fish: the roles of macrophytes and food supply. Environmental Biology of Fishes 40: 271-281.</w:t>
      </w:r>
    </w:p>
    <w:p w14:paraId="411C957A"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Sale, P.F., G.E. Forrester, and P.S. Levin. (1994) The fishes of coral reefs - ecology and management. National Geographic Research and Exploration 10: 224-235.</w:t>
      </w:r>
    </w:p>
    <w:p w14:paraId="009F3D2B" w14:textId="7777777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 xml:space="preserve">Levin, P.S. (1994) Fine-scale variation in recruitment of a temperate demersal fish: the importance of settlement versus post-settlement loss. </w:t>
      </w:r>
      <w:proofErr w:type="spellStart"/>
      <w:r w:rsidRPr="009E64A6">
        <w:rPr>
          <w:rFonts w:ascii="Aptos" w:hAnsi="Aptos"/>
        </w:rPr>
        <w:t>Oecologia</w:t>
      </w:r>
      <w:proofErr w:type="spellEnd"/>
      <w:r w:rsidRPr="009E64A6">
        <w:rPr>
          <w:rFonts w:ascii="Aptos" w:hAnsi="Aptos"/>
        </w:rPr>
        <w:t>. 97: 124-133.</w:t>
      </w:r>
    </w:p>
    <w:p w14:paraId="4825060F" w14:textId="77777777" w:rsidR="00390DBC" w:rsidRPr="009E64A6" w:rsidRDefault="002A44A6" w:rsidP="00B7000B">
      <w:pPr>
        <w:pStyle w:val="references"/>
        <w:numPr>
          <w:ilvl w:val="0"/>
          <w:numId w:val="11"/>
        </w:numPr>
        <w:spacing w:line="240" w:lineRule="auto"/>
        <w:rPr>
          <w:rFonts w:ascii="Aptos" w:hAnsi="Aptos"/>
        </w:rPr>
      </w:pPr>
      <w:r w:rsidRPr="009E64A6">
        <w:rPr>
          <w:rFonts w:ascii="Aptos" w:hAnsi="Aptos"/>
        </w:rPr>
        <w:t xml:space="preserve">Levin, P.S. (1993) Habitat structure, conspecific presence and spatial variation in the recruitment of a temperate reef fish. </w:t>
      </w:r>
      <w:proofErr w:type="spellStart"/>
      <w:r w:rsidRPr="009E64A6">
        <w:rPr>
          <w:rFonts w:ascii="Aptos" w:hAnsi="Aptos"/>
        </w:rPr>
        <w:t>Oecologia</w:t>
      </w:r>
      <w:proofErr w:type="spellEnd"/>
      <w:r w:rsidRPr="009E64A6">
        <w:rPr>
          <w:rFonts w:ascii="Aptos" w:hAnsi="Aptos"/>
        </w:rPr>
        <w:t>. 94: 176-185.</w:t>
      </w:r>
    </w:p>
    <w:p w14:paraId="5A0B75D0" w14:textId="4F663754"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Lambert, W.J., P.S. Levin and J. Berman (1992) Effects of an encrusting ectoproct on the structure of a New England kelp bed. Marine Ecology Progress Series 88: 303-307.</w:t>
      </w:r>
    </w:p>
    <w:p w14:paraId="31E9A845" w14:textId="77777777" w:rsidR="002C34F3" w:rsidRPr="009E64A6" w:rsidRDefault="002A44A6" w:rsidP="00B7000B">
      <w:pPr>
        <w:pStyle w:val="references"/>
        <w:numPr>
          <w:ilvl w:val="0"/>
          <w:numId w:val="11"/>
        </w:numPr>
        <w:spacing w:line="240" w:lineRule="auto"/>
        <w:rPr>
          <w:rFonts w:ascii="Aptos" w:hAnsi="Aptos"/>
        </w:rPr>
      </w:pPr>
      <w:r w:rsidRPr="009E64A6">
        <w:rPr>
          <w:rFonts w:ascii="Aptos" w:hAnsi="Aptos"/>
        </w:rPr>
        <w:t>Levin, P.S. (1991) Effects of microhabitat on small scale recruitment variation in a Gulf of Maine reef fish. Marine Ecology Progress Series   75: 183-186.</w:t>
      </w:r>
    </w:p>
    <w:p w14:paraId="7779E09A" w14:textId="6BE91DC7" w:rsidR="002A44A6" w:rsidRPr="009E64A6" w:rsidRDefault="002A44A6" w:rsidP="00B7000B">
      <w:pPr>
        <w:pStyle w:val="references"/>
        <w:numPr>
          <w:ilvl w:val="0"/>
          <w:numId w:val="11"/>
        </w:numPr>
        <w:spacing w:line="240" w:lineRule="auto"/>
        <w:rPr>
          <w:rFonts w:ascii="Aptos" w:hAnsi="Aptos"/>
        </w:rPr>
      </w:pPr>
      <w:r w:rsidRPr="009E64A6">
        <w:rPr>
          <w:rFonts w:ascii="Aptos" w:hAnsi="Aptos"/>
        </w:rPr>
        <w:t xml:space="preserve">Levin, P.S. and A.C. Mathieson (1991) Variation in a host-epiphyte relationship along a wave exposure gradient. Marine Ecology Progress Series. 77: 271-278. </w:t>
      </w:r>
    </w:p>
    <w:p w14:paraId="19AA7280" w14:textId="05E10412" w:rsidR="002A44A6" w:rsidRPr="00E11014" w:rsidRDefault="002C62E0" w:rsidP="002C62E0">
      <w:pPr>
        <w:pStyle w:val="references"/>
        <w:pBdr>
          <w:bottom w:val="single" w:sz="4" w:space="1" w:color="auto"/>
        </w:pBdr>
        <w:rPr>
          <w:rFonts w:ascii="Aptos" w:hAnsi="Aptos"/>
          <w:sz w:val="28"/>
          <w:szCs w:val="22"/>
        </w:rPr>
      </w:pPr>
      <w:r w:rsidRPr="00E11014">
        <w:rPr>
          <w:rFonts w:ascii="Aptos" w:hAnsi="Aptos"/>
          <w:sz w:val="28"/>
          <w:szCs w:val="22"/>
        </w:rPr>
        <w:t>Non-technical</w:t>
      </w:r>
      <w:r w:rsidR="002A44A6" w:rsidRPr="00E11014">
        <w:rPr>
          <w:rFonts w:ascii="Aptos" w:hAnsi="Aptos"/>
          <w:sz w:val="28"/>
          <w:szCs w:val="22"/>
        </w:rPr>
        <w:t xml:space="preserve"> Articles</w:t>
      </w:r>
    </w:p>
    <w:p w14:paraId="5A432749" w14:textId="7099CB8C" w:rsidR="008B3B44" w:rsidRDefault="008B3B44" w:rsidP="008B3B44">
      <w:pPr>
        <w:pStyle w:val="references"/>
        <w:numPr>
          <w:ilvl w:val="0"/>
          <w:numId w:val="2"/>
        </w:numPr>
        <w:rPr>
          <w:rFonts w:ascii="Aptos" w:hAnsi="Aptos"/>
        </w:rPr>
      </w:pPr>
      <w:r>
        <w:rPr>
          <w:rFonts w:ascii="Aptos" w:hAnsi="Aptos"/>
        </w:rPr>
        <w:t xml:space="preserve">Levin, P.S. (2026). </w:t>
      </w:r>
      <w:r w:rsidRPr="008B3B44">
        <w:rPr>
          <w:rFonts w:ascii="Aptos" w:hAnsi="Aptos"/>
        </w:rPr>
        <w:t>Earth Day reminds us science is stronger when it starts with communities</w:t>
      </w:r>
      <w:r>
        <w:rPr>
          <w:rFonts w:ascii="Aptos" w:hAnsi="Aptos"/>
        </w:rPr>
        <w:t>. The Seattle Times, Opinion, April 22, 2026.</w:t>
      </w:r>
    </w:p>
    <w:p w14:paraId="18A44CDC" w14:textId="3848C1E4" w:rsidR="000C7C83" w:rsidRPr="008B3B44" w:rsidRDefault="000C7C83" w:rsidP="008B3B44">
      <w:pPr>
        <w:pStyle w:val="references"/>
        <w:numPr>
          <w:ilvl w:val="0"/>
          <w:numId w:val="2"/>
        </w:numPr>
        <w:rPr>
          <w:rFonts w:ascii="Aptos" w:hAnsi="Aptos"/>
        </w:rPr>
      </w:pPr>
      <w:r w:rsidRPr="008B3B44">
        <w:rPr>
          <w:rFonts w:ascii="Aptos" w:hAnsi="Aptos"/>
        </w:rPr>
        <w:t xml:space="preserve">Levin, P.S.  (2025) They Tried to Derail Our Work. We Banded </w:t>
      </w:r>
      <w:proofErr w:type="gramStart"/>
      <w:r w:rsidRPr="008B3B44">
        <w:rPr>
          <w:rFonts w:ascii="Aptos" w:hAnsi="Aptos"/>
        </w:rPr>
        <w:t>Together, and</w:t>
      </w:r>
      <w:proofErr w:type="gramEnd"/>
      <w:r w:rsidRPr="008B3B44">
        <w:rPr>
          <w:rFonts w:ascii="Aptos" w:hAnsi="Aptos"/>
        </w:rPr>
        <w:t xml:space="preserve"> Moved Forward.” The New York Times, Opinion, April 22, 2025.</w:t>
      </w:r>
    </w:p>
    <w:p w14:paraId="7091A799" w14:textId="5EF2834F" w:rsidR="0009785C" w:rsidRPr="00E11014" w:rsidRDefault="0009785C" w:rsidP="00B7000B">
      <w:pPr>
        <w:pStyle w:val="references"/>
        <w:numPr>
          <w:ilvl w:val="0"/>
          <w:numId w:val="2"/>
        </w:numPr>
        <w:rPr>
          <w:rFonts w:ascii="Aptos" w:hAnsi="Aptos"/>
        </w:rPr>
      </w:pPr>
      <w:r w:rsidRPr="00E11014">
        <w:rPr>
          <w:rFonts w:ascii="Aptos" w:hAnsi="Aptos"/>
        </w:rPr>
        <w:lastRenderedPageBreak/>
        <w:t xml:space="preserve">Levin, P.S. </w:t>
      </w:r>
      <w:r w:rsidR="0010269C" w:rsidRPr="00E11014">
        <w:rPr>
          <w:rFonts w:ascii="Aptos" w:hAnsi="Aptos"/>
        </w:rPr>
        <w:t>(</w:t>
      </w:r>
      <w:r w:rsidRPr="00E11014">
        <w:rPr>
          <w:rFonts w:ascii="Aptos" w:hAnsi="Aptos"/>
        </w:rPr>
        <w:t>2013</w:t>
      </w:r>
      <w:r w:rsidR="0010269C" w:rsidRPr="00E11014">
        <w:rPr>
          <w:rFonts w:ascii="Aptos" w:hAnsi="Aptos"/>
        </w:rPr>
        <w:t>)</w:t>
      </w:r>
      <w:r w:rsidRPr="00E11014">
        <w:rPr>
          <w:rFonts w:ascii="Aptos" w:hAnsi="Aptos"/>
        </w:rPr>
        <w:t xml:space="preserve">. </w:t>
      </w:r>
      <w:r w:rsidR="0010269C" w:rsidRPr="00E11014">
        <w:rPr>
          <w:rFonts w:ascii="Aptos" w:hAnsi="Aptos"/>
        </w:rPr>
        <w:t xml:space="preserve">Toward </w:t>
      </w:r>
      <w:r w:rsidRPr="00E11014">
        <w:rPr>
          <w:rFonts w:ascii="Aptos" w:hAnsi="Aptos"/>
        </w:rPr>
        <w:t xml:space="preserve">Decolonizing Conservation. SNAP Magazine.  </w:t>
      </w:r>
      <w:r w:rsidR="0010269C" w:rsidRPr="00E11014">
        <w:rPr>
          <w:rFonts w:ascii="Aptos" w:hAnsi="Aptos"/>
        </w:rPr>
        <w:t>http://www.snap.is/magazine/phil-levin-decolonizing-conservation/</w:t>
      </w:r>
    </w:p>
    <w:p w14:paraId="3AF76A66" w14:textId="6FB82E36" w:rsidR="002A44A6" w:rsidRPr="00E11014" w:rsidRDefault="002A44A6" w:rsidP="00B7000B">
      <w:pPr>
        <w:pStyle w:val="references"/>
        <w:numPr>
          <w:ilvl w:val="0"/>
          <w:numId w:val="2"/>
        </w:numPr>
        <w:rPr>
          <w:rFonts w:ascii="Aptos" w:hAnsi="Aptos"/>
        </w:rPr>
      </w:pPr>
      <w:r w:rsidRPr="00E11014">
        <w:rPr>
          <w:rFonts w:ascii="Aptos" w:hAnsi="Aptos"/>
        </w:rPr>
        <w:t xml:space="preserve">Levin, P.S. and M.H. Schiewe. </w:t>
      </w:r>
      <w:r w:rsidR="0010269C" w:rsidRPr="00E11014">
        <w:rPr>
          <w:rFonts w:ascii="Aptos" w:hAnsi="Aptos"/>
        </w:rPr>
        <w:t>(</w:t>
      </w:r>
      <w:r w:rsidRPr="00E11014">
        <w:rPr>
          <w:rFonts w:ascii="Aptos" w:hAnsi="Aptos"/>
        </w:rPr>
        <w:t>2001</w:t>
      </w:r>
      <w:r w:rsidR="0010269C" w:rsidRPr="00E11014">
        <w:rPr>
          <w:rFonts w:ascii="Aptos" w:hAnsi="Aptos"/>
        </w:rPr>
        <w:t>)</w:t>
      </w:r>
      <w:r w:rsidRPr="00E11014">
        <w:rPr>
          <w:rFonts w:ascii="Aptos" w:hAnsi="Aptos"/>
        </w:rPr>
        <w:t>. Preserving salmon biodiversity. Fisherman Life.  1(5): 22-23</w:t>
      </w:r>
    </w:p>
    <w:p w14:paraId="40B992FC" w14:textId="77777777" w:rsidR="002A44A6" w:rsidRPr="00E11014" w:rsidRDefault="002A44A6" w:rsidP="002C62E0">
      <w:pPr>
        <w:pStyle w:val="references"/>
        <w:pBdr>
          <w:bottom w:val="single" w:sz="4" w:space="1" w:color="auto"/>
        </w:pBdr>
        <w:rPr>
          <w:rFonts w:ascii="Aptos" w:hAnsi="Aptos"/>
          <w:sz w:val="28"/>
          <w:szCs w:val="22"/>
        </w:rPr>
      </w:pPr>
      <w:r w:rsidRPr="00E11014">
        <w:rPr>
          <w:rFonts w:ascii="Aptos" w:hAnsi="Aptos"/>
          <w:sz w:val="28"/>
          <w:szCs w:val="22"/>
        </w:rPr>
        <w:t>Grey Literature</w:t>
      </w:r>
    </w:p>
    <w:p w14:paraId="67E64F2B" w14:textId="279B84A6" w:rsidR="008872B4" w:rsidRPr="00E11014" w:rsidRDefault="008872B4" w:rsidP="008872B4">
      <w:pPr>
        <w:pStyle w:val="references"/>
        <w:numPr>
          <w:ilvl w:val="0"/>
          <w:numId w:val="4"/>
        </w:numPr>
        <w:rPr>
          <w:rFonts w:ascii="Aptos" w:hAnsi="Aptos"/>
        </w:rPr>
      </w:pPr>
      <w:r w:rsidRPr="00E11014">
        <w:rPr>
          <w:rFonts w:ascii="Aptos" w:hAnsi="Aptos"/>
        </w:rPr>
        <w:t xml:space="preserve">U.S. Department of the Interior, Office of the Secretary. (2024, September 19). Draft outline for the first National Nature Assessment (Notice No. 2024-21558, 89 Fed. Reg. 76867). Federal Register. </w:t>
      </w:r>
      <w:hyperlink r:id="rId8" w:history="1">
        <w:r w:rsidRPr="00E11014">
          <w:rPr>
            <w:rFonts w:ascii="Aptos" w:hAnsi="Aptos"/>
          </w:rPr>
          <w:t>https://www.federalregister.gov/documents/2024/09/19/2024-21558/draft-outline-for-the-first-national-nature-assessment</w:t>
        </w:r>
      </w:hyperlink>
      <w:r w:rsidRPr="00E11014">
        <w:rPr>
          <w:rFonts w:ascii="Aptos" w:hAnsi="Aptos"/>
        </w:rPr>
        <w:t xml:space="preserve"> (Drafted by P.S. Levin)</w:t>
      </w:r>
    </w:p>
    <w:p w14:paraId="0D49842D" w14:textId="6B8C9054" w:rsidR="008872B4" w:rsidRPr="00E11014" w:rsidRDefault="008872B4" w:rsidP="008872B4">
      <w:pPr>
        <w:pStyle w:val="references"/>
        <w:numPr>
          <w:ilvl w:val="0"/>
          <w:numId w:val="4"/>
        </w:numPr>
        <w:rPr>
          <w:rFonts w:ascii="Aptos" w:hAnsi="Aptos"/>
        </w:rPr>
      </w:pPr>
      <w:r w:rsidRPr="008872B4">
        <w:rPr>
          <w:rFonts w:ascii="Aptos" w:hAnsi="Aptos"/>
        </w:rPr>
        <w:t xml:space="preserve">U.S. Department of the Interior, Office of the Secretary. (2023, August 4). Draft prospectus for the first National Nature Assessment (Notice No. 2023-16794, 88 Fed. Reg. 51853). Federal Register. </w:t>
      </w:r>
      <w:hyperlink r:id="rId9" w:history="1">
        <w:r w:rsidRPr="008872B4">
          <w:rPr>
            <w:rFonts w:ascii="Aptos" w:hAnsi="Aptos"/>
          </w:rPr>
          <w:t>https://www.federalregister.gov/documents/2023/08/04/2023-16794/draft-prospectus-for-the-first-national-nature-assessment</w:t>
        </w:r>
      </w:hyperlink>
      <w:r w:rsidRPr="00E11014">
        <w:rPr>
          <w:rFonts w:ascii="Aptos" w:hAnsi="Aptos"/>
        </w:rPr>
        <w:t xml:space="preserve">  (Drafted by P.S. Levin)</w:t>
      </w:r>
    </w:p>
    <w:p w14:paraId="2A48B5C6" w14:textId="3B823574" w:rsidR="007642CE" w:rsidRPr="00E11014" w:rsidRDefault="007642CE" w:rsidP="00B7000B">
      <w:pPr>
        <w:pStyle w:val="references"/>
        <w:numPr>
          <w:ilvl w:val="0"/>
          <w:numId w:val="4"/>
        </w:numPr>
        <w:rPr>
          <w:rFonts w:ascii="Aptos" w:hAnsi="Aptos"/>
        </w:rPr>
      </w:pPr>
      <w:r w:rsidRPr="00E11014">
        <w:rPr>
          <w:rFonts w:ascii="Aptos" w:hAnsi="Aptos"/>
        </w:rPr>
        <w:t>Levin, P. S., F. B. Schwing. (</w:t>
      </w:r>
      <w:proofErr w:type="gramStart"/>
      <w:r w:rsidRPr="00E11014">
        <w:rPr>
          <w:rFonts w:ascii="Aptos" w:hAnsi="Aptos"/>
        </w:rPr>
        <w:t>Eds.)</w:t>
      </w:r>
      <w:r w:rsidR="0030532D" w:rsidRPr="00E11014">
        <w:rPr>
          <w:rFonts w:ascii="Aptos" w:hAnsi="Aptos"/>
        </w:rPr>
        <w:t>(</w:t>
      </w:r>
      <w:proofErr w:type="gramEnd"/>
      <w:r w:rsidRPr="00E11014">
        <w:rPr>
          <w:rFonts w:ascii="Aptos" w:hAnsi="Aptos"/>
        </w:rPr>
        <w:t xml:space="preserve"> 2011</w:t>
      </w:r>
      <w:r w:rsidR="0030532D" w:rsidRPr="00E11014">
        <w:rPr>
          <w:rFonts w:ascii="Aptos" w:hAnsi="Aptos"/>
        </w:rPr>
        <w:t>)</w:t>
      </w:r>
      <w:r w:rsidRPr="00E11014">
        <w:rPr>
          <w:rFonts w:ascii="Aptos" w:hAnsi="Aptos"/>
        </w:rPr>
        <w:t>. Technical background for an integrated ecosystem assessment of the California Current: Groundfish, salmon, green sturgeon, and ecosystem health. U.S. Dept. of Commerce, NOAA Tech. Memo., NMFS-NWFSC-109, 330 p</w:t>
      </w:r>
    </w:p>
    <w:p w14:paraId="427239CE" w14:textId="77777777" w:rsidR="0082244F" w:rsidRPr="00E11014" w:rsidRDefault="0082244F" w:rsidP="00B7000B">
      <w:pPr>
        <w:pStyle w:val="references"/>
        <w:numPr>
          <w:ilvl w:val="0"/>
          <w:numId w:val="4"/>
        </w:numPr>
        <w:rPr>
          <w:rFonts w:ascii="Aptos" w:hAnsi="Aptos"/>
        </w:rPr>
      </w:pPr>
      <w:r w:rsidRPr="00E11014">
        <w:rPr>
          <w:rFonts w:ascii="Aptos" w:hAnsi="Aptos"/>
        </w:rPr>
        <w:t>Levin, P.S., Wells, B.K. (2011) Discussion document:  Development of an Annual Report on Conditions in the California Current Ecosystem.  White paper submitted to Pacific Fisheries Management Council.  319 p.  Available at http://www.pcouncil.org/wp-content/uploads/H1b_ATT1_DD_CA_ECO_NOV2011BB.pdf</w:t>
      </w:r>
    </w:p>
    <w:p w14:paraId="33207B9D" w14:textId="77777777" w:rsidR="002A44A6" w:rsidRPr="00E11014" w:rsidRDefault="002A44A6" w:rsidP="00B7000B">
      <w:pPr>
        <w:pStyle w:val="references"/>
        <w:numPr>
          <w:ilvl w:val="0"/>
          <w:numId w:val="4"/>
        </w:numPr>
        <w:rPr>
          <w:rFonts w:ascii="Aptos" w:hAnsi="Aptos"/>
        </w:rPr>
      </w:pPr>
      <w:r w:rsidRPr="00E11014">
        <w:rPr>
          <w:rFonts w:ascii="Aptos" w:hAnsi="Aptos"/>
        </w:rPr>
        <w:t xml:space="preserve">Levin, P.S., James C.A., Kershner, J., O’Neill, Francis, T., </w:t>
      </w:r>
      <w:proofErr w:type="spellStart"/>
      <w:r w:rsidRPr="00E11014">
        <w:rPr>
          <w:rFonts w:ascii="Aptos" w:hAnsi="Aptos"/>
        </w:rPr>
        <w:t>Samhouri</w:t>
      </w:r>
      <w:proofErr w:type="spellEnd"/>
      <w:r w:rsidRPr="00E11014">
        <w:rPr>
          <w:rFonts w:ascii="Aptos" w:hAnsi="Aptos"/>
        </w:rPr>
        <w:t xml:space="preserve">, J., Harvey, C., Brett, M., Schindler, D. (2010). The Puget Sound ecosystem: what is our desired outcome and how do we measure progress along the way? In: Puget Sound Science Update. </w:t>
      </w:r>
      <w:proofErr w:type="gramStart"/>
      <w:r w:rsidRPr="00E11014">
        <w:rPr>
          <w:rFonts w:ascii="Aptos" w:hAnsi="Aptos"/>
        </w:rPr>
        <w:t>Pugetsoundscienceupdate.com  Puget</w:t>
      </w:r>
      <w:proofErr w:type="gramEnd"/>
      <w:r w:rsidRPr="00E11014">
        <w:rPr>
          <w:rFonts w:ascii="Aptos" w:hAnsi="Aptos"/>
        </w:rPr>
        <w:t xml:space="preserve"> Sound Partnership. Tacoma, Washington. </w:t>
      </w:r>
    </w:p>
    <w:p w14:paraId="0032FF78" w14:textId="77777777" w:rsidR="002A44A6" w:rsidRPr="00E11014" w:rsidRDefault="002A44A6" w:rsidP="00B7000B">
      <w:pPr>
        <w:pStyle w:val="references"/>
        <w:numPr>
          <w:ilvl w:val="0"/>
          <w:numId w:val="4"/>
        </w:numPr>
        <w:rPr>
          <w:rFonts w:ascii="Aptos" w:hAnsi="Aptos"/>
        </w:rPr>
      </w:pPr>
      <w:r w:rsidRPr="00E11014">
        <w:rPr>
          <w:rFonts w:ascii="Aptos" w:hAnsi="Aptos"/>
        </w:rPr>
        <w:t xml:space="preserve">Drake, J., E. A. Berntson, J. M. Cope, R. G. Gustafson, E. E. Holmes, P. S. Levin, N. Tolimieri, R. S. Waples, S. Sogard, and W. G.D. (2010). Status review of five rockfish species in Puget Sound, Washington: Bocaccio (Sebastes </w:t>
      </w:r>
      <w:proofErr w:type="spellStart"/>
      <w:r w:rsidRPr="00E11014">
        <w:rPr>
          <w:rFonts w:ascii="Aptos" w:hAnsi="Aptos"/>
        </w:rPr>
        <w:t>paucispinis</w:t>
      </w:r>
      <w:proofErr w:type="spellEnd"/>
      <w:r w:rsidRPr="00E11014">
        <w:rPr>
          <w:rFonts w:ascii="Aptos" w:hAnsi="Aptos"/>
        </w:rPr>
        <w:t xml:space="preserve">), canary rockfish (S. </w:t>
      </w:r>
      <w:proofErr w:type="spellStart"/>
      <w:r w:rsidRPr="00E11014">
        <w:rPr>
          <w:rFonts w:ascii="Aptos" w:hAnsi="Aptos"/>
        </w:rPr>
        <w:t>pinniger</w:t>
      </w:r>
      <w:proofErr w:type="spellEnd"/>
      <w:r w:rsidRPr="00E11014">
        <w:rPr>
          <w:rFonts w:ascii="Aptos" w:hAnsi="Aptos"/>
        </w:rPr>
        <w:t xml:space="preserve">), yelloweye rockfish (S. </w:t>
      </w:r>
      <w:proofErr w:type="spellStart"/>
      <w:r w:rsidRPr="00E11014">
        <w:rPr>
          <w:rFonts w:ascii="Aptos" w:hAnsi="Aptos"/>
        </w:rPr>
        <w:t>ruberrimus</w:t>
      </w:r>
      <w:proofErr w:type="spellEnd"/>
      <w:r w:rsidRPr="00E11014">
        <w:rPr>
          <w:rFonts w:ascii="Aptos" w:hAnsi="Aptos"/>
        </w:rPr>
        <w:t xml:space="preserve">), </w:t>
      </w:r>
      <w:proofErr w:type="spellStart"/>
      <w:r w:rsidRPr="00E11014">
        <w:rPr>
          <w:rFonts w:ascii="Aptos" w:hAnsi="Aptos"/>
        </w:rPr>
        <w:t>greenstriped</w:t>
      </w:r>
      <w:proofErr w:type="spellEnd"/>
      <w:r w:rsidRPr="00E11014">
        <w:rPr>
          <w:rFonts w:ascii="Aptos" w:hAnsi="Aptos"/>
        </w:rPr>
        <w:t xml:space="preserve"> rockfish (S. elongatus), and </w:t>
      </w:r>
      <w:proofErr w:type="spellStart"/>
      <w:r w:rsidRPr="00E11014">
        <w:rPr>
          <w:rFonts w:ascii="Aptos" w:hAnsi="Aptos"/>
        </w:rPr>
        <w:t>redstripe</w:t>
      </w:r>
      <w:proofErr w:type="spellEnd"/>
      <w:r w:rsidRPr="00E11014">
        <w:rPr>
          <w:rFonts w:ascii="Aptos" w:hAnsi="Aptos"/>
        </w:rPr>
        <w:t xml:space="preserve"> rockfish (S. </w:t>
      </w:r>
      <w:proofErr w:type="spellStart"/>
      <w:r w:rsidRPr="00E11014">
        <w:rPr>
          <w:rFonts w:ascii="Aptos" w:hAnsi="Aptos"/>
        </w:rPr>
        <w:t>proriger</w:t>
      </w:r>
      <w:proofErr w:type="spellEnd"/>
      <w:r w:rsidRPr="00E11014">
        <w:rPr>
          <w:rFonts w:ascii="Aptos" w:hAnsi="Aptos"/>
        </w:rPr>
        <w:t>). U.S. Dept. of Commerce, NOAA Tech. Memo., NMFS-NWFSC-108.</w:t>
      </w:r>
    </w:p>
    <w:p w14:paraId="3F7F525F" w14:textId="77777777" w:rsidR="002A44A6" w:rsidRPr="00E11014" w:rsidRDefault="002A44A6" w:rsidP="00B7000B">
      <w:pPr>
        <w:pStyle w:val="references"/>
        <w:numPr>
          <w:ilvl w:val="0"/>
          <w:numId w:val="4"/>
        </w:numPr>
        <w:rPr>
          <w:rFonts w:ascii="Aptos" w:hAnsi="Aptos"/>
        </w:rPr>
      </w:pPr>
      <w:r w:rsidRPr="00E11014">
        <w:rPr>
          <w:rFonts w:ascii="Aptos" w:hAnsi="Aptos"/>
        </w:rPr>
        <w:t xml:space="preserve">Harvey, C. J., K. K. Bartz, J. R. Davies, T. B. Francis, T. P. Good, A. D. Guerry, M. B. Hanson, K. K. Holsman, J. Miller, M. Plummer, J. C. Reum, L. D. Rhodes, C. A. Rice, J. F. </w:t>
      </w:r>
      <w:proofErr w:type="spellStart"/>
      <w:r w:rsidRPr="00E11014">
        <w:rPr>
          <w:rFonts w:ascii="Aptos" w:hAnsi="Aptos"/>
        </w:rPr>
        <w:t>Samhouri</w:t>
      </w:r>
      <w:proofErr w:type="spellEnd"/>
      <w:r w:rsidRPr="00E11014">
        <w:rPr>
          <w:rFonts w:ascii="Aptos" w:hAnsi="Aptos"/>
        </w:rPr>
        <w:t>, G. D. Williams, N. J. Yoder, P. S. Levin, M. H. Ruckelshaus. 2010. A mass-balance model for evaluating food web structure and community-scale indicators in the central basin of Puget Sound. U.S. Dept. of Commerce, NOAA Tech. Memo., NMFS-NWFSC-106, 180 p.</w:t>
      </w:r>
    </w:p>
    <w:p w14:paraId="1287CDB3" w14:textId="77777777" w:rsidR="002A44A6" w:rsidRPr="00E11014" w:rsidRDefault="002A44A6" w:rsidP="00B7000B">
      <w:pPr>
        <w:pStyle w:val="references"/>
        <w:numPr>
          <w:ilvl w:val="0"/>
          <w:numId w:val="4"/>
        </w:numPr>
        <w:rPr>
          <w:rFonts w:ascii="Aptos" w:hAnsi="Aptos"/>
        </w:rPr>
      </w:pPr>
      <w:r w:rsidRPr="00E11014">
        <w:rPr>
          <w:rFonts w:ascii="Aptos" w:hAnsi="Aptos"/>
        </w:rPr>
        <w:t xml:space="preserve">Horne, P., I. C. Kaplan, K. Marshall, P. S. Levin, and E. A. Fulton.  2010.  Central California Atlantis Model (CCAM): Design and parameterization.  U.S. Dept. Commer., NOAA Tech. Memo. NMFS-NWFSC-104. </w:t>
      </w:r>
    </w:p>
    <w:p w14:paraId="7EEAFCF4" w14:textId="77777777" w:rsidR="002A44A6" w:rsidRPr="00E11014" w:rsidRDefault="002A44A6" w:rsidP="00B7000B">
      <w:pPr>
        <w:pStyle w:val="references"/>
        <w:numPr>
          <w:ilvl w:val="0"/>
          <w:numId w:val="4"/>
        </w:numPr>
        <w:rPr>
          <w:rFonts w:ascii="Aptos" w:hAnsi="Aptos"/>
        </w:rPr>
      </w:pPr>
      <w:proofErr w:type="spellStart"/>
      <w:r w:rsidRPr="00E11014">
        <w:rPr>
          <w:rFonts w:ascii="Aptos" w:hAnsi="Aptos"/>
        </w:rPr>
        <w:t>Bernston</w:t>
      </w:r>
      <w:proofErr w:type="spellEnd"/>
      <w:r w:rsidRPr="00E11014">
        <w:rPr>
          <w:rFonts w:ascii="Aptos" w:hAnsi="Aptos"/>
        </w:rPr>
        <w:t xml:space="preserve">, E., Cope, J., Drake, J., Gustafson, R., Holmes, E., Levin, P.S., Sogard, S., </w:t>
      </w:r>
      <w:proofErr w:type="spellStart"/>
      <w:r w:rsidRPr="00E11014">
        <w:rPr>
          <w:rFonts w:ascii="Aptos" w:hAnsi="Aptos"/>
        </w:rPr>
        <w:t>Tolimieri</w:t>
      </w:r>
      <w:proofErr w:type="spellEnd"/>
      <w:r w:rsidRPr="00E11014">
        <w:rPr>
          <w:rFonts w:ascii="Aptos" w:hAnsi="Aptos"/>
        </w:rPr>
        <w:t>, N., Waples, R. 2008. Preliminary scientific conclusions of the review of the status of five species of rockfish in Puget Sound.  Available from http://www.nwr.noaa.gov/Other-Marine-Species/Puget-Sound-Marine-Fishes/upload/PS-rockfish-review-08.pdf</w:t>
      </w:r>
    </w:p>
    <w:p w14:paraId="17F70DEF" w14:textId="77777777" w:rsidR="002A44A6" w:rsidRPr="00E11014" w:rsidRDefault="002A44A6" w:rsidP="00B7000B">
      <w:pPr>
        <w:pStyle w:val="references"/>
        <w:numPr>
          <w:ilvl w:val="0"/>
          <w:numId w:val="4"/>
        </w:numPr>
        <w:rPr>
          <w:rFonts w:ascii="Aptos" w:hAnsi="Aptos"/>
        </w:rPr>
      </w:pPr>
      <w:r w:rsidRPr="00E11014">
        <w:rPr>
          <w:rFonts w:ascii="Aptos" w:hAnsi="Aptos"/>
        </w:rPr>
        <w:lastRenderedPageBreak/>
        <w:t xml:space="preserve">Townsend, H.M., Link, J.S., Osgood, K.E., </w:t>
      </w:r>
      <w:proofErr w:type="spellStart"/>
      <w:r w:rsidRPr="00E11014">
        <w:rPr>
          <w:rFonts w:ascii="Aptos" w:hAnsi="Aptos"/>
        </w:rPr>
        <w:t>Gedamke</w:t>
      </w:r>
      <w:proofErr w:type="spellEnd"/>
      <w:r w:rsidRPr="00E11014">
        <w:rPr>
          <w:rFonts w:ascii="Aptos" w:hAnsi="Aptos"/>
        </w:rPr>
        <w:t>, T., Watters, G.M., Polovina, J.J., Levin, P.S., Cyr, N., Aydin, K.Y. 2008. Report of the National Ecosystem Modeling Workshop (</w:t>
      </w:r>
      <w:proofErr w:type="spellStart"/>
      <w:r w:rsidRPr="00E11014">
        <w:rPr>
          <w:rFonts w:ascii="Aptos" w:hAnsi="Aptos"/>
        </w:rPr>
        <w:t>NEMoW</w:t>
      </w:r>
      <w:proofErr w:type="spellEnd"/>
      <w:r w:rsidRPr="00E11014">
        <w:rPr>
          <w:rFonts w:ascii="Aptos" w:hAnsi="Aptos"/>
        </w:rPr>
        <w:t>). NOAA Technical Memorandum NMFS-F/SPO-87</w:t>
      </w:r>
    </w:p>
    <w:p w14:paraId="7BDE55E0" w14:textId="77777777" w:rsidR="002A44A6" w:rsidRPr="00E11014" w:rsidRDefault="002A44A6" w:rsidP="00B7000B">
      <w:pPr>
        <w:pStyle w:val="references"/>
        <w:numPr>
          <w:ilvl w:val="0"/>
          <w:numId w:val="4"/>
        </w:numPr>
        <w:rPr>
          <w:rFonts w:ascii="Aptos" w:hAnsi="Aptos"/>
        </w:rPr>
      </w:pPr>
      <w:r w:rsidRPr="00E11014">
        <w:rPr>
          <w:rFonts w:ascii="Aptos" w:hAnsi="Aptos"/>
        </w:rPr>
        <w:t>Levin, P.S., Fogarty, M., Matlock. G. 2008.  What is an ecosystem assessment?  White paper for the NOAA Senior Executive Service and Ecosystem Goal Team.</w:t>
      </w:r>
    </w:p>
    <w:p w14:paraId="1B915A3A" w14:textId="77777777" w:rsidR="002A44A6" w:rsidRPr="00E11014" w:rsidRDefault="002A44A6" w:rsidP="00B7000B">
      <w:pPr>
        <w:pStyle w:val="references"/>
        <w:numPr>
          <w:ilvl w:val="0"/>
          <w:numId w:val="4"/>
        </w:numPr>
        <w:rPr>
          <w:rFonts w:ascii="Aptos" w:hAnsi="Aptos"/>
        </w:rPr>
      </w:pPr>
      <w:r w:rsidRPr="00E11014">
        <w:rPr>
          <w:rFonts w:ascii="Aptos" w:hAnsi="Aptos"/>
        </w:rPr>
        <w:t>Brand, E.J., Kaplan, I.C., Fulton, E.A., Herman, A.J., Field, J.C. and Levin, P.S. 2007. A spatially explicit ecosystem model of the California Current’s food web and oceanography.  NOAA Technical Memorandum</w:t>
      </w:r>
      <w:proofErr w:type="gramStart"/>
      <w:r w:rsidRPr="00E11014">
        <w:rPr>
          <w:rFonts w:ascii="Aptos" w:hAnsi="Aptos"/>
        </w:rPr>
        <w:t>. .</w:t>
      </w:r>
      <w:proofErr w:type="gramEnd"/>
    </w:p>
    <w:p w14:paraId="323F339F" w14:textId="77777777" w:rsidR="002A44A6" w:rsidRPr="00E11014" w:rsidRDefault="002A44A6" w:rsidP="00B7000B">
      <w:pPr>
        <w:pStyle w:val="references"/>
        <w:numPr>
          <w:ilvl w:val="0"/>
          <w:numId w:val="4"/>
        </w:numPr>
        <w:rPr>
          <w:rFonts w:ascii="Aptos" w:hAnsi="Aptos"/>
        </w:rPr>
      </w:pPr>
      <w:r w:rsidRPr="00E11014">
        <w:rPr>
          <w:rFonts w:ascii="Aptos" w:hAnsi="Aptos"/>
        </w:rPr>
        <w:t xml:space="preserve">Cullen, A. Labiosa, W., Levin, P., Grossman, E. 2007. Integrating the sciences:  natural and social science support for decision-making.  In; Ruckelshaus M.H. and McClure, M.M. 2007. Sound Science:  Synthesizing ecological and socioeconomic information about the Puget Sound ecosystem.  NOAA NWFSC.  Seattle, WA 93 p. </w:t>
      </w:r>
    </w:p>
    <w:p w14:paraId="3DAC185A" w14:textId="77777777" w:rsidR="002A44A6" w:rsidRPr="00E11014" w:rsidRDefault="002A44A6" w:rsidP="00B7000B">
      <w:pPr>
        <w:pStyle w:val="references"/>
        <w:numPr>
          <w:ilvl w:val="0"/>
          <w:numId w:val="4"/>
        </w:numPr>
        <w:rPr>
          <w:rFonts w:ascii="Aptos" w:hAnsi="Aptos"/>
        </w:rPr>
      </w:pPr>
      <w:r w:rsidRPr="00E11014">
        <w:rPr>
          <w:rFonts w:ascii="Aptos" w:hAnsi="Aptos"/>
        </w:rPr>
        <w:t>Essington, T.E. Hershberger, P, Levin, P., Palsson. 2007. Species, food webs and human impacts on marine ecosystems.  In; Ruckelshaus M.H. and McClure, M.M. 2007. Sound Science:  Synthesizing ecological and socioeconomic information about the Puget Sound ecosystem.  NOAA NWFSC.  Seattle, WA 93 p</w:t>
      </w:r>
    </w:p>
    <w:p w14:paraId="0E2F1A60" w14:textId="77777777" w:rsidR="002A44A6" w:rsidRPr="00E11014" w:rsidRDefault="002A44A6" w:rsidP="00B7000B">
      <w:pPr>
        <w:pStyle w:val="references"/>
        <w:numPr>
          <w:ilvl w:val="0"/>
          <w:numId w:val="4"/>
        </w:numPr>
        <w:rPr>
          <w:rFonts w:ascii="Aptos" w:hAnsi="Aptos"/>
        </w:rPr>
      </w:pPr>
      <w:r w:rsidRPr="00E11014">
        <w:rPr>
          <w:rFonts w:ascii="Aptos" w:hAnsi="Aptos"/>
        </w:rPr>
        <w:t>Brandt, S., J. Hendee, P. Levin, J. Phinney, D. Scheurer, and F. Schwing.  2006. Near-real time ecological forecasting. White paper for NOAA Ecosystem Review Task Team.</w:t>
      </w:r>
    </w:p>
    <w:p w14:paraId="40139B02" w14:textId="77777777" w:rsidR="002A44A6" w:rsidRPr="00E11014" w:rsidRDefault="002A44A6" w:rsidP="00B7000B">
      <w:pPr>
        <w:pStyle w:val="references"/>
        <w:numPr>
          <w:ilvl w:val="0"/>
          <w:numId w:val="4"/>
        </w:numPr>
        <w:rPr>
          <w:rFonts w:ascii="Aptos" w:hAnsi="Aptos"/>
        </w:rPr>
      </w:pPr>
      <w:proofErr w:type="spellStart"/>
      <w:r w:rsidRPr="00E11014">
        <w:rPr>
          <w:rFonts w:ascii="Aptos" w:hAnsi="Aptos"/>
        </w:rPr>
        <w:t>Kareiva</w:t>
      </w:r>
      <w:proofErr w:type="spellEnd"/>
      <w:r w:rsidRPr="00E11014">
        <w:rPr>
          <w:rFonts w:ascii="Aptos" w:hAnsi="Aptos"/>
        </w:rPr>
        <w:t xml:space="preserve">, P. M. McClure, E. Holmes, C. Jordan, B. Sanderson, and P.S. Levin. 2000. A standardized quantitative analysis of risks faced by salmonids in the Columbia River Basin.  National Marine Fisheries Service.  Available from </w:t>
      </w:r>
      <w:hyperlink r:id="rId10" w:history="1">
        <w:r w:rsidRPr="00E11014">
          <w:rPr>
            <w:rFonts w:ascii="Aptos" w:hAnsi="Aptos"/>
          </w:rPr>
          <w:t>http://www.nwfsc.noaa.gov/cri/pdf_files/cri2000.pdf</w:t>
        </w:r>
      </w:hyperlink>
    </w:p>
    <w:p w14:paraId="2207AE9C" w14:textId="2B3BED51" w:rsidR="00292EB4" w:rsidRPr="00E11014" w:rsidRDefault="00292EB4" w:rsidP="002C62E0">
      <w:pPr>
        <w:pStyle w:val="references"/>
        <w:pBdr>
          <w:bottom w:val="single" w:sz="4" w:space="1" w:color="auto"/>
        </w:pBdr>
        <w:rPr>
          <w:rFonts w:ascii="Aptos" w:hAnsi="Aptos"/>
          <w:sz w:val="28"/>
          <w:szCs w:val="22"/>
        </w:rPr>
      </w:pPr>
      <w:r w:rsidRPr="00E11014">
        <w:rPr>
          <w:rFonts w:ascii="Aptos" w:hAnsi="Aptos"/>
          <w:sz w:val="28"/>
          <w:szCs w:val="22"/>
        </w:rPr>
        <w:t>Outreach Products</w:t>
      </w:r>
    </w:p>
    <w:p w14:paraId="23BE8028" w14:textId="281DB35E" w:rsidR="005845D1" w:rsidRDefault="005845D1" w:rsidP="00E950CD">
      <w:pPr>
        <w:pStyle w:val="references"/>
        <w:numPr>
          <w:ilvl w:val="0"/>
          <w:numId w:val="14"/>
        </w:numPr>
        <w:tabs>
          <w:tab w:val="left" w:pos="720"/>
        </w:tabs>
        <w:rPr>
          <w:rFonts w:ascii="Aptos" w:hAnsi="Aptos"/>
        </w:rPr>
      </w:pPr>
      <w:r>
        <w:rPr>
          <w:rFonts w:ascii="Aptos" w:hAnsi="Aptos"/>
        </w:rPr>
        <w:t xml:space="preserve">Levin, P.S. (2025-present).  </w:t>
      </w:r>
      <w:hyperlink r:id="rId11" w:history="1">
        <w:r w:rsidRPr="005845D1">
          <w:rPr>
            <w:rStyle w:val="Hyperlink"/>
            <w:rFonts w:ascii="Aptos" w:hAnsi="Aptos"/>
            <w:color w:val="4F81BD" w:themeColor="accent1"/>
          </w:rPr>
          <w:t>The Nature Record Substack</w:t>
        </w:r>
      </w:hyperlink>
      <w:r>
        <w:rPr>
          <w:rFonts w:ascii="Aptos" w:hAnsi="Aptos"/>
        </w:rPr>
        <w:t xml:space="preserve">. A collaborative effort to understand how nature shapes our lives, and </w:t>
      </w:r>
      <w:proofErr w:type="spellStart"/>
      <w:r>
        <w:rPr>
          <w:rFonts w:ascii="Aptos" w:hAnsi="Aptos"/>
        </w:rPr>
        <w:t>hwo</w:t>
      </w:r>
      <w:proofErr w:type="spellEnd"/>
      <w:r>
        <w:rPr>
          <w:rFonts w:ascii="Aptos" w:hAnsi="Aptos"/>
        </w:rPr>
        <w:t xml:space="preserve"> we can shape nature’s future. </w:t>
      </w:r>
    </w:p>
    <w:p w14:paraId="36F17147" w14:textId="32FB3120" w:rsidR="00E950CD" w:rsidRPr="00E11014" w:rsidRDefault="00E950CD" w:rsidP="00E950CD">
      <w:pPr>
        <w:pStyle w:val="references"/>
        <w:numPr>
          <w:ilvl w:val="0"/>
          <w:numId w:val="14"/>
        </w:numPr>
        <w:tabs>
          <w:tab w:val="left" w:pos="720"/>
        </w:tabs>
        <w:rPr>
          <w:rFonts w:ascii="Aptos" w:hAnsi="Aptos"/>
        </w:rPr>
      </w:pPr>
      <w:r w:rsidRPr="00E11014">
        <w:rPr>
          <w:rFonts w:ascii="Aptos" w:hAnsi="Aptos"/>
        </w:rPr>
        <w:t xml:space="preserve">Levin, P.S. (2024) </w:t>
      </w:r>
      <w:hyperlink r:id="rId12" w:history="1">
        <w:r w:rsidRPr="00E11014">
          <w:rPr>
            <w:rFonts w:ascii="Aptos" w:eastAsia="Arial" w:hAnsi="Aptos"/>
            <w:color w:val="1F497D" w:themeColor="text2"/>
            <w:u w:val="single"/>
          </w:rPr>
          <w:t xml:space="preserve">A Nature </w:t>
        </w:r>
        <w:r w:rsidRPr="00E11014">
          <w:rPr>
            <w:rFonts w:ascii="Aptos" w:hAnsi="Aptos"/>
            <w:color w:val="1F497D" w:themeColor="text2"/>
            <w:u w:val="single"/>
          </w:rPr>
          <w:t xml:space="preserve">Imperative </w:t>
        </w:r>
        <w:r w:rsidRPr="00E11014">
          <w:rPr>
            <w:rFonts w:ascii="Aptos" w:eastAsia="Arial" w:hAnsi="Aptos"/>
            <w:color w:val="1F497D" w:themeColor="text2"/>
            <w:u w:val="single"/>
          </w:rPr>
          <w:t>on Earth Day</w:t>
        </w:r>
      </w:hyperlink>
    </w:p>
    <w:p w14:paraId="3FA02070" w14:textId="66A3DA0F" w:rsidR="006B5C3F" w:rsidRPr="00E11014" w:rsidRDefault="006B5C3F" w:rsidP="00A369F0">
      <w:pPr>
        <w:pStyle w:val="references"/>
        <w:numPr>
          <w:ilvl w:val="0"/>
          <w:numId w:val="14"/>
        </w:numPr>
        <w:tabs>
          <w:tab w:val="left" w:pos="720"/>
        </w:tabs>
        <w:rPr>
          <w:rFonts w:ascii="Aptos" w:hAnsi="Aptos"/>
        </w:rPr>
      </w:pPr>
      <w:r w:rsidRPr="00E11014">
        <w:rPr>
          <w:rFonts w:ascii="Aptos" w:hAnsi="Aptos"/>
        </w:rPr>
        <w:t xml:space="preserve">Levin, P.S. (2019) </w:t>
      </w:r>
      <w:hyperlink r:id="rId13" w:history="1">
        <w:r w:rsidRPr="00E11014">
          <w:rPr>
            <w:rFonts w:ascii="Aptos" w:hAnsi="Aptos"/>
            <w:color w:val="1F497D" w:themeColor="text2"/>
            <w:u w:val="single"/>
          </w:rPr>
          <w:t>Fish or forest?</w:t>
        </w:r>
      </w:hyperlink>
    </w:p>
    <w:p w14:paraId="7D093629" w14:textId="638C4100" w:rsidR="006B5C3F" w:rsidRPr="00E11014" w:rsidRDefault="006B5C3F" w:rsidP="00A369F0">
      <w:pPr>
        <w:pStyle w:val="references"/>
        <w:numPr>
          <w:ilvl w:val="0"/>
          <w:numId w:val="14"/>
        </w:numPr>
        <w:tabs>
          <w:tab w:val="left" w:pos="720"/>
        </w:tabs>
        <w:rPr>
          <w:rFonts w:ascii="Aptos" w:hAnsi="Aptos"/>
        </w:rPr>
      </w:pPr>
      <w:r w:rsidRPr="00E11014">
        <w:rPr>
          <w:rFonts w:ascii="Aptos" w:hAnsi="Aptos"/>
        </w:rPr>
        <w:t xml:space="preserve">Levin, P.S. (2018) </w:t>
      </w:r>
      <w:hyperlink r:id="rId14" w:history="1">
        <w:r w:rsidRPr="00E11014">
          <w:rPr>
            <w:rFonts w:ascii="Aptos" w:hAnsi="Aptos"/>
            <w:color w:val="1F497D" w:themeColor="text2"/>
            <w:u w:val="single"/>
          </w:rPr>
          <w:t>Racial and ethnic minorities are more vulnerable to wildfires</w:t>
        </w:r>
      </w:hyperlink>
    </w:p>
    <w:p w14:paraId="656FBC0D" w14:textId="3F031870" w:rsidR="006B5C3F" w:rsidRPr="00E11014" w:rsidRDefault="006B5C3F" w:rsidP="00A369F0">
      <w:pPr>
        <w:pStyle w:val="references"/>
        <w:numPr>
          <w:ilvl w:val="0"/>
          <w:numId w:val="14"/>
        </w:numPr>
        <w:tabs>
          <w:tab w:val="left" w:pos="720"/>
        </w:tabs>
        <w:rPr>
          <w:rFonts w:ascii="Aptos" w:hAnsi="Aptos"/>
        </w:rPr>
      </w:pPr>
      <w:r w:rsidRPr="00E11014">
        <w:rPr>
          <w:rFonts w:ascii="Aptos" w:hAnsi="Aptos"/>
        </w:rPr>
        <w:t xml:space="preserve">Levin, P.S. (2018) </w:t>
      </w:r>
      <w:hyperlink r:id="rId15" w:history="1">
        <w:r w:rsidRPr="00E11014">
          <w:rPr>
            <w:rFonts w:ascii="Aptos" w:hAnsi="Aptos"/>
            <w:color w:val="1F497D" w:themeColor="text2"/>
            <w:u w:val="single"/>
          </w:rPr>
          <w:t>Art Meets Science for Climate Reflection on Washington’s Landscapes</w:t>
        </w:r>
      </w:hyperlink>
    </w:p>
    <w:p w14:paraId="0A8E33FD" w14:textId="5E89A83B" w:rsidR="006B5C3F" w:rsidRPr="00E11014" w:rsidRDefault="006B5C3F" w:rsidP="00A369F0">
      <w:pPr>
        <w:pStyle w:val="references"/>
        <w:numPr>
          <w:ilvl w:val="0"/>
          <w:numId w:val="14"/>
        </w:numPr>
        <w:tabs>
          <w:tab w:val="left" w:pos="720"/>
        </w:tabs>
        <w:rPr>
          <w:rFonts w:ascii="Aptos" w:hAnsi="Aptos"/>
        </w:rPr>
      </w:pPr>
      <w:r w:rsidRPr="00E11014">
        <w:rPr>
          <w:rFonts w:ascii="Aptos" w:hAnsi="Aptos"/>
        </w:rPr>
        <w:t>Levin, P.S. (2018)</w:t>
      </w:r>
      <w:r w:rsidRPr="00E11014">
        <w:rPr>
          <w:rFonts w:ascii="Aptos" w:hAnsi="Aptos"/>
          <w:color w:val="1F497D" w:themeColor="text2"/>
          <w:u w:val="single"/>
        </w:rPr>
        <w:t xml:space="preserve"> </w:t>
      </w:r>
      <w:hyperlink r:id="rId16" w:history="1">
        <w:r w:rsidRPr="00E11014">
          <w:rPr>
            <w:rFonts w:ascii="Aptos" w:hAnsi="Aptos"/>
            <w:color w:val="1F497D" w:themeColor="text2"/>
            <w:u w:val="single"/>
          </w:rPr>
          <w:t xml:space="preserve">Awake and aware in support of science  </w:t>
        </w:r>
      </w:hyperlink>
    </w:p>
    <w:p w14:paraId="0C6D2EA8" w14:textId="530866D4" w:rsidR="006B5C3F" w:rsidRPr="00E11014" w:rsidRDefault="006B5C3F" w:rsidP="00A369F0">
      <w:pPr>
        <w:pStyle w:val="references"/>
        <w:numPr>
          <w:ilvl w:val="0"/>
          <w:numId w:val="14"/>
        </w:numPr>
        <w:tabs>
          <w:tab w:val="left" w:pos="720"/>
        </w:tabs>
        <w:rPr>
          <w:rFonts w:ascii="Aptos" w:hAnsi="Aptos"/>
        </w:rPr>
      </w:pPr>
      <w:r w:rsidRPr="00E11014">
        <w:rPr>
          <w:rFonts w:ascii="Aptos" w:hAnsi="Aptos"/>
        </w:rPr>
        <w:t xml:space="preserve">Levin, P.S. (2017) </w:t>
      </w:r>
      <w:hyperlink r:id="rId17" w:history="1">
        <w:r w:rsidRPr="00E11014">
          <w:rPr>
            <w:rFonts w:ascii="Aptos" w:hAnsi="Aptos"/>
            <w:color w:val="1F497D" w:themeColor="text2"/>
            <w:u w:val="single"/>
          </w:rPr>
          <w:t>Science helps</w:t>
        </w:r>
      </w:hyperlink>
      <w:hyperlink r:id="rId18" w:history="1">
        <w:r w:rsidRPr="00E11014">
          <w:rPr>
            <w:rFonts w:ascii="Aptos" w:hAnsi="Aptos"/>
            <w:color w:val="1F497D" w:themeColor="text2"/>
            <w:u w:val="single"/>
          </w:rPr>
          <w:t xml:space="preserve"> us build a better world</w:t>
        </w:r>
      </w:hyperlink>
    </w:p>
    <w:p w14:paraId="53A389EB" w14:textId="5B44E6CF" w:rsidR="006B5C3F" w:rsidRPr="00E11014" w:rsidRDefault="006B5C3F" w:rsidP="00A369F0">
      <w:pPr>
        <w:pStyle w:val="references"/>
        <w:numPr>
          <w:ilvl w:val="0"/>
          <w:numId w:val="14"/>
        </w:numPr>
        <w:tabs>
          <w:tab w:val="left" w:pos="720"/>
        </w:tabs>
        <w:rPr>
          <w:rFonts w:ascii="Aptos" w:hAnsi="Aptos"/>
        </w:rPr>
      </w:pPr>
      <w:r w:rsidRPr="00E11014">
        <w:rPr>
          <w:rFonts w:ascii="Aptos" w:hAnsi="Aptos"/>
        </w:rPr>
        <w:t xml:space="preserve">Levin, P.S. (2017) </w:t>
      </w:r>
      <w:hyperlink r:id="rId19" w:history="1">
        <w:r w:rsidRPr="00E11014">
          <w:rPr>
            <w:rFonts w:ascii="Aptos" w:hAnsi="Aptos"/>
            <w:color w:val="1F497D" w:themeColor="text2"/>
            <w:u w:val="single"/>
          </w:rPr>
          <w:t>She inspired me with science</w:t>
        </w:r>
      </w:hyperlink>
    </w:p>
    <w:p w14:paraId="43EEE0A0" w14:textId="31C742EB" w:rsidR="006B5C3F" w:rsidRPr="00E11014" w:rsidRDefault="006B5C3F" w:rsidP="00A369F0">
      <w:pPr>
        <w:pStyle w:val="references"/>
        <w:numPr>
          <w:ilvl w:val="0"/>
          <w:numId w:val="14"/>
        </w:numPr>
        <w:tabs>
          <w:tab w:val="left" w:pos="720"/>
        </w:tabs>
        <w:rPr>
          <w:rFonts w:ascii="Aptos" w:hAnsi="Aptos"/>
        </w:rPr>
      </w:pPr>
      <w:r w:rsidRPr="00E11014">
        <w:rPr>
          <w:rFonts w:ascii="Aptos" w:hAnsi="Aptos"/>
        </w:rPr>
        <w:t xml:space="preserve">Levin, P.S. (2017) </w:t>
      </w:r>
      <w:hyperlink r:id="rId20" w:history="1">
        <w:r w:rsidRPr="00E11014">
          <w:rPr>
            <w:rFonts w:ascii="Aptos" w:hAnsi="Aptos"/>
            <w:color w:val="1F497D" w:themeColor="text2"/>
            <w:u w:val="single"/>
          </w:rPr>
          <w:t>Nature cures:  my journey with MS</w:t>
        </w:r>
      </w:hyperlink>
    </w:p>
    <w:p w14:paraId="3E2C3550" w14:textId="40FADA17" w:rsidR="006B5C3F" w:rsidRPr="00E11014" w:rsidRDefault="006B5C3F" w:rsidP="00A369F0">
      <w:pPr>
        <w:pStyle w:val="references"/>
        <w:numPr>
          <w:ilvl w:val="0"/>
          <w:numId w:val="14"/>
        </w:numPr>
        <w:tabs>
          <w:tab w:val="left" w:pos="720"/>
        </w:tabs>
        <w:rPr>
          <w:rFonts w:ascii="Aptos" w:hAnsi="Aptos"/>
        </w:rPr>
      </w:pPr>
      <w:r w:rsidRPr="00E11014">
        <w:rPr>
          <w:rFonts w:ascii="Aptos" w:hAnsi="Aptos"/>
        </w:rPr>
        <w:t>Levin, P.S. (2017)</w:t>
      </w:r>
      <w:r w:rsidRPr="00E11014">
        <w:rPr>
          <w:rFonts w:ascii="Aptos" w:hAnsi="Aptos"/>
          <w:color w:val="1F497D" w:themeColor="text2"/>
          <w:u w:val="single"/>
        </w:rPr>
        <w:t xml:space="preserve"> </w:t>
      </w:r>
      <w:hyperlink r:id="rId21" w:history="1">
        <w:r w:rsidRPr="00E11014">
          <w:rPr>
            <w:rFonts w:ascii="Aptos" w:hAnsi="Aptos"/>
            <w:color w:val="1F497D" w:themeColor="text2"/>
            <w:u w:val="single"/>
          </w:rPr>
          <w:t>Nature does not express values, only people do</w:t>
        </w:r>
      </w:hyperlink>
    </w:p>
    <w:p w14:paraId="7214078B" w14:textId="77777777" w:rsidR="00A369F0" w:rsidRPr="00E11014" w:rsidRDefault="006B5C3F" w:rsidP="00A369F0">
      <w:pPr>
        <w:pStyle w:val="references"/>
        <w:numPr>
          <w:ilvl w:val="0"/>
          <w:numId w:val="14"/>
        </w:numPr>
        <w:tabs>
          <w:tab w:val="left" w:pos="720"/>
        </w:tabs>
        <w:rPr>
          <w:rFonts w:ascii="Aptos" w:hAnsi="Aptos"/>
        </w:rPr>
      </w:pPr>
      <w:r w:rsidRPr="00E11014">
        <w:rPr>
          <w:rFonts w:ascii="Aptos" w:hAnsi="Aptos"/>
        </w:rPr>
        <w:t xml:space="preserve">Levin, P.S. (2016) </w:t>
      </w:r>
      <w:hyperlink r:id="rId22" w:history="1">
        <w:r w:rsidRPr="00E11014">
          <w:rPr>
            <w:rFonts w:ascii="Aptos" w:hAnsi="Aptos"/>
            <w:color w:val="1F497D" w:themeColor="text2"/>
            <w:u w:val="single"/>
          </w:rPr>
          <w:t>A scientist’s adventure on the hill</w:t>
        </w:r>
      </w:hyperlink>
    </w:p>
    <w:p w14:paraId="222326D7" w14:textId="461242EE" w:rsidR="006B5C3F" w:rsidRPr="00E11014" w:rsidRDefault="006B5C3F" w:rsidP="00A369F0">
      <w:pPr>
        <w:pStyle w:val="references"/>
        <w:numPr>
          <w:ilvl w:val="0"/>
          <w:numId w:val="14"/>
        </w:numPr>
        <w:tabs>
          <w:tab w:val="left" w:pos="720"/>
        </w:tabs>
        <w:rPr>
          <w:rFonts w:ascii="Aptos" w:hAnsi="Aptos"/>
        </w:rPr>
      </w:pPr>
      <w:r w:rsidRPr="00E11014">
        <w:rPr>
          <w:rFonts w:ascii="Aptos" w:hAnsi="Aptos"/>
        </w:rPr>
        <w:t xml:space="preserve">Levin, P.S. (2016) </w:t>
      </w:r>
      <w:hyperlink r:id="rId23" w:history="1">
        <w:r w:rsidRPr="00E11014">
          <w:rPr>
            <w:rStyle w:val="Hyperlink"/>
            <w:rFonts w:ascii="Aptos" w:hAnsi="Aptos"/>
            <w:color w:val="1F497D"/>
          </w:rPr>
          <w:t>Fall reflections</w:t>
        </w:r>
      </w:hyperlink>
    </w:p>
    <w:p w14:paraId="60D3D310" w14:textId="3AF068A7" w:rsidR="006B5C3F" w:rsidRPr="00E11014" w:rsidRDefault="006B5C3F" w:rsidP="00A369F0">
      <w:pPr>
        <w:pStyle w:val="references"/>
        <w:numPr>
          <w:ilvl w:val="0"/>
          <w:numId w:val="14"/>
        </w:numPr>
        <w:tabs>
          <w:tab w:val="left" w:pos="720"/>
        </w:tabs>
        <w:rPr>
          <w:rFonts w:ascii="Aptos" w:hAnsi="Aptos"/>
        </w:rPr>
      </w:pPr>
      <w:r w:rsidRPr="00E11014">
        <w:rPr>
          <w:rFonts w:ascii="Aptos" w:hAnsi="Aptos"/>
        </w:rPr>
        <w:t xml:space="preserve">Levin, P.S. (2016) </w:t>
      </w:r>
      <w:hyperlink r:id="rId24" w:history="1">
        <w:r w:rsidRPr="00E11014">
          <w:rPr>
            <w:rStyle w:val="Hyperlink"/>
            <w:rFonts w:ascii="Aptos" w:hAnsi="Aptos"/>
            <w:color w:val="1F497D"/>
          </w:rPr>
          <w:t>The many gifts of herring</w:t>
        </w:r>
      </w:hyperlink>
    </w:p>
    <w:p w14:paraId="4DD718C2" w14:textId="08DA5276" w:rsidR="006B5C3F" w:rsidRPr="00E11014" w:rsidRDefault="00E31632" w:rsidP="00A369F0">
      <w:pPr>
        <w:pStyle w:val="references"/>
        <w:numPr>
          <w:ilvl w:val="0"/>
          <w:numId w:val="14"/>
        </w:numPr>
        <w:tabs>
          <w:tab w:val="left" w:pos="720"/>
        </w:tabs>
        <w:rPr>
          <w:rFonts w:ascii="Aptos" w:hAnsi="Aptos"/>
        </w:rPr>
      </w:pPr>
      <w:r w:rsidRPr="00E11014">
        <w:rPr>
          <w:rFonts w:ascii="Aptos" w:hAnsi="Aptos"/>
        </w:rPr>
        <w:t xml:space="preserve">Levin, P.S. (2015). </w:t>
      </w:r>
      <w:r w:rsidR="00E2667D" w:rsidRPr="00E11014">
        <w:rPr>
          <w:rFonts w:ascii="Aptos" w:hAnsi="Aptos"/>
        </w:rPr>
        <w:t xml:space="preserve">Executive Producer of the video, </w:t>
      </w:r>
      <w:r w:rsidRPr="00E11014">
        <w:rPr>
          <w:rFonts w:ascii="Aptos" w:hAnsi="Aptos"/>
        </w:rPr>
        <w:t xml:space="preserve">Ocean Tipping Points:  When little changes make a big difference.  </w:t>
      </w:r>
      <w:hyperlink r:id="rId25" w:history="1">
        <w:r w:rsidR="006B5C3F" w:rsidRPr="00E11014">
          <w:rPr>
            <w:rFonts w:ascii="Aptos" w:hAnsi="Aptos"/>
          </w:rPr>
          <w:t>https://www.youtube.com/watch?v=8NWmagRlArI</w:t>
        </w:r>
      </w:hyperlink>
    </w:p>
    <w:p w14:paraId="19AA5100" w14:textId="2F3118A2" w:rsidR="006B5C3F" w:rsidRPr="00E11014" w:rsidRDefault="00E31632" w:rsidP="00A369F0">
      <w:pPr>
        <w:pStyle w:val="references"/>
        <w:numPr>
          <w:ilvl w:val="0"/>
          <w:numId w:val="14"/>
        </w:numPr>
        <w:tabs>
          <w:tab w:val="left" w:pos="720"/>
        </w:tabs>
        <w:rPr>
          <w:rFonts w:ascii="Aptos" w:hAnsi="Aptos"/>
        </w:rPr>
      </w:pPr>
      <w:r w:rsidRPr="00E11014">
        <w:rPr>
          <w:rFonts w:ascii="Aptos" w:hAnsi="Aptos"/>
        </w:rPr>
        <w:t xml:space="preserve">Levin P.S. (2014) Executive Producer of the video, Ecosystem Science: Facing Trade-offs in ocean management  </w:t>
      </w:r>
      <w:hyperlink r:id="rId26" w:history="1">
        <w:r w:rsidR="006B5C3F" w:rsidRPr="00E11014">
          <w:rPr>
            <w:rFonts w:ascii="Aptos" w:hAnsi="Aptos"/>
          </w:rPr>
          <w:t>https://vimeo.com/85558807</w:t>
        </w:r>
      </w:hyperlink>
    </w:p>
    <w:p w14:paraId="284AA8E3" w14:textId="41BEB3ED" w:rsidR="006B5C3F" w:rsidRPr="00E11014" w:rsidRDefault="00E31632" w:rsidP="00A369F0">
      <w:pPr>
        <w:pStyle w:val="references"/>
        <w:numPr>
          <w:ilvl w:val="0"/>
          <w:numId w:val="14"/>
        </w:numPr>
        <w:tabs>
          <w:tab w:val="left" w:pos="720"/>
        </w:tabs>
        <w:rPr>
          <w:rFonts w:ascii="Aptos" w:hAnsi="Aptos"/>
        </w:rPr>
      </w:pPr>
      <w:r w:rsidRPr="00E11014">
        <w:rPr>
          <w:rFonts w:ascii="Aptos" w:hAnsi="Aptos"/>
        </w:rPr>
        <w:lastRenderedPageBreak/>
        <w:t xml:space="preserve">Levin, P.S. &amp; Howell, R. (2013) Executive Producers of the video: Integrated Ecosystem Assessments: A next-generation ocean management tool.  </w:t>
      </w:r>
      <w:hyperlink r:id="rId27" w:history="1">
        <w:r w:rsidR="006B5C3F" w:rsidRPr="00E11014">
          <w:rPr>
            <w:rFonts w:ascii="Aptos" w:hAnsi="Aptos"/>
          </w:rPr>
          <w:t>https://www.youtube.com/watch?v=m4gojJR9Yww</w:t>
        </w:r>
      </w:hyperlink>
    </w:p>
    <w:p w14:paraId="79AAD193" w14:textId="1586E65A" w:rsidR="006B5C3F" w:rsidRPr="00E11014" w:rsidRDefault="00E31632" w:rsidP="00A369F0">
      <w:pPr>
        <w:pStyle w:val="references"/>
        <w:numPr>
          <w:ilvl w:val="0"/>
          <w:numId w:val="14"/>
        </w:numPr>
        <w:tabs>
          <w:tab w:val="left" w:pos="720"/>
        </w:tabs>
        <w:rPr>
          <w:rFonts w:ascii="Aptos" w:hAnsi="Aptos"/>
        </w:rPr>
      </w:pPr>
      <w:r w:rsidRPr="00E11014">
        <w:rPr>
          <w:rFonts w:ascii="Aptos" w:hAnsi="Aptos"/>
        </w:rPr>
        <w:t xml:space="preserve">Levin, P.S. (2013) Executive Producer of the video, Ecosystem Science:  Understanding ecosystem health. </w:t>
      </w:r>
      <w:hyperlink r:id="rId28" w:history="1">
        <w:r w:rsidR="006B5C3F" w:rsidRPr="00E11014">
          <w:rPr>
            <w:rFonts w:ascii="Aptos" w:hAnsi="Aptos"/>
          </w:rPr>
          <w:t>http://www.nwfsc.noaa.gov/multimedia/video/index.cfm</w:t>
        </w:r>
      </w:hyperlink>
    </w:p>
    <w:p w14:paraId="3D2B1185" w14:textId="109F0B2D" w:rsidR="00445C07" w:rsidRPr="00E11014" w:rsidRDefault="00E31632" w:rsidP="00A369F0">
      <w:pPr>
        <w:pStyle w:val="references"/>
        <w:numPr>
          <w:ilvl w:val="0"/>
          <w:numId w:val="14"/>
        </w:numPr>
        <w:tabs>
          <w:tab w:val="left" w:pos="720"/>
        </w:tabs>
        <w:rPr>
          <w:rFonts w:ascii="Aptos" w:hAnsi="Aptos"/>
        </w:rPr>
      </w:pPr>
      <w:r w:rsidRPr="00E11014">
        <w:rPr>
          <w:rFonts w:ascii="Aptos" w:hAnsi="Aptos"/>
        </w:rPr>
        <w:t xml:space="preserve">Levin, P.S. (2012) Executive Producer of the video, Ecosystem Science: Science and scientists. </w:t>
      </w:r>
      <w:hyperlink r:id="rId29" w:history="1">
        <w:r w:rsidR="00B54F30" w:rsidRPr="00E11014">
          <w:rPr>
            <w:rFonts w:ascii="Aptos" w:hAnsi="Aptos"/>
          </w:rPr>
          <w:t>http://www.nwfsc.noaa.gov/multimedia/video/index.cfm</w:t>
        </w:r>
      </w:hyperlink>
      <w:r w:rsidR="00445C07" w:rsidRPr="00E11014">
        <w:rPr>
          <w:rFonts w:ascii="Aptos" w:hAnsi="Aptos"/>
        </w:rPr>
        <w:br/>
      </w:r>
    </w:p>
    <w:p w14:paraId="384BDE61" w14:textId="59957794" w:rsidR="00445C07" w:rsidRPr="00E11014" w:rsidRDefault="008B3B44" w:rsidP="00445C07">
      <w:pPr>
        <w:pStyle w:val="Heading3"/>
        <w:pBdr>
          <w:bottom w:val="single" w:sz="4" w:space="1" w:color="auto"/>
        </w:pBdr>
        <w:spacing w:after="0" w:line="240" w:lineRule="auto"/>
        <w:rPr>
          <w:rFonts w:ascii="Aptos" w:hAnsi="Aptos"/>
          <w:b w:val="0"/>
          <w:bCs w:val="0"/>
          <w:sz w:val="34"/>
          <w:szCs w:val="34"/>
        </w:rPr>
      </w:pPr>
      <w:r>
        <w:rPr>
          <w:rFonts w:ascii="Aptos" w:hAnsi="Aptos"/>
          <w:b w:val="0"/>
          <w:bCs w:val="0"/>
          <w:sz w:val="34"/>
          <w:szCs w:val="34"/>
        </w:rPr>
        <w:t xml:space="preserve">Professional honors and recognition </w:t>
      </w:r>
    </w:p>
    <w:p w14:paraId="444F331A" w14:textId="0CDAAD0D" w:rsidR="008B3B44" w:rsidRDefault="008B3B44" w:rsidP="00996FED">
      <w:pPr>
        <w:pStyle w:val="indentedparagraph"/>
        <w:rPr>
          <w:rFonts w:ascii="Aptos" w:hAnsi="Aptos"/>
        </w:rPr>
      </w:pPr>
      <w:r>
        <w:rPr>
          <w:rFonts w:ascii="Aptos" w:hAnsi="Aptos"/>
        </w:rPr>
        <w:t>2027</w:t>
      </w:r>
      <w:r>
        <w:rPr>
          <w:rFonts w:ascii="Aptos" w:hAnsi="Aptos"/>
        </w:rPr>
        <w:tab/>
      </w:r>
      <w:r>
        <w:rPr>
          <w:rFonts w:ascii="Aptos" w:hAnsi="Aptos"/>
        </w:rPr>
        <w:tab/>
        <w:t>President-elect, Ecological Society of America</w:t>
      </w:r>
    </w:p>
    <w:p w14:paraId="2125B607" w14:textId="37A354AF" w:rsidR="00996FED" w:rsidRDefault="00996FED" w:rsidP="00996FED">
      <w:pPr>
        <w:pStyle w:val="indentedparagraph"/>
        <w:rPr>
          <w:rFonts w:ascii="Aptos" w:hAnsi="Aptos"/>
        </w:rPr>
      </w:pPr>
      <w:r>
        <w:rPr>
          <w:rFonts w:ascii="Aptos" w:hAnsi="Aptos"/>
        </w:rPr>
        <w:t>2026</w:t>
      </w:r>
      <w:r>
        <w:rPr>
          <w:rFonts w:ascii="Aptos" w:hAnsi="Aptos"/>
        </w:rPr>
        <w:tab/>
      </w:r>
      <w:r>
        <w:rPr>
          <w:rFonts w:ascii="Aptos" w:hAnsi="Aptos"/>
        </w:rPr>
        <w:tab/>
      </w:r>
      <w:r w:rsidR="00E801B6">
        <w:rPr>
          <w:rFonts w:ascii="Aptos" w:hAnsi="Aptos"/>
        </w:rPr>
        <w:t xml:space="preserve">Elected member of </w:t>
      </w:r>
      <w:r>
        <w:rPr>
          <w:rFonts w:ascii="Aptos" w:hAnsi="Aptos"/>
        </w:rPr>
        <w:t xml:space="preserve">Washington State Academy of Sciences </w:t>
      </w:r>
    </w:p>
    <w:p w14:paraId="7CFAF692" w14:textId="287B66DB" w:rsidR="00FE5784" w:rsidRDefault="00FE5784" w:rsidP="00996FED">
      <w:pPr>
        <w:pStyle w:val="indentedparagraph"/>
        <w:rPr>
          <w:rFonts w:ascii="Aptos" w:hAnsi="Aptos"/>
        </w:rPr>
      </w:pPr>
      <w:r>
        <w:rPr>
          <w:rFonts w:ascii="Aptos" w:hAnsi="Aptos"/>
        </w:rPr>
        <w:t>2023</w:t>
      </w:r>
      <w:r>
        <w:rPr>
          <w:rFonts w:ascii="Aptos" w:hAnsi="Aptos"/>
        </w:rPr>
        <w:tab/>
      </w:r>
      <w:r>
        <w:rPr>
          <w:rFonts w:ascii="Aptos" w:hAnsi="Aptos"/>
        </w:rPr>
        <w:tab/>
      </w:r>
      <w:r w:rsidRPr="00FE5784">
        <w:rPr>
          <w:rFonts w:ascii="Aptos" w:hAnsi="Aptos"/>
        </w:rPr>
        <w:t>Appointment as Director of the first-ever U.S. National Nature Assessment</w:t>
      </w:r>
    </w:p>
    <w:p w14:paraId="519EF884" w14:textId="0DEA9FA3" w:rsidR="00445C07" w:rsidRPr="00E11014" w:rsidRDefault="00445C07" w:rsidP="00445C07">
      <w:pPr>
        <w:pStyle w:val="indentedparagraph"/>
        <w:rPr>
          <w:rFonts w:ascii="Aptos" w:hAnsi="Aptos"/>
        </w:rPr>
      </w:pPr>
      <w:r w:rsidRPr="00E11014">
        <w:rPr>
          <w:rFonts w:ascii="Aptos" w:hAnsi="Aptos"/>
        </w:rPr>
        <w:t>201</w:t>
      </w:r>
      <w:r w:rsidR="00FE6030" w:rsidRPr="00E11014">
        <w:rPr>
          <w:rFonts w:ascii="Aptos" w:hAnsi="Aptos"/>
        </w:rPr>
        <w:t>8</w:t>
      </w:r>
      <w:r w:rsidRPr="00E11014">
        <w:rPr>
          <w:rFonts w:ascii="Aptos" w:hAnsi="Aptos"/>
        </w:rPr>
        <w:tab/>
      </w:r>
      <w:r w:rsidRPr="00E11014">
        <w:rPr>
          <w:rFonts w:ascii="Aptos" w:hAnsi="Aptos"/>
        </w:rPr>
        <w:tab/>
        <w:t>Ransom A. Myers Memorial Lecturer, Society for Conservation Biology</w:t>
      </w:r>
    </w:p>
    <w:p w14:paraId="5AB0D284" w14:textId="77777777" w:rsidR="00445C07" w:rsidRPr="00E11014" w:rsidRDefault="00445C07" w:rsidP="00445C07">
      <w:pPr>
        <w:pStyle w:val="indentedparagraph"/>
        <w:rPr>
          <w:rFonts w:ascii="Aptos" w:hAnsi="Aptos"/>
        </w:rPr>
      </w:pPr>
      <w:r w:rsidRPr="00E11014">
        <w:rPr>
          <w:rFonts w:ascii="Aptos" w:hAnsi="Aptos"/>
        </w:rPr>
        <w:t>2012</w:t>
      </w:r>
      <w:r w:rsidRPr="00E11014">
        <w:rPr>
          <w:rFonts w:ascii="Aptos" w:hAnsi="Aptos"/>
        </w:rPr>
        <w:tab/>
      </w:r>
      <w:r w:rsidRPr="00E11014">
        <w:rPr>
          <w:rFonts w:ascii="Aptos" w:hAnsi="Aptos"/>
        </w:rPr>
        <w:tab/>
        <w:t xml:space="preserve">NOAA Bronze Medal for developing rigorous ecosystem management tools </w:t>
      </w:r>
    </w:p>
    <w:p w14:paraId="4C8907BD" w14:textId="77777777" w:rsidR="00445C07" w:rsidRPr="00E11014" w:rsidRDefault="00445C07" w:rsidP="00445C07">
      <w:pPr>
        <w:pStyle w:val="indentedparagraph"/>
        <w:rPr>
          <w:rFonts w:ascii="Aptos" w:hAnsi="Aptos"/>
        </w:rPr>
      </w:pPr>
      <w:r w:rsidRPr="00E11014">
        <w:rPr>
          <w:rFonts w:ascii="Aptos" w:hAnsi="Aptos"/>
        </w:rPr>
        <w:t>2009</w:t>
      </w:r>
      <w:r w:rsidRPr="00E11014">
        <w:rPr>
          <w:rFonts w:ascii="Aptos" w:hAnsi="Aptos"/>
        </w:rPr>
        <w:tab/>
      </w:r>
      <w:r w:rsidRPr="00E11014">
        <w:rPr>
          <w:rFonts w:ascii="Aptos" w:hAnsi="Aptos"/>
        </w:rPr>
        <w:tab/>
        <w:t>NOAA Regional Collaboration Award</w:t>
      </w:r>
    </w:p>
    <w:p w14:paraId="3FFACC2E" w14:textId="77777777" w:rsidR="00445C07" w:rsidRPr="00E11014" w:rsidRDefault="00445C07" w:rsidP="00445C07">
      <w:pPr>
        <w:pStyle w:val="indentedparagraph"/>
        <w:rPr>
          <w:rFonts w:ascii="Aptos" w:hAnsi="Aptos"/>
        </w:rPr>
      </w:pPr>
      <w:r w:rsidRPr="00E11014">
        <w:rPr>
          <w:rFonts w:ascii="Aptos" w:hAnsi="Aptos"/>
        </w:rPr>
        <w:t>2007</w:t>
      </w:r>
      <w:r w:rsidRPr="00E11014">
        <w:rPr>
          <w:rFonts w:ascii="Aptos" w:hAnsi="Aptos"/>
        </w:rPr>
        <w:tab/>
      </w:r>
      <w:r w:rsidRPr="00E11014">
        <w:rPr>
          <w:rFonts w:ascii="Aptos" w:hAnsi="Aptos"/>
        </w:rPr>
        <w:tab/>
        <w:t>Seattle Aquarium Conservation Research Award</w:t>
      </w:r>
    </w:p>
    <w:p w14:paraId="1377D77B" w14:textId="77777777" w:rsidR="00445C07" w:rsidRPr="00E11014" w:rsidRDefault="00445C07" w:rsidP="00445C07">
      <w:pPr>
        <w:pStyle w:val="indentedparagraph"/>
        <w:rPr>
          <w:rFonts w:ascii="Aptos" w:hAnsi="Aptos"/>
        </w:rPr>
      </w:pPr>
      <w:r w:rsidRPr="00E11014">
        <w:rPr>
          <w:rFonts w:ascii="Aptos" w:hAnsi="Aptos"/>
        </w:rPr>
        <w:t>2006</w:t>
      </w:r>
      <w:r w:rsidRPr="00E11014">
        <w:rPr>
          <w:rFonts w:ascii="Aptos" w:hAnsi="Aptos"/>
        </w:rPr>
        <w:tab/>
      </w:r>
      <w:r w:rsidRPr="00E11014">
        <w:rPr>
          <w:rFonts w:ascii="Aptos" w:hAnsi="Aptos"/>
        </w:rPr>
        <w:tab/>
        <w:t>NMFS Special Act Award</w:t>
      </w:r>
    </w:p>
    <w:p w14:paraId="77924A32" w14:textId="77777777" w:rsidR="00445C07" w:rsidRPr="00E11014" w:rsidRDefault="00445C07" w:rsidP="00445C07">
      <w:pPr>
        <w:pStyle w:val="indentedparagraph"/>
        <w:rPr>
          <w:rFonts w:ascii="Aptos" w:hAnsi="Aptos"/>
        </w:rPr>
      </w:pPr>
      <w:r w:rsidRPr="00E11014">
        <w:rPr>
          <w:rFonts w:ascii="Aptos" w:hAnsi="Aptos"/>
        </w:rPr>
        <w:t>2005</w:t>
      </w:r>
      <w:r w:rsidRPr="00E11014">
        <w:rPr>
          <w:rFonts w:ascii="Aptos" w:hAnsi="Aptos"/>
        </w:rPr>
        <w:tab/>
      </w:r>
      <w:r w:rsidRPr="00E11014">
        <w:rPr>
          <w:rFonts w:ascii="Aptos" w:hAnsi="Aptos"/>
        </w:rPr>
        <w:tab/>
        <w:t>Northwest Fisheries Science Center, Outstanding Community Service Award</w:t>
      </w:r>
    </w:p>
    <w:p w14:paraId="42354910" w14:textId="77777777" w:rsidR="00445C07" w:rsidRPr="00E11014" w:rsidRDefault="00445C07" w:rsidP="00445C07">
      <w:pPr>
        <w:pStyle w:val="indentedparagraph"/>
        <w:rPr>
          <w:rFonts w:ascii="Aptos" w:hAnsi="Aptos"/>
        </w:rPr>
      </w:pPr>
      <w:r w:rsidRPr="00E11014">
        <w:rPr>
          <w:rFonts w:ascii="Aptos" w:hAnsi="Aptos"/>
        </w:rPr>
        <w:t>2004</w:t>
      </w:r>
      <w:r w:rsidRPr="00E11014">
        <w:rPr>
          <w:rFonts w:ascii="Aptos" w:hAnsi="Aptos"/>
        </w:rPr>
        <w:tab/>
      </w:r>
      <w:r w:rsidRPr="00E11014">
        <w:rPr>
          <w:rFonts w:ascii="Aptos" w:hAnsi="Aptos"/>
        </w:rPr>
        <w:tab/>
        <w:t>U.S. Department of Commerce Silver Award for meritorious federal service</w:t>
      </w:r>
    </w:p>
    <w:p w14:paraId="1140D00B" w14:textId="77777777" w:rsidR="00445C07" w:rsidRPr="00E11014" w:rsidRDefault="00445C07" w:rsidP="00445C07">
      <w:pPr>
        <w:pStyle w:val="indentedparagraph"/>
        <w:rPr>
          <w:rFonts w:ascii="Aptos" w:hAnsi="Aptos"/>
        </w:rPr>
      </w:pPr>
      <w:r w:rsidRPr="00E11014">
        <w:rPr>
          <w:rFonts w:ascii="Aptos" w:hAnsi="Aptos"/>
        </w:rPr>
        <w:t>2004</w:t>
      </w:r>
      <w:r w:rsidRPr="00E11014">
        <w:rPr>
          <w:rFonts w:ascii="Aptos" w:hAnsi="Aptos"/>
        </w:rPr>
        <w:tab/>
      </w:r>
      <w:r w:rsidRPr="00E11014">
        <w:rPr>
          <w:rFonts w:ascii="Aptos" w:hAnsi="Aptos"/>
        </w:rPr>
        <w:tab/>
        <w:t>NOAA Fisheries Special Act Award</w:t>
      </w:r>
    </w:p>
    <w:p w14:paraId="7E79F8AE" w14:textId="77777777" w:rsidR="00445C07" w:rsidRPr="00E11014" w:rsidRDefault="00445C07" w:rsidP="00445C07">
      <w:pPr>
        <w:pStyle w:val="indentedparagraph"/>
        <w:rPr>
          <w:rFonts w:ascii="Aptos" w:hAnsi="Aptos"/>
        </w:rPr>
      </w:pPr>
      <w:r w:rsidRPr="00E11014">
        <w:rPr>
          <w:rFonts w:ascii="Aptos" w:hAnsi="Aptos"/>
        </w:rPr>
        <w:t>2003</w:t>
      </w:r>
      <w:r w:rsidRPr="00E11014">
        <w:rPr>
          <w:rFonts w:ascii="Aptos" w:hAnsi="Aptos"/>
        </w:rPr>
        <w:tab/>
      </w:r>
      <w:r w:rsidRPr="00E11014">
        <w:rPr>
          <w:rFonts w:ascii="Aptos" w:hAnsi="Aptos"/>
        </w:rPr>
        <w:tab/>
        <w:t>The Nature Conservancy, David H. Smith Senior Fellowship</w:t>
      </w:r>
    </w:p>
    <w:p w14:paraId="28461E61" w14:textId="77777777" w:rsidR="00445C07" w:rsidRPr="00E11014" w:rsidRDefault="00445C07" w:rsidP="00445C07">
      <w:pPr>
        <w:pStyle w:val="indentedparagraph"/>
        <w:rPr>
          <w:rFonts w:ascii="Aptos" w:hAnsi="Aptos"/>
        </w:rPr>
      </w:pPr>
      <w:r w:rsidRPr="00E11014">
        <w:rPr>
          <w:rFonts w:ascii="Aptos" w:hAnsi="Aptos"/>
        </w:rPr>
        <w:t>2002</w:t>
      </w:r>
      <w:r w:rsidRPr="00E11014">
        <w:rPr>
          <w:rFonts w:ascii="Aptos" w:hAnsi="Aptos"/>
        </w:rPr>
        <w:tab/>
      </w:r>
      <w:r w:rsidRPr="00E11014">
        <w:rPr>
          <w:rFonts w:ascii="Aptos" w:hAnsi="Aptos"/>
        </w:rPr>
        <w:tab/>
        <w:t>NMFS Special Service Award</w:t>
      </w:r>
    </w:p>
    <w:p w14:paraId="250829C2" w14:textId="77777777" w:rsidR="00445C07" w:rsidRPr="00E11014" w:rsidRDefault="00445C07" w:rsidP="00445C07">
      <w:pPr>
        <w:pStyle w:val="indentedparagraph"/>
        <w:rPr>
          <w:rFonts w:ascii="Aptos" w:hAnsi="Aptos"/>
        </w:rPr>
      </w:pPr>
      <w:r w:rsidRPr="00E11014">
        <w:rPr>
          <w:rFonts w:ascii="Aptos" w:hAnsi="Aptos"/>
        </w:rPr>
        <w:t>2001</w:t>
      </w:r>
      <w:r w:rsidRPr="00E11014">
        <w:rPr>
          <w:rFonts w:ascii="Aptos" w:hAnsi="Aptos"/>
        </w:rPr>
        <w:tab/>
      </w:r>
      <w:r w:rsidRPr="00E11014">
        <w:rPr>
          <w:rFonts w:ascii="Aptos" w:hAnsi="Aptos"/>
        </w:rPr>
        <w:tab/>
        <w:t>NOAA Performance award, NMFS Northwest Fisheries Science Center</w:t>
      </w:r>
    </w:p>
    <w:p w14:paraId="4536CBFF" w14:textId="77777777" w:rsidR="00445C07" w:rsidRPr="00E11014" w:rsidRDefault="00445C07" w:rsidP="00445C07">
      <w:pPr>
        <w:pStyle w:val="indentedparagraph"/>
        <w:rPr>
          <w:rFonts w:ascii="Aptos" w:hAnsi="Aptos"/>
        </w:rPr>
      </w:pPr>
      <w:r w:rsidRPr="00E11014">
        <w:rPr>
          <w:rFonts w:ascii="Aptos" w:hAnsi="Aptos"/>
        </w:rPr>
        <w:t>2001</w:t>
      </w:r>
      <w:r w:rsidRPr="00E11014">
        <w:rPr>
          <w:rFonts w:ascii="Aptos" w:hAnsi="Aptos"/>
        </w:rPr>
        <w:tab/>
      </w:r>
      <w:r w:rsidRPr="00E11014">
        <w:rPr>
          <w:rFonts w:ascii="Aptos" w:hAnsi="Aptos"/>
        </w:rPr>
        <w:tab/>
        <w:t>NOAA Performance award, NMFS Northwest Fisheries Science Center</w:t>
      </w:r>
    </w:p>
    <w:p w14:paraId="623CCB47" w14:textId="77777777" w:rsidR="00445C07" w:rsidRPr="00E11014" w:rsidRDefault="00445C07" w:rsidP="00445C07">
      <w:pPr>
        <w:pStyle w:val="indentedparagraph"/>
        <w:rPr>
          <w:rFonts w:ascii="Aptos" w:hAnsi="Aptos"/>
        </w:rPr>
      </w:pPr>
      <w:r w:rsidRPr="00E11014">
        <w:rPr>
          <w:rFonts w:ascii="Aptos" w:hAnsi="Aptos"/>
        </w:rPr>
        <w:t>2000</w:t>
      </w:r>
      <w:r w:rsidRPr="00E11014">
        <w:rPr>
          <w:rFonts w:ascii="Aptos" w:hAnsi="Aptos"/>
        </w:rPr>
        <w:tab/>
      </w:r>
      <w:r w:rsidRPr="00E11014">
        <w:rPr>
          <w:rFonts w:ascii="Aptos" w:hAnsi="Aptos"/>
        </w:rPr>
        <w:tab/>
        <w:t>NMFS Special Act Award</w:t>
      </w:r>
    </w:p>
    <w:p w14:paraId="514F543C" w14:textId="77777777" w:rsidR="00445C07" w:rsidRPr="00E11014" w:rsidRDefault="00445C07" w:rsidP="00445C07">
      <w:pPr>
        <w:pStyle w:val="indentedparagraph"/>
        <w:rPr>
          <w:rFonts w:ascii="Aptos" w:hAnsi="Aptos"/>
        </w:rPr>
      </w:pPr>
      <w:r w:rsidRPr="00E11014">
        <w:rPr>
          <w:rFonts w:ascii="Aptos" w:hAnsi="Aptos"/>
        </w:rPr>
        <w:t>2000</w:t>
      </w:r>
      <w:r w:rsidRPr="00E11014">
        <w:rPr>
          <w:rFonts w:ascii="Aptos" w:hAnsi="Aptos"/>
        </w:rPr>
        <w:tab/>
      </w:r>
      <w:r w:rsidRPr="00E11014">
        <w:rPr>
          <w:rFonts w:ascii="Aptos" w:hAnsi="Aptos"/>
        </w:rPr>
        <w:tab/>
        <w:t>NOAA Performance award, NMFS Northwest Fisheries Science Center</w:t>
      </w:r>
    </w:p>
    <w:p w14:paraId="6B5F5BC9" w14:textId="77777777" w:rsidR="00445C07" w:rsidRPr="00E11014" w:rsidRDefault="00445C07" w:rsidP="00445C07">
      <w:pPr>
        <w:pStyle w:val="indentedparagraph"/>
        <w:rPr>
          <w:rFonts w:ascii="Aptos" w:hAnsi="Aptos"/>
        </w:rPr>
      </w:pPr>
      <w:r w:rsidRPr="00E11014">
        <w:rPr>
          <w:rFonts w:ascii="Aptos" w:hAnsi="Aptos"/>
        </w:rPr>
        <w:t>1995-96</w:t>
      </w:r>
      <w:r w:rsidRPr="00E11014">
        <w:rPr>
          <w:rFonts w:ascii="Aptos" w:hAnsi="Aptos"/>
        </w:rPr>
        <w:tab/>
        <w:t>Most Effective Teacher, campus-wide nominee, Texas A&amp;M University</w:t>
      </w:r>
    </w:p>
    <w:p w14:paraId="44510DA1" w14:textId="77777777" w:rsidR="00445C07" w:rsidRPr="00E11014" w:rsidRDefault="00445C07" w:rsidP="00445C07">
      <w:pPr>
        <w:pStyle w:val="indentedparagraph"/>
        <w:rPr>
          <w:rFonts w:ascii="Aptos" w:hAnsi="Aptos"/>
        </w:rPr>
      </w:pPr>
      <w:r w:rsidRPr="00E11014">
        <w:rPr>
          <w:rFonts w:ascii="Aptos" w:hAnsi="Aptos"/>
        </w:rPr>
        <w:t>1993</w:t>
      </w:r>
      <w:r w:rsidRPr="00E11014">
        <w:rPr>
          <w:rFonts w:ascii="Aptos" w:hAnsi="Aptos"/>
        </w:rPr>
        <w:tab/>
      </w:r>
      <w:r w:rsidRPr="00E11014">
        <w:rPr>
          <w:rFonts w:ascii="Aptos" w:hAnsi="Aptos"/>
        </w:rPr>
        <w:tab/>
        <w:t xml:space="preserve">Council of Graduate Schools Distinguished Dissertation Award nominee </w:t>
      </w:r>
    </w:p>
    <w:p w14:paraId="7484AAA2" w14:textId="77777777" w:rsidR="00445C07" w:rsidRPr="00E11014" w:rsidRDefault="00445C07" w:rsidP="00445C07">
      <w:pPr>
        <w:pStyle w:val="indentedparagraph"/>
        <w:rPr>
          <w:rFonts w:ascii="Aptos" w:hAnsi="Aptos"/>
        </w:rPr>
      </w:pPr>
      <w:r w:rsidRPr="00E11014">
        <w:rPr>
          <w:rFonts w:ascii="Aptos" w:hAnsi="Aptos"/>
        </w:rPr>
        <w:t>1993</w:t>
      </w:r>
      <w:r w:rsidRPr="00E11014">
        <w:rPr>
          <w:rFonts w:ascii="Aptos" w:hAnsi="Aptos"/>
        </w:rPr>
        <w:tab/>
      </w:r>
      <w:r w:rsidRPr="00E11014">
        <w:rPr>
          <w:rFonts w:ascii="Aptos" w:hAnsi="Aptos"/>
        </w:rPr>
        <w:tab/>
        <w:t>Best Student Paper, Western Society of Naturalists</w:t>
      </w:r>
    </w:p>
    <w:p w14:paraId="2092FE31" w14:textId="77777777" w:rsidR="00445C07" w:rsidRPr="00E11014" w:rsidRDefault="00445C07" w:rsidP="00445C07">
      <w:pPr>
        <w:pStyle w:val="indentedparagraph"/>
        <w:rPr>
          <w:rFonts w:ascii="Aptos" w:hAnsi="Aptos"/>
        </w:rPr>
      </w:pPr>
      <w:r w:rsidRPr="00E11014">
        <w:rPr>
          <w:rFonts w:ascii="Aptos" w:hAnsi="Aptos"/>
        </w:rPr>
        <w:t>1993</w:t>
      </w:r>
      <w:r w:rsidRPr="00E11014">
        <w:rPr>
          <w:rFonts w:ascii="Aptos" w:hAnsi="Aptos"/>
        </w:rPr>
        <w:tab/>
      </w:r>
      <w:r w:rsidRPr="00E11014">
        <w:rPr>
          <w:rFonts w:ascii="Aptos" w:hAnsi="Aptos"/>
        </w:rPr>
        <w:tab/>
        <w:t>Western Society of Naturalists travel grant</w:t>
      </w:r>
    </w:p>
    <w:p w14:paraId="422E62A9" w14:textId="77777777" w:rsidR="00445C07" w:rsidRPr="00E11014" w:rsidRDefault="00445C07" w:rsidP="00445C07">
      <w:pPr>
        <w:pStyle w:val="indentedparagraph"/>
        <w:rPr>
          <w:rFonts w:ascii="Aptos" w:hAnsi="Aptos"/>
        </w:rPr>
      </w:pPr>
      <w:r w:rsidRPr="00E11014">
        <w:rPr>
          <w:rFonts w:ascii="Aptos" w:hAnsi="Aptos"/>
        </w:rPr>
        <w:t>1992</w:t>
      </w:r>
      <w:r w:rsidRPr="00E11014">
        <w:rPr>
          <w:rFonts w:ascii="Aptos" w:hAnsi="Aptos"/>
        </w:rPr>
        <w:tab/>
      </w:r>
      <w:r w:rsidRPr="00E11014">
        <w:rPr>
          <w:rFonts w:ascii="Aptos" w:hAnsi="Aptos"/>
        </w:rPr>
        <w:tab/>
        <w:t>Outstanding graduate student research award, University of New Hampshire</w:t>
      </w:r>
    </w:p>
    <w:p w14:paraId="088BC477" w14:textId="77777777" w:rsidR="00445C07" w:rsidRPr="00E11014" w:rsidRDefault="00445C07" w:rsidP="00445C07">
      <w:pPr>
        <w:pStyle w:val="indentedparagraph"/>
        <w:rPr>
          <w:rFonts w:ascii="Aptos" w:hAnsi="Aptos"/>
        </w:rPr>
      </w:pPr>
      <w:r w:rsidRPr="00E11014">
        <w:rPr>
          <w:rFonts w:ascii="Aptos" w:hAnsi="Aptos"/>
        </w:rPr>
        <w:t>1991</w:t>
      </w:r>
      <w:r w:rsidRPr="00E11014">
        <w:rPr>
          <w:rFonts w:ascii="Aptos" w:hAnsi="Aptos"/>
        </w:rPr>
        <w:tab/>
      </w:r>
      <w:r w:rsidRPr="00E11014">
        <w:rPr>
          <w:rFonts w:ascii="Aptos" w:hAnsi="Aptos"/>
        </w:rPr>
        <w:tab/>
        <w:t>Western Society of Naturalists travel grant</w:t>
      </w:r>
    </w:p>
    <w:p w14:paraId="74FCBF40" w14:textId="77777777" w:rsidR="00445C07" w:rsidRPr="00E11014" w:rsidRDefault="00445C07" w:rsidP="00445C07">
      <w:pPr>
        <w:pStyle w:val="indentedparagraph"/>
        <w:rPr>
          <w:rFonts w:ascii="Aptos" w:hAnsi="Aptos"/>
        </w:rPr>
      </w:pPr>
      <w:r w:rsidRPr="00E11014">
        <w:rPr>
          <w:rFonts w:ascii="Aptos" w:hAnsi="Aptos"/>
        </w:rPr>
        <w:t>1990</w:t>
      </w:r>
      <w:r w:rsidRPr="00E11014">
        <w:rPr>
          <w:rFonts w:ascii="Aptos" w:hAnsi="Aptos"/>
        </w:rPr>
        <w:tab/>
      </w:r>
      <w:r w:rsidRPr="00E11014">
        <w:rPr>
          <w:rFonts w:ascii="Aptos" w:hAnsi="Aptos"/>
        </w:rPr>
        <w:tab/>
        <w:t>Best Student Paper, American Society of Zoologists</w:t>
      </w:r>
    </w:p>
    <w:p w14:paraId="1F41F908" w14:textId="77777777" w:rsidR="00445C07" w:rsidRPr="00E11014" w:rsidRDefault="00445C07" w:rsidP="00445C07">
      <w:pPr>
        <w:pStyle w:val="indentedparagraph"/>
        <w:rPr>
          <w:rFonts w:ascii="Aptos" w:hAnsi="Aptos"/>
        </w:rPr>
      </w:pPr>
      <w:r w:rsidRPr="00E11014">
        <w:rPr>
          <w:rFonts w:ascii="Aptos" w:hAnsi="Aptos"/>
        </w:rPr>
        <w:t xml:space="preserve">1990 </w:t>
      </w:r>
      <w:r w:rsidRPr="00E11014">
        <w:rPr>
          <w:rFonts w:ascii="Aptos" w:hAnsi="Aptos"/>
        </w:rPr>
        <w:tab/>
      </w:r>
      <w:r w:rsidRPr="00E11014">
        <w:rPr>
          <w:rFonts w:ascii="Aptos" w:hAnsi="Aptos"/>
        </w:rPr>
        <w:tab/>
        <w:t>American Society of Zoologists travel grant</w:t>
      </w:r>
    </w:p>
    <w:p w14:paraId="40FB6845" w14:textId="77777777" w:rsidR="00445C07" w:rsidRPr="00E11014" w:rsidRDefault="00445C07" w:rsidP="00445C07">
      <w:pPr>
        <w:pStyle w:val="indentedparagraph"/>
        <w:rPr>
          <w:rFonts w:ascii="Aptos" w:hAnsi="Aptos"/>
        </w:rPr>
      </w:pPr>
      <w:r w:rsidRPr="00E11014">
        <w:rPr>
          <w:rFonts w:ascii="Aptos" w:hAnsi="Aptos"/>
        </w:rPr>
        <w:t xml:space="preserve">1990 </w:t>
      </w:r>
      <w:r w:rsidRPr="00E11014">
        <w:rPr>
          <w:rFonts w:ascii="Aptos" w:hAnsi="Aptos"/>
        </w:rPr>
        <w:tab/>
      </w:r>
      <w:r w:rsidRPr="00E11014">
        <w:rPr>
          <w:rFonts w:ascii="Aptos" w:hAnsi="Aptos"/>
        </w:rPr>
        <w:tab/>
        <w:t>National Science Foundation Graduate Research Fellowship</w:t>
      </w:r>
    </w:p>
    <w:p w14:paraId="07DBFA08" w14:textId="77777777" w:rsidR="00445C07" w:rsidRPr="00E11014" w:rsidRDefault="00445C07" w:rsidP="00445C07">
      <w:pPr>
        <w:pStyle w:val="indentedparagraph"/>
        <w:rPr>
          <w:rFonts w:ascii="Aptos" w:hAnsi="Aptos"/>
        </w:rPr>
      </w:pPr>
      <w:r w:rsidRPr="00E11014">
        <w:rPr>
          <w:rFonts w:ascii="Aptos" w:hAnsi="Aptos"/>
        </w:rPr>
        <w:t>1990</w:t>
      </w:r>
      <w:r w:rsidRPr="00E11014">
        <w:rPr>
          <w:rFonts w:ascii="Aptos" w:hAnsi="Aptos"/>
        </w:rPr>
        <w:tab/>
      </w:r>
      <w:r w:rsidRPr="00E11014">
        <w:rPr>
          <w:rFonts w:ascii="Aptos" w:hAnsi="Aptos"/>
        </w:rPr>
        <w:tab/>
        <w:t>Summer Graduate Fellowship, University of New Hampshire</w:t>
      </w:r>
    </w:p>
    <w:p w14:paraId="1D13CC04" w14:textId="77777777" w:rsidR="00445C07" w:rsidRPr="00E11014" w:rsidRDefault="00445C07" w:rsidP="00445C07">
      <w:pPr>
        <w:pStyle w:val="indentedparagraph"/>
        <w:rPr>
          <w:rFonts w:ascii="Aptos" w:hAnsi="Aptos"/>
        </w:rPr>
      </w:pPr>
      <w:r w:rsidRPr="00E11014">
        <w:rPr>
          <w:rFonts w:ascii="Aptos" w:hAnsi="Aptos"/>
        </w:rPr>
        <w:t>1989</w:t>
      </w:r>
      <w:r w:rsidRPr="00E11014">
        <w:rPr>
          <w:rFonts w:ascii="Aptos" w:hAnsi="Aptos"/>
        </w:rPr>
        <w:tab/>
      </w:r>
      <w:r w:rsidRPr="00E11014">
        <w:rPr>
          <w:rFonts w:ascii="Aptos" w:hAnsi="Aptos"/>
        </w:rPr>
        <w:tab/>
        <w:t>Summer Graduate Fellowship, University of New Hampshire</w:t>
      </w:r>
    </w:p>
    <w:p w14:paraId="1B867764" w14:textId="77777777" w:rsidR="00445C07" w:rsidRPr="00E11014" w:rsidRDefault="00445C07" w:rsidP="00445C07">
      <w:pPr>
        <w:pStyle w:val="indentedparagraph"/>
        <w:rPr>
          <w:rFonts w:ascii="Aptos" w:hAnsi="Aptos"/>
        </w:rPr>
      </w:pPr>
      <w:r w:rsidRPr="00E11014">
        <w:rPr>
          <w:rFonts w:ascii="Aptos" w:hAnsi="Aptos"/>
        </w:rPr>
        <w:t>1985-1988</w:t>
      </w:r>
      <w:r w:rsidRPr="00E11014">
        <w:rPr>
          <w:rFonts w:ascii="Aptos" w:hAnsi="Aptos"/>
        </w:rPr>
        <w:tab/>
        <w:t>Teacher of the year nominee, Winston Churchill High School</w:t>
      </w:r>
    </w:p>
    <w:p w14:paraId="485FCDE7" w14:textId="4DF7F97D" w:rsidR="00E31632" w:rsidRPr="00E11014" w:rsidRDefault="00B54F30" w:rsidP="00445C07">
      <w:pPr>
        <w:pStyle w:val="references"/>
        <w:tabs>
          <w:tab w:val="left" w:pos="720"/>
        </w:tabs>
        <w:ind w:left="1440" w:firstLine="0"/>
        <w:rPr>
          <w:rFonts w:ascii="Aptos" w:hAnsi="Aptos"/>
          <w:sz w:val="22"/>
          <w:szCs w:val="22"/>
        </w:rPr>
      </w:pPr>
      <w:r w:rsidRPr="00E11014">
        <w:rPr>
          <w:rFonts w:ascii="Aptos" w:hAnsi="Aptos"/>
          <w:sz w:val="22"/>
          <w:szCs w:val="22"/>
        </w:rPr>
        <w:br/>
      </w:r>
    </w:p>
    <w:p w14:paraId="013B7E8F" w14:textId="6B1CC9AD" w:rsidR="003F7D97" w:rsidRPr="00E11014" w:rsidRDefault="002A44A6" w:rsidP="000E74EC">
      <w:pPr>
        <w:pStyle w:val="Heading3"/>
        <w:pBdr>
          <w:bottom w:val="single" w:sz="4" w:space="1" w:color="auto"/>
        </w:pBdr>
        <w:spacing w:after="0" w:line="240" w:lineRule="auto"/>
        <w:rPr>
          <w:rFonts w:ascii="Aptos" w:hAnsi="Aptos"/>
          <w:b w:val="0"/>
          <w:bCs w:val="0"/>
          <w:sz w:val="34"/>
          <w:szCs w:val="34"/>
        </w:rPr>
      </w:pPr>
      <w:r w:rsidRPr="00E11014">
        <w:rPr>
          <w:rFonts w:ascii="Aptos" w:hAnsi="Aptos"/>
          <w:b w:val="0"/>
          <w:bCs w:val="0"/>
          <w:sz w:val="34"/>
          <w:szCs w:val="34"/>
        </w:rPr>
        <w:t>Teaching Experience</w:t>
      </w:r>
    </w:p>
    <w:p w14:paraId="287D37D9" w14:textId="77777777" w:rsidR="002A44A6" w:rsidRPr="00E11014" w:rsidRDefault="002A44A6">
      <w:pPr>
        <w:pStyle w:val="leftjustifiedpars"/>
        <w:rPr>
          <w:rFonts w:ascii="Aptos" w:hAnsi="Aptos"/>
          <w:sz w:val="22"/>
          <w:szCs w:val="22"/>
        </w:rPr>
      </w:pPr>
      <w:r w:rsidRPr="00E11014">
        <w:rPr>
          <w:rFonts w:ascii="Aptos" w:hAnsi="Aptos"/>
          <w:sz w:val="22"/>
          <w:szCs w:val="22"/>
        </w:rPr>
        <w:t xml:space="preserve">* </w:t>
      </w:r>
      <w:proofErr w:type="gramStart"/>
      <w:r w:rsidRPr="00E11014">
        <w:rPr>
          <w:rFonts w:ascii="Aptos" w:hAnsi="Aptos"/>
          <w:sz w:val="22"/>
          <w:szCs w:val="22"/>
        </w:rPr>
        <w:t>indicates</w:t>
      </w:r>
      <w:proofErr w:type="gramEnd"/>
      <w:r w:rsidRPr="00E11014">
        <w:rPr>
          <w:rFonts w:ascii="Aptos" w:hAnsi="Aptos"/>
          <w:sz w:val="22"/>
          <w:szCs w:val="22"/>
        </w:rPr>
        <w:t xml:space="preserve"> new courses that I developed;  </w:t>
      </w:r>
    </w:p>
    <w:p w14:paraId="4CF52E6D" w14:textId="77777777" w:rsidR="00600820" w:rsidRPr="00E11014" w:rsidRDefault="00600820">
      <w:pPr>
        <w:pStyle w:val="leftjustifiedpars"/>
        <w:rPr>
          <w:rFonts w:ascii="Aptos" w:hAnsi="Aptos"/>
          <w:sz w:val="22"/>
          <w:szCs w:val="22"/>
        </w:rPr>
      </w:pPr>
    </w:p>
    <w:tbl>
      <w:tblPr>
        <w:tblStyle w:val="TableGrid"/>
        <w:tblW w:w="0" w:type="auto"/>
        <w:tblLook w:val="04A0" w:firstRow="1" w:lastRow="0" w:firstColumn="1" w:lastColumn="0" w:noHBand="0" w:noVBand="1"/>
      </w:tblPr>
      <w:tblGrid>
        <w:gridCol w:w="2481"/>
        <w:gridCol w:w="2481"/>
        <w:gridCol w:w="2482"/>
        <w:gridCol w:w="2482"/>
      </w:tblGrid>
      <w:tr w:rsidR="006730EA" w:rsidRPr="00E11014" w14:paraId="480BE539" w14:textId="77777777" w:rsidTr="006730EA">
        <w:tc>
          <w:tcPr>
            <w:tcW w:w="2481" w:type="dxa"/>
          </w:tcPr>
          <w:p w14:paraId="5CC95335" w14:textId="23071DB2" w:rsidR="006730EA" w:rsidRPr="00E11014" w:rsidRDefault="006730EA">
            <w:pPr>
              <w:pStyle w:val="leftjustifiedpars"/>
              <w:rPr>
                <w:rFonts w:ascii="Aptos" w:hAnsi="Aptos"/>
              </w:rPr>
            </w:pPr>
            <w:r w:rsidRPr="00E11014">
              <w:rPr>
                <w:rFonts w:ascii="Aptos" w:hAnsi="Aptos"/>
              </w:rPr>
              <w:t>Date</w:t>
            </w:r>
          </w:p>
        </w:tc>
        <w:tc>
          <w:tcPr>
            <w:tcW w:w="2481" w:type="dxa"/>
          </w:tcPr>
          <w:p w14:paraId="328A0F51" w14:textId="6E6E120F" w:rsidR="006730EA" w:rsidRPr="00E11014" w:rsidRDefault="006730EA">
            <w:pPr>
              <w:pStyle w:val="leftjustifiedpars"/>
              <w:rPr>
                <w:rFonts w:ascii="Aptos" w:hAnsi="Aptos"/>
              </w:rPr>
            </w:pPr>
            <w:r w:rsidRPr="00E11014">
              <w:rPr>
                <w:rFonts w:ascii="Aptos" w:hAnsi="Aptos"/>
              </w:rPr>
              <w:t>Course</w:t>
            </w:r>
          </w:p>
        </w:tc>
        <w:tc>
          <w:tcPr>
            <w:tcW w:w="2482" w:type="dxa"/>
          </w:tcPr>
          <w:p w14:paraId="757A61F3" w14:textId="14B42B95" w:rsidR="006730EA" w:rsidRPr="00E11014" w:rsidRDefault="006730EA">
            <w:pPr>
              <w:pStyle w:val="leftjustifiedpars"/>
              <w:rPr>
                <w:rFonts w:ascii="Aptos" w:hAnsi="Aptos"/>
              </w:rPr>
            </w:pPr>
            <w:r w:rsidRPr="00E11014">
              <w:rPr>
                <w:rFonts w:ascii="Aptos" w:hAnsi="Aptos"/>
              </w:rPr>
              <w:t>Institution</w:t>
            </w:r>
          </w:p>
        </w:tc>
        <w:tc>
          <w:tcPr>
            <w:tcW w:w="2482" w:type="dxa"/>
          </w:tcPr>
          <w:p w14:paraId="730CAB13" w14:textId="647FE9BB" w:rsidR="006730EA" w:rsidRPr="00E11014" w:rsidRDefault="006730EA">
            <w:pPr>
              <w:pStyle w:val="leftjustifiedpars"/>
              <w:rPr>
                <w:rFonts w:ascii="Aptos" w:hAnsi="Aptos"/>
              </w:rPr>
            </w:pPr>
            <w:r w:rsidRPr="00E11014">
              <w:rPr>
                <w:rFonts w:ascii="Aptos" w:hAnsi="Aptos"/>
              </w:rPr>
              <w:t>Role</w:t>
            </w:r>
          </w:p>
        </w:tc>
      </w:tr>
      <w:tr w:rsidR="006730EA" w:rsidRPr="00E11014" w14:paraId="19F574F3" w14:textId="77777777" w:rsidTr="006730EA">
        <w:tc>
          <w:tcPr>
            <w:tcW w:w="2481" w:type="dxa"/>
          </w:tcPr>
          <w:p w14:paraId="0B659626" w14:textId="28744A0D" w:rsidR="006730EA" w:rsidRPr="00E11014" w:rsidRDefault="006730EA">
            <w:pPr>
              <w:pStyle w:val="leftjustifiedpars"/>
              <w:rPr>
                <w:rFonts w:ascii="Aptos" w:hAnsi="Aptos"/>
              </w:rPr>
            </w:pPr>
            <w:r w:rsidRPr="00E11014">
              <w:rPr>
                <w:rFonts w:ascii="Aptos" w:hAnsi="Aptos"/>
              </w:rPr>
              <w:t>2022</w:t>
            </w:r>
          </w:p>
        </w:tc>
        <w:tc>
          <w:tcPr>
            <w:tcW w:w="2481" w:type="dxa"/>
          </w:tcPr>
          <w:p w14:paraId="533DEC7F" w14:textId="64A516F6" w:rsidR="006730EA" w:rsidRPr="00E11014" w:rsidRDefault="006730EA">
            <w:pPr>
              <w:pStyle w:val="leftjustifiedpars"/>
              <w:rPr>
                <w:rFonts w:ascii="Aptos" w:hAnsi="Aptos"/>
              </w:rPr>
            </w:pPr>
            <w:r w:rsidRPr="00E11014">
              <w:rPr>
                <w:rFonts w:ascii="Aptos" w:hAnsi="Aptos"/>
              </w:rPr>
              <w:t>*Marine Ecology</w:t>
            </w:r>
          </w:p>
        </w:tc>
        <w:tc>
          <w:tcPr>
            <w:tcW w:w="2482" w:type="dxa"/>
          </w:tcPr>
          <w:p w14:paraId="09A6A2ED" w14:textId="7EDC5CD8" w:rsidR="006730EA" w:rsidRPr="00E11014" w:rsidRDefault="006730EA">
            <w:pPr>
              <w:pStyle w:val="leftjustifiedpars"/>
              <w:rPr>
                <w:rFonts w:ascii="Aptos" w:hAnsi="Aptos"/>
              </w:rPr>
            </w:pPr>
            <w:r w:rsidRPr="00E11014">
              <w:rPr>
                <w:rFonts w:ascii="Aptos" w:hAnsi="Aptos"/>
              </w:rPr>
              <w:t>University of Washington</w:t>
            </w:r>
          </w:p>
        </w:tc>
        <w:tc>
          <w:tcPr>
            <w:tcW w:w="2482" w:type="dxa"/>
          </w:tcPr>
          <w:p w14:paraId="58C508F5" w14:textId="4907D6F0" w:rsidR="006730EA" w:rsidRPr="00E11014" w:rsidRDefault="006730EA">
            <w:pPr>
              <w:pStyle w:val="leftjustifiedpars"/>
              <w:rPr>
                <w:rFonts w:ascii="Aptos" w:hAnsi="Aptos"/>
              </w:rPr>
            </w:pPr>
            <w:r w:rsidRPr="00E11014">
              <w:rPr>
                <w:rFonts w:ascii="Aptos" w:hAnsi="Aptos"/>
              </w:rPr>
              <w:t>Faculty</w:t>
            </w:r>
          </w:p>
        </w:tc>
      </w:tr>
      <w:tr w:rsidR="006730EA" w:rsidRPr="00E11014" w14:paraId="5EAF2799" w14:textId="77777777" w:rsidTr="006730EA">
        <w:tc>
          <w:tcPr>
            <w:tcW w:w="2481" w:type="dxa"/>
          </w:tcPr>
          <w:p w14:paraId="78944EDD" w14:textId="5819D6CB" w:rsidR="006730EA" w:rsidRPr="00E11014" w:rsidRDefault="006730EA">
            <w:pPr>
              <w:pStyle w:val="leftjustifiedpars"/>
              <w:rPr>
                <w:rFonts w:ascii="Aptos" w:hAnsi="Aptos"/>
              </w:rPr>
            </w:pPr>
            <w:r w:rsidRPr="00E11014">
              <w:rPr>
                <w:rFonts w:ascii="Aptos" w:hAnsi="Aptos"/>
              </w:rPr>
              <w:t>2022</w:t>
            </w:r>
          </w:p>
        </w:tc>
        <w:tc>
          <w:tcPr>
            <w:tcW w:w="2481" w:type="dxa"/>
          </w:tcPr>
          <w:p w14:paraId="6CA26427" w14:textId="57E5F3EA" w:rsidR="006730EA" w:rsidRPr="00E11014" w:rsidRDefault="006730EA" w:rsidP="006730EA">
            <w:pPr>
              <w:pStyle w:val="leftjustifiedpars"/>
              <w:spacing w:after="120"/>
              <w:rPr>
                <w:rFonts w:ascii="Aptos" w:hAnsi="Aptos"/>
              </w:rPr>
            </w:pPr>
            <w:r w:rsidRPr="00E11014">
              <w:rPr>
                <w:rFonts w:ascii="Aptos" w:hAnsi="Aptos"/>
              </w:rPr>
              <w:t xml:space="preserve">*Topics in Climate </w:t>
            </w:r>
            <w:r w:rsidRPr="00E11014">
              <w:rPr>
                <w:rFonts w:ascii="Aptos" w:hAnsi="Aptos"/>
              </w:rPr>
              <w:br/>
              <w:t>Mitigation</w:t>
            </w:r>
          </w:p>
        </w:tc>
        <w:tc>
          <w:tcPr>
            <w:tcW w:w="2482" w:type="dxa"/>
          </w:tcPr>
          <w:p w14:paraId="2CE90D5A" w14:textId="4EB3EAEC" w:rsidR="006730EA" w:rsidRPr="00E11014" w:rsidRDefault="006730EA">
            <w:pPr>
              <w:pStyle w:val="leftjustifiedpars"/>
              <w:rPr>
                <w:rFonts w:ascii="Aptos" w:hAnsi="Aptos"/>
              </w:rPr>
            </w:pPr>
            <w:r w:rsidRPr="00E11014">
              <w:rPr>
                <w:rFonts w:ascii="Aptos" w:hAnsi="Aptos"/>
              </w:rPr>
              <w:t>University of Washington</w:t>
            </w:r>
          </w:p>
        </w:tc>
        <w:tc>
          <w:tcPr>
            <w:tcW w:w="2482" w:type="dxa"/>
          </w:tcPr>
          <w:p w14:paraId="03B1FFCE" w14:textId="76E78E57" w:rsidR="006730EA" w:rsidRPr="00E11014" w:rsidRDefault="006730EA">
            <w:pPr>
              <w:pStyle w:val="leftjustifiedpars"/>
              <w:rPr>
                <w:rFonts w:ascii="Aptos" w:hAnsi="Aptos"/>
              </w:rPr>
            </w:pPr>
            <w:r w:rsidRPr="00E11014">
              <w:rPr>
                <w:rFonts w:ascii="Aptos" w:hAnsi="Aptos"/>
              </w:rPr>
              <w:t>Co-faculty</w:t>
            </w:r>
          </w:p>
        </w:tc>
      </w:tr>
      <w:tr w:rsidR="006730EA" w:rsidRPr="00E11014" w14:paraId="7DB6785F" w14:textId="77777777" w:rsidTr="006730EA">
        <w:tc>
          <w:tcPr>
            <w:tcW w:w="2481" w:type="dxa"/>
          </w:tcPr>
          <w:p w14:paraId="008F0768" w14:textId="1B68C59D" w:rsidR="006730EA" w:rsidRPr="00E11014" w:rsidRDefault="006730EA">
            <w:pPr>
              <w:pStyle w:val="leftjustifiedpars"/>
              <w:rPr>
                <w:rFonts w:ascii="Aptos" w:hAnsi="Aptos"/>
              </w:rPr>
            </w:pPr>
            <w:r w:rsidRPr="00E11014">
              <w:rPr>
                <w:rFonts w:ascii="Aptos" w:hAnsi="Aptos"/>
              </w:rPr>
              <w:lastRenderedPageBreak/>
              <w:t>2021</w:t>
            </w:r>
          </w:p>
        </w:tc>
        <w:tc>
          <w:tcPr>
            <w:tcW w:w="2481" w:type="dxa"/>
          </w:tcPr>
          <w:p w14:paraId="0A1BC6B3" w14:textId="372DEDFE" w:rsidR="006730EA" w:rsidRPr="00E11014" w:rsidRDefault="006730EA">
            <w:pPr>
              <w:pStyle w:val="leftjustifiedpars"/>
              <w:rPr>
                <w:rFonts w:ascii="Aptos" w:hAnsi="Aptos"/>
              </w:rPr>
            </w:pPr>
            <w:r w:rsidRPr="00E11014">
              <w:rPr>
                <w:rFonts w:ascii="Aptos" w:hAnsi="Aptos"/>
              </w:rPr>
              <w:t>Marine Science</w:t>
            </w:r>
          </w:p>
        </w:tc>
        <w:tc>
          <w:tcPr>
            <w:tcW w:w="2482" w:type="dxa"/>
          </w:tcPr>
          <w:p w14:paraId="66A2710E" w14:textId="0FC04D03" w:rsidR="006730EA" w:rsidRPr="00E11014" w:rsidRDefault="006730EA">
            <w:pPr>
              <w:pStyle w:val="leftjustifiedpars"/>
              <w:rPr>
                <w:rFonts w:ascii="Aptos" w:hAnsi="Aptos"/>
              </w:rPr>
            </w:pPr>
            <w:r w:rsidRPr="00E11014">
              <w:rPr>
                <w:rFonts w:ascii="Aptos" w:hAnsi="Aptos"/>
              </w:rPr>
              <w:t>University of Washington</w:t>
            </w:r>
          </w:p>
        </w:tc>
        <w:tc>
          <w:tcPr>
            <w:tcW w:w="2482" w:type="dxa"/>
          </w:tcPr>
          <w:p w14:paraId="00D81BFD" w14:textId="0764C7FD" w:rsidR="006730EA" w:rsidRPr="00E11014" w:rsidRDefault="006730EA">
            <w:pPr>
              <w:pStyle w:val="leftjustifiedpars"/>
              <w:rPr>
                <w:rFonts w:ascii="Aptos" w:hAnsi="Aptos"/>
              </w:rPr>
            </w:pPr>
            <w:r w:rsidRPr="00E11014">
              <w:rPr>
                <w:rFonts w:ascii="Aptos" w:hAnsi="Aptos"/>
              </w:rPr>
              <w:t>Co-faculty</w:t>
            </w:r>
          </w:p>
        </w:tc>
      </w:tr>
      <w:tr w:rsidR="006730EA" w:rsidRPr="00E11014" w14:paraId="40F310EA" w14:textId="77777777" w:rsidTr="006730EA">
        <w:tc>
          <w:tcPr>
            <w:tcW w:w="2481" w:type="dxa"/>
          </w:tcPr>
          <w:p w14:paraId="5C34CEF2" w14:textId="4A47722E" w:rsidR="006730EA" w:rsidRPr="00E11014" w:rsidRDefault="006730EA">
            <w:pPr>
              <w:pStyle w:val="leftjustifiedpars"/>
              <w:rPr>
                <w:rFonts w:ascii="Aptos" w:hAnsi="Aptos"/>
              </w:rPr>
            </w:pPr>
            <w:r w:rsidRPr="00E11014">
              <w:rPr>
                <w:rFonts w:ascii="Aptos" w:hAnsi="Aptos"/>
              </w:rPr>
              <w:t>2021</w:t>
            </w:r>
          </w:p>
        </w:tc>
        <w:tc>
          <w:tcPr>
            <w:tcW w:w="2481" w:type="dxa"/>
          </w:tcPr>
          <w:p w14:paraId="6F9B9EF6" w14:textId="77777777" w:rsidR="006730EA" w:rsidRPr="00E11014" w:rsidRDefault="006730EA" w:rsidP="006730EA">
            <w:pPr>
              <w:pStyle w:val="leftjustifiedpars"/>
              <w:spacing w:after="120"/>
              <w:rPr>
                <w:rFonts w:ascii="Aptos" w:hAnsi="Aptos"/>
              </w:rPr>
            </w:pPr>
            <w:r w:rsidRPr="00E11014">
              <w:rPr>
                <w:rFonts w:ascii="Aptos" w:hAnsi="Aptos"/>
              </w:rPr>
              <w:t>*Towards Antiracist Conservation</w:t>
            </w:r>
          </w:p>
          <w:p w14:paraId="70F3F7A6" w14:textId="77777777" w:rsidR="006730EA" w:rsidRPr="00E11014" w:rsidRDefault="006730EA">
            <w:pPr>
              <w:pStyle w:val="leftjustifiedpars"/>
              <w:rPr>
                <w:rFonts w:ascii="Aptos" w:hAnsi="Aptos"/>
              </w:rPr>
            </w:pPr>
          </w:p>
        </w:tc>
        <w:tc>
          <w:tcPr>
            <w:tcW w:w="2482" w:type="dxa"/>
          </w:tcPr>
          <w:p w14:paraId="5A707E0F" w14:textId="7FE6CDD4" w:rsidR="006730EA" w:rsidRPr="00E11014" w:rsidRDefault="006730EA">
            <w:pPr>
              <w:pStyle w:val="leftjustifiedpars"/>
              <w:rPr>
                <w:rFonts w:ascii="Aptos" w:hAnsi="Aptos"/>
              </w:rPr>
            </w:pPr>
            <w:r w:rsidRPr="00E11014">
              <w:rPr>
                <w:rFonts w:ascii="Aptos" w:hAnsi="Aptos"/>
              </w:rPr>
              <w:t>University of Washington</w:t>
            </w:r>
          </w:p>
        </w:tc>
        <w:tc>
          <w:tcPr>
            <w:tcW w:w="2482" w:type="dxa"/>
          </w:tcPr>
          <w:p w14:paraId="28A0EEBA" w14:textId="528F1D14" w:rsidR="006730EA" w:rsidRPr="00E11014" w:rsidRDefault="006730EA">
            <w:pPr>
              <w:pStyle w:val="leftjustifiedpars"/>
              <w:rPr>
                <w:rFonts w:ascii="Aptos" w:hAnsi="Aptos"/>
              </w:rPr>
            </w:pPr>
            <w:r w:rsidRPr="00E11014">
              <w:rPr>
                <w:rFonts w:ascii="Aptos" w:hAnsi="Aptos"/>
              </w:rPr>
              <w:t>Faculty</w:t>
            </w:r>
          </w:p>
        </w:tc>
      </w:tr>
      <w:tr w:rsidR="006730EA" w:rsidRPr="00E11014" w14:paraId="5D1C7629" w14:textId="77777777" w:rsidTr="006730EA">
        <w:tc>
          <w:tcPr>
            <w:tcW w:w="2481" w:type="dxa"/>
          </w:tcPr>
          <w:p w14:paraId="47DCB574" w14:textId="60FCA234" w:rsidR="006730EA" w:rsidRPr="00E11014" w:rsidRDefault="006730EA">
            <w:pPr>
              <w:pStyle w:val="leftjustifiedpars"/>
              <w:rPr>
                <w:rFonts w:ascii="Aptos" w:hAnsi="Aptos"/>
              </w:rPr>
            </w:pPr>
            <w:r w:rsidRPr="00E11014">
              <w:rPr>
                <w:rFonts w:ascii="Aptos" w:hAnsi="Aptos"/>
              </w:rPr>
              <w:t>2020</w:t>
            </w:r>
          </w:p>
        </w:tc>
        <w:tc>
          <w:tcPr>
            <w:tcW w:w="2481" w:type="dxa"/>
          </w:tcPr>
          <w:p w14:paraId="7929F1D0" w14:textId="56E7864C" w:rsidR="006730EA" w:rsidRPr="00E11014" w:rsidRDefault="006730EA">
            <w:pPr>
              <w:pStyle w:val="leftjustifiedpars"/>
              <w:rPr>
                <w:rFonts w:ascii="Aptos" w:hAnsi="Aptos"/>
              </w:rPr>
            </w:pPr>
            <w:r w:rsidRPr="00E11014">
              <w:rPr>
                <w:rFonts w:ascii="Aptos" w:hAnsi="Aptos"/>
              </w:rPr>
              <w:t>*Carbon Drawdown for the Pacific Northwest</w:t>
            </w:r>
          </w:p>
        </w:tc>
        <w:tc>
          <w:tcPr>
            <w:tcW w:w="2482" w:type="dxa"/>
          </w:tcPr>
          <w:p w14:paraId="592EAE20" w14:textId="68F171BB" w:rsidR="006730EA" w:rsidRPr="00E11014" w:rsidRDefault="006730EA">
            <w:pPr>
              <w:pStyle w:val="leftjustifiedpars"/>
              <w:rPr>
                <w:rFonts w:ascii="Aptos" w:hAnsi="Aptos"/>
              </w:rPr>
            </w:pPr>
            <w:r w:rsidRPr="00E11014">
              <w:rPr>
                <w:rFonts w:ascii="Aptos" w:hAnsi="Aptos"/>
              </w:rPr>
              <w:t>University of Washington</w:t>
            </w:r>
          </w:p>
        </w:tc>
        <w:tc>
          <w:tcPr>
            <w:tcW w:w="2482" w:type="dxa"/>
          </w:tcPr>
          <w:p w14:paraId="6EDADB50" w14:textId="29BD281C" w:rsidR="006730EA" w:rsidRPr="00E11014" w:rsidRDefault="006730EA">
            <w:pPr>
              <w:pStyle w:val="leftjustifiedpars"/>
              <w:rPr>
                <w:rFonts w:ascii="Aptos" w:hAnsi="Aptos"/>
              </w:rPr>
            </w:pPr>
            <w:r w:rsidRPr="00E11014">
              <w:rPr>
                <w:rFonts w:ascii="Aptos" w:hAnsi="Aptos"/>
              </w:rPr>
              <w:t>Co-faculty</w:t>
            </w:r>
          </w:p>
        </w:tc>
      </w:tr>
      <w:tr w:rsidR="006730EA" w:rsidRPr="00E11014" w14:paraId="342F8681" w14:textId="77777777" w:rsidTr="006730EA">
        <w:tc>
          <w:tcPr>
            <w:tcW w:w="2481" w:type="dxa"/>
          </w:tcPr>
          <w:p w14:paraId="27EDE487" w14:textId="639867B7" w:rsidR="006730EA" w:rsidRPr="00E11014" w:rsidRDefault="006730EA">
            <w:pPr>
              <w:pStyle w:val="leftjustifiedpars"/>
              <w:rPr>
                <w:rFonts w:ascii="Aptos" w:hAnsi="Aptos"/>
              </w:rPr>
            </w:pPr>
            <w:r w:rsidRPr="00E11014">
              <w:rPr>
                <w:rFonts w:ascii="Aptos" w:hAnsi="Aptos"/>
              </w:rPr>
              <w:t>2019</w:t>
            </w:r>
          </w:p>
        </w:tc>
        <w:tc>
          <w:tcPr>
            <w:tcW w:w="2481" w:type="dxa"/>
          </w:tcPr>
          <w:p w14:paraId="6C64DC84" w14:textId="0F410901" w:rsidR="006730EA" w:rsidRPr="00E11014" w:rsidRDefault="006730EA">
            <w:pPr>
              <w:pStyle w:val="leftjustifiedpars"/>
              <w:rPr>
                <w:rFonts w:ascii="Aptos" w:hAnsi="Aptos"/>
              </w:rPr>
            </w:pPr>
            <w:r w:rsidRPr="00E11014">
              <w:rPr>
                <w:rFonts w:ascii="Aptos" w:hAnsi="Aptos"/>
              </w:rPr>
              <w:t>*Qualitative modeling for natural resource management</w:t>
            </w:r>
          </w:p>
        </w:tc>
        <w:tc>
          <w:tcPr>
            <w:tcW w:w="2482" w:type="dxa"/>
          </w:tcPr>
          <w:p w14:paraId="746CAD1C" w14:textId="2774369C" w:rsidR="006730EA" w:rsidRPr="00E11014" w:rsidRDefault="006730EA">
            <w:pPr>
              <w:pStyle w:val="leftjustifiedpars"/>
              <w:rPr>
                <w:rFonts w:ascii="Aptos" w:hAnsi="Aptos"/>
              </w:rPr>
            </w:pPr>
            <w:r w:rsidRPr="00E11014">
              <w:rPr>
                <w:rFonts w:ascii="Aptos" w:hAnsi="Aptos"/>
              </w:rPr>
              <w:t>University of Washington</w:t>
            </w:r>
          </w:p>
        </w:tc>
        <w:tc>
          <w:tcPr>
            <w:tcW w:w="2482" w:type="dxa"/>
          </w:tcPr>
          <w:p w14:paraId="083A0070" w14:textId="42AF1565" w:rsidR="006730EA" w:rsidRPr="00E11014" w:rsidRDefault="006730EA">
            <w:pPr>
              <w:pStyle w:val="leftjustifiedpars"/>
              <w:rPr>
                <w:rFonts w:ascii="Aptos" w:hAnsi="Aptos"/>
              </w:rPr>
            </w:pPr>
            <w:r w:rsidRPr="00E11014">
              <w:rPr>
                <w:rFonts w:ascii="Aptos" w:hAnsi="Aptos"/>
              </w:rPr>
              <w:t>Faculty</w:t>
            </w:r>
          </w:p>
        </w:tc>
      </w:tr>
      <w:tr w:rsidR="006730EA" w:rsidRPr="00E11014" w14:paraId="222CD0FA" w14:textId="77777777" w:rsidTr="006730EA">
        <w:tc>
          <w:tcPr>
            <w:tcW w:w="2481" w:type="dxa"/>
          </w:tcPr>
          <w:p w14:paraId="1E47D716" w14:textId="0DA26B8C" w:rsidR="006730EA" w:rsidRPr="00E11014" w:rsidRDefault="006730EA" w:rsidP="006730EA">
            <w:pPr>
              <w:pStyle w:val="leftjustifiedpars"/>
              <w:rPr>
                <w:rFonts w:ascii="Aptos" w:hAnsi="Aptos"/>
              </w:rPr>
            </w:pPr>
            <w:r w:rsidRPr="00E11014">
              <w:rPr>
                <w:rFonts w:ascii="Aptos" w:hAnsi="Aptos"/>
              </w:rPr>
              <w:t>2017-2020</w:t>
            </w:r>
          </w:p>
        </w:tc>
        <w:tc>
          <w:tcPr>
            <w:tcW w:w="2481" w:type="dxa"/>
          </w:tcPr>
          <w:p w14:paraId="451320C3" w14:textId="407011BF" w:rsidR="006730EA" w:rsidRPr="00E11014" w:rsidRDefault="006730EA" w:rsidP="006730EA">
            <w:pPr>
              <w:pStyle w:val="leftjustifiedpars"/>
              <w:rPr>
                <w:rFonts w:ascii="Aptos" w:hAnsi="Aptos"/>
              </w:rPr>
            </w:pPr>
            <w:r w:rsidRPr="00E11014">
              <w:rPr>
                <w:rFonts w:ascii="Aptos" w:hAnsi="Aptos"/>
              </w:rPr>
              <w:t>*Principles of Sustainability</w:t>
            </w:r>
          </w:p>
        </w:tc>
        <w:tc>
          <w:tcPr>
            <w:tcW w:w="2482" w:type="dxa"/>
          </w:tcPr>
          <w:p w14:paraId="09DCB468" w14:textId="38A24421" w:rsidR="006730EA" w:rsidRPr="00E11014" w:rsidRDefault="006730EA" w:rsidP="006730EA">
            <w:pPr>
              <w:pStyle w:val="leftjustifiedpars"/>
              <w:rPr>
                <w:rFonts w:ascii="Aptos" w:hAnsi="Aptos"/>
              </w:rPr>
            </w:pPr>
            <w:r w:rsidRPr="00E11014">
              <w:rPr>
                <w:rFonts w:ascii="Aptos" w:hAnsi="Aptos"/>
              </w:rPr>
              <w:t>University of Washington</w:t>
            </w:r>
          </w:p>
        </w:tc>
        <w:tc>
          <w:tcPr>
            <w:tcW w:w="2482" w:type="dxa"/>
          </w:tcPr>
          <w:p w14:paraId="7301ABE8" w14:textId="441C7004" w:rsidR="006730EA" w:rsidRPr="00E11014" w:rsidRDefault="006730EA" w:rsidP="006730EA">
            <w:pPr>
              <w:pStyle w:val="leftjustifiedpars"/>
              <w:rPr>
                <w:rFonts w:ascii="Aptos" w:hAnsi="Aptos"/>
              </w:rPr>
            </w:pPr>
            <w:r w:rsidRPr="00E11014">
              <w:rPr>
                <w:rFonts w:ascii="Aptos" w:hAnsi="Aptos"/>
              </w:rPr>
              <w:t>Faculty</w:t>
            </w:r>
          </w:p>
        </w:tc>
      </w:tr>
      <w:tr w:rsidR="006730EA" w:rsidRPr="00E11014" w14:paraId="379710E9" w14:textId="77777777" w:rsidTr="006730EA">
        <w:tc>
          <w:tcPr>
            <w:tcW w:w="2481" w:type="dxa"/>
          </w:tcPr>
          <w:p w14:paraId="2C59DDAA" w14:textId="7EEC1D14" w:rsidR="006730EA" w:rsidRPr="00E11014" w:rsidRDefault="006730EA" w:rsidP="006730EA">
            <w:pPr>
              <w:pStyle w:val="leftjustifiedpars"/>
              <w:rPr>
                <w:rFonts w:ascii="Aptos" w:hAnsi="Aptos"/>
              </w:rPr>
            </w:pPr>
            <w:r w:rsidRPr="00E11014">
              <w:rPr>
                <w:rFonts w:ascii="Aptos" w:hAnsi="Aptos"/>
              </w:rPr>
              <w:t>2008</w:t>
            </w:r>
          </w:p>
        </w:tc>
        <w:tc>
          <w:tcPr>
            <w:tcW w:w="2481" w:type="dxa"/>
          </w:tcPr>
          <w:p w14:paraId="0E998A3E" w14:textId="43247AC2" w:rsidR="006730EA" w:rsidRPr="00E11014" w:rsidRDefault="006730EA" w:rsidP="006730EA">
            <w:pPr>
              <w:pStyle w:val="leftjustifiedpars"/>
              <w:rPr>
                <w:rFonts w:ascii="Aptos" w:hAnsi="Aptos"/>
              </w:rPr>
            </w:pPr>
            <w:r w:rsidRPr="00E11014">
              <w:rPr>
                <w:rFonts w:ascii="Aptos" w:hAnsi="Aptos"/>
              </w:rPr>
              <w:t>Marine Biology</w:t>
            </w:r>
          </w:p>
        </w:tc>
        <w:tc>
          <w:tcPr>
            <w:tcW w:w="2482" w:type="dxa"/>
          </w:tcPr>
          <w:p w14:paraId="33592AF1" w14:textId="69862CEE" w:rsidR="006730EA" w:rsidRPr="00E11014" w:rsidRDefault="006730EA" w:rsidP="006730EA">
            <w:pPr>
              <w:pStyle w:val="leftjustifiedpars"/>
              <w:rPr>
                <w:rFonts w:ascii="Aptos" w:hAnsi="Aptos"/>
              </w:rPr>
            </w:pPr>
            <w:r w:rsidRPr="00E11014">
              <w:rPr>
                <w:rFonts w:ascii="Aptos" w:hAnsi="Aptos"/>
              </w:rPr>
              <w:t>Puget Sound Skill Center’s Environmental and Marine Program (High School)</w:t>
            </w:r>
          </w:p>
        </w:tc>
        <w:tc>
          <w:tcPr>
            <w:tcW w:w="2482" w:type="dxa"/>
          </w:tcPr>
          <w:p w14:paraId="7ED11EC9" w14:textId="5B76991A" w:rsidR="006730EA" w:rsidRPr="00E11014" w:rsidRDefault="006730EA" w:rsidP="006730EA">
            <w:pPr>
              <w:pStyle w:val="leftjustifiedpars"/>
              <w:rPr>
                <w:rFonts w:ascii="Aptos" w:hAnsi="Aptos"/>
              </w:rPr>
            </w:pPr>
            <w:r w:rsidRPr="00E11014">
              <w:rPr>
                <w:rFonts w:ascii="Aptos" w:hAnsi="Aptos"/>
              </w:rPr>
              <w:t>Faculty</w:t>
            </w:r>
          </w:p>
        </w:tc>
      </w:tr>
      <w:tr w:rsidR="006730EA" w:rsidRPr="00E11014" w14:paraId="66B1438C" w14:textId="77777777" w:rsidTr="006730EA">
        <w:tc>
          <w:tcPr>
            <w:tcW w:w="2481" w:type="dxa"/>
          </w:tcPr>
          <w:p w14:paraId="39709948" w14:textId="6FDC50D6" w:rsidR="006730EA" w:rsidRPr="00E11014" w:rsidRDefault="006730EA" w:rsidP="006730EA">
            <w:pPr>
              <w:pStyle w:val="leftjustifiedpars"/>
              <w:rPr>
                <w:rFonts w:ascii="Aptos" w:hAnsi="Aptos"/>
              </w:rPr>
            </w:pPr>
            <w:r w:rsidRPr="00E11014">
              <w:rPr>
                <w:rFonts w:ascii="Aptos" w:hAnsi="Aptos"/>
              </w:rPr>
              <w:t>1999</w:t>
            </w:r>
          </w:p>
        </w:tc>
        <w:tc>
          <w:tcPr>
            <w:tcW w:w="2481" w:type="dxa"/>
          </w:tcPr>
          <w:p w14:paraId="2FB52271" w14:textId="72160C23" w:rsidR="006730EA" w:rsidRPr="00E11014" w:rsidRDefault="006730EA" w:rsidP="006730EA">
            <w:pPr>
              <w:pStyle w:val="leftjustifiedpars"/>
              <w:rPr>
                <w:rFonts w:ascii="Aptos" w:hAnsi="Aptos"/>
              </w:rPr>
            </w:pPr>
            <w:r w:rsidRPr="00E11014">
              <w:rPr>
                <w:rFonts w:ascii="Aptos" w:hAnsi="Aptos"/>
              </w:rPr>
              <w:t>Life in the Sea</w:t>
            </w:r>
          </w:p>
        </w:tc>
        <w:tc>
          <w:tcPr>
            <w:tcW w:w="2482" w:type="dxa"/>
          </w:tcPr>
          <w:p w14:paraId="52F7273C" w14:textId="52DC9838" w:rsidR="006730EA" w:rsidRPr="00E11014" w:rsidRDefault="006730EA" w:rsidP="006730EA">
            <w:pPr>
              <w:pStyle w:val="leftjustifiedpars"/>
              <w:rPr>
                <w:rFonts w:ascii="Aptos" w:hAnsi="Aptos"/>
              </w:rPr>
            </w:pPr>
            <w:r w:rsidRPr="00E11014">
              <w:rPr>
                <w:rFonts w:ascii="Aptos" w:hAnsi="Aptos"/>
              </w:rPr>
              <w:t>University of California, Santa Cruz</w:t>
            </w:r>
          </w:p>
        </w:tc>
        <w:tc>
          <w:tcPr>
            <w:tcW w:w="2482" w:type="dxa"/>
          </w:tcPr>
          <w:p w14:paraId="6EA90EFF" w14:textId="73C87FC5" w:rsidR="006730EA" w:rsidRPr="00E11014" w:rsidRDefault="006730EA" w:rsidP="006730EA">
            <w:pPr>
              <w:pStyle w:val="leftjustifiedpars"/>
              <w:rPr>
                <w:rFonts w:ascii="Aptos" w:hAnsi="Aptos"/>
              </w:rPr>
            </w:pPr>
            <w:r w:rsidRPr="00E11014">
              <w:rPr>
                <w:rFonts w:ascii="Aptos" w:hAnsi="Aptos"/>
              </w:rPr>
              <w:t>Faculty</w:t>
            </w:r>
          </w:p>
        </w:tc>
      </w:tr>
      <w:tr w:rsidR="006730EA" w:rsidRPr="00E11014" w14:paraId="6A2B4AE3" w14:textId="77777777" w:rsidTr="006730EA">
        <w:tc>
          <w:tcPr>
            <w:tcW w:w="2481" w:type="dxa"/>
          </w:tcPr>
          <w:p w14:paraId="397935E4" w14:textId="6DDAAA31" w:rsidR="006730EA" w:rsidRPr="00E11014" w:rsidRDefault="006730EA" w:rsidP="006730EA">
            <w:pPr>
              <w:pStyle w:val="leftjustifiedpars"/>
              <w:rPr>
                <w:rFonts w:ascii="Aptos" w:hAnsi="Aptos"/>
              </w:rPr>
            </w:pPr>
            <w:r w:rsidRPr="00E11014">
              <w:rPr>
                <w:rFonts w:ascii="Aptos" w:hAnsi="Aptos"/>
              </w:rPr>
              <w:t>1998-99</w:t>
            </w:r>
          </w:p>
        </w:tc>
        <w:tc>
          <w:tcPr>
            <w:tcW w:w="2481" w:type="dxa"/>
          </w:tcPr>
          <w:p w14:paraId="7A15321C" w14:textId="78BFFCC7" w:rsidR="006730EA" w:rsidRPr="00E11014" w:rsidRDefault="006730EA" w:rsidP="006730EA">
            <w:pPr>
              <w:pStyle w:val="leftjustifiedpars"/>
              <w:rPr>
                <w:rFonts w:ascii="Aptos" w:hAnsi="Aptos"/>
              </w:rPr>
            </w:pPr>
            <w:r w:rsidRPr="00E11014">
              <w:rPr>
                <w:rFonts w:ascii="Aptos" w:hAnsi="Aptos"/>
              </w:rPr>
              <w:t>The Oceans</w:t>
            </w:r>
          </w:p>
        </w:tc>
        <w:tc>
          <w:tcPr>
            <w:tcW w:w="2482" w:type="dxa"/>
          </w:tcPr>
          <w:p w14:paraId="1A30448D" w14:textId="78515C8B" w:rsidR="006730EA" w:rsidRPr="00E11014" w:rsidRDefault="006730EA" w:rsidP="006730EA">
            <w:pPr>
              <w:pStyle w:val="leftjustifiedpars"/>
              <w:rPr>
                <w:rFonts w:ascii="Aptos" w:hAnsi="Aptos"/>
              </w:rPr>
            </w:pPr>
            <w:r w:rsidRPr="00E11014">
              <w:rPr>
                <w:rFonts w:ascii="Aptos" w:hAnsi="Aptos"/>
              </w:rPr>
              <w:t>University of California, Santa Cruz</w:t>
            </w:r>
          </w:p>
        </w:tc>
        <w:tc>
          <w:tcPr>
            <w:tcW w:w="2482" w:type="dxa"/>
          </w:tcPr>
          <w:p w14:paraId="48C289BF" w14:textId="6458433E" w:rsidR="006730EA" w:rsidRPr="00E11014" w:rsidRDefault="006730EA" w:rsidP="006730EA">
            <w:pPr>
              <w:pStyle w:val="leftjustifiedpars"/>
              <w:rPr>
                <w:rFonts w:ascii="Aptos" w:hAnsi="Aptos"/>
              </w:rPr>
            </w:pPr>
            <w:r w:rsidRPr="00E11014">
              <w:rPr>
                <w:rFonts w:ascii="Aptos" w:hAnsi="Aptos"/>
              </w:rPr>
              <w:t>Faculty</w:t>
            </w:r>
          </w:p>
        </w:tc>
      </w:tr>
      <w:tr w:rsidR="006730EA" w:rsidRPr="00E11014" w14:paraId="3A0833C3" w14:textId="77777777" w:rsidTr="006730EA">
        <w:tc>
          <w:tcPr>
            <w:tcW w:w="2481" w:type="dxa"/>
          </w:tcPr>
          <w:p w14:paraId="19E4D2E4" w14:textId="2918A061" w:rsidR="006730EA" w:rsidRPr="00E11014" w:rsidRDefault="006730EA" w:rsidP="006730EA">
            <w:pPr>
              <w:pStyle w:val="leftjustifiedpars"/>
              <w:rPr>
                <w:rFonts w:ascii="Aptos" w:hAnsi="Aptos"/>
              </w:rPr>
            </w:pPr>
            <w:r w:rsidRPr="00E11014">
              <w:rPr>
                <w:rFonts w:ascii="Aptos" w:hAnsi="Aptos"/>
              </w:rPr>
              <w:t>1998</w:t>
            </w:r>
          </w:p>
        </w:tc>
        <w:tc>
          <w:tcPr>
            <w:tcW w:w="2481" w:type="dxa"/>
          </w:tcPr>
          <w:p w14:paraId="7A7B21EF" w14:textId="30CD7092" w:rsidR="006730EA" w:rsidRPr="00E11014" w:rsidRDefault="006730EA" w:rsidP="006730EA">
            <w:pPr>
              <w:pStyle w:val="leftjustifiedpars"/>
              <w:rPr>
                <w:rFonts w:ascii="Aptos" w:hAnsi="Aptos"/>
              </w:rPr>
            </w:pPr>
            <w:r w:rsidRPr="00E11014">
              <w:rPr>
                <w:rFonts w:ascii="Aptos" w:hAnsi="Aptos"/>
              </w:rPr>
              <w:t>* Marine Ecology</w:t>
            </w:r>
          </w:p>
        </w:tc>
        <w:tc>
          <w:tcPr>
            <w:tcW w:w="2482" w:type="dxa"/>
          </w:tcPr>
          <w:p w14:paraId="60D1B500" w14:textId="546467E1" w:rsidR="006730EA" w:rsidRPr="00E11014" w:rsidRDefault="006730EA" w:rsidP="006730EA">
            <w:pPr>
              <w:pStyle w:val="leftjustifiedpars"/>
              <w:rPr>
                <w:rFonts w:ascii="Aptos" w:hAnsi="Aptos"/>
              </w:rPr>
            </w:pPr>
            <w:r w:rsidRPr="00E11014">
              <w:rPr>
                <w:rFonts w:ascii="Aptos" w:hAnsi="Aptos"/>
              </w:rPr>
              <w:t>Stanford University Hopkins Marine Station</w:t>
            </w:r>
          </w:p>
        </w:tc>
        <w:tc>
          <w:tcPr>
            <w:tcW w:w="2482" w:type="dxa"/>
          </w:tcPr>
          <w:p w14:paraId="68199F7C" w14:textId="2AF21096" w:rsidR="006730EA" w:rsidRPr="00E11014" w:rsidRDefault="006730EA" w:rsidP="006730EA">
            <w:pPr>
              <w:pStyle w:val="leftjustifiedpars"/>
              <w:rPr>
                <w:rFonts w:ascii="Aptos" w:hAnsi="Aptos"/>
              </w:rPr>
            </w:pPr>
            <w:r w:rsidRPr="00E11014">
              <w:rPr>
                <w:rFonts w:ascii="Aptos" w:hAnsi="Aptos"/>
              </w:rPr>
              <w:t>Faculty</w:t>
            </w:r>
          </w:p>
        </w:tc>
      </w:tr>
      <w:tr w:rsidR="006730EA" w:rsidRPr="00E11014" w14:paraId="38DB60D2" w14:textId="77777777" w:rsidTr="006730EA">
        <w:tc>
          <w:tcPr>
            <w:tcW w:w="2481" w:type="dxa"/>
          </w:tcPr>
          <w:p w14:paraId="67B67FE7" w14:textId="237308E9" w:rsidR="006730EA" w:rsidRPr="00E11014" w:rsidRDefault="006730EA" w:rsidP="006730EA">
            <w:pPr>
              <w:pStyle w:val="leftjustifiedpars"/>
              <w:rPr>
                <w:rFonts w:ascii="Aptos" w:hAnsi="Aptos"/>
              </w:rPr>
            </w:pPr>
            <w:r w:rsidRPr="00E11014">
              <w:rPr>
                <w:rFonts w:ascii="Aptos" w:hAnsi="Aptos"/>
              </w:rPr>
              <w:t>1997</w:t>
            </w:r>
          </w:p>
        </w:tc>
        <w:tc>
          <w:tcPr>
            <w:tcW w:w="2481" w:type="dxa"/>
          </w:tcPr>
          <w:p w14:paraId="5F55A65F" w14:textId="0F2991E3" w:rsidR="006730EA" w:rsidRPr="00E11014" w:rsidRDefault="006730EA" w:rsidP="006730EA">
            <w:pPr>
              <w:pStyle w:val="leftjustifiedpars"/>
              <w:rPr>
                <w:rFonts w:ascii="Aptos" w:hAnsi="Aptos"/>
              </w:rPr>
            </w:pPr>
            <w:r w:rsidRPr="00E11014">
              <w:rPr>
                <w:rFonts w:ascii="Aptos" w:hAnsi="Aptos"/>
              </w:rPr>
              <w:t>Experimental Biology</w:t>
            </w:r>
          </w:p>
        </w:tc>
        <w:tc>
          <w:tcPr>
            <w:tcW w:w="2482" w:type="dxa"/>
          </w:tcPr>
          <w:p w14:paraId="73DC621A" w14:textId="48CE70A1" w:rsidR="006730EA" w:rsidRPr="00E11014" w:rsidRDefault="006730EA" w:rsidP="006730EA">
            <w:pPr>
              <w:pStyle w:val="leftjustifiedpars"/>
              <w:rPr>
                <w:rFonts w:ascii="Aptos" w:hAnsi="Aptos"/>
              </w:rPr>
            </w:pPr>
            <w:r w:rsidRPr="00E11014">
              <w:rPr>
                <w:rFonts w:ascii="Aptos" w:hAnsi="Aptos"/>
              </w:rPr>
              <w:t>Univ of California, Santa Cruz</w:t>
            </w:r>
          </w:p>
        </w:tc>
        <w:tc>
          <w:tcPr>
            <w:tcW w:w="2482" w:type="dxa"/>
          </w:tcPr>
          <w:p w14:paraId="68AC663F" w14:textId="32C3AF0D" w:rsidR="006730EA" w:rsidRPr="00E11014" w:rsidRDefault="006730EA" w:rsidP="006730EA">
            <w:pPr>
              <w:pStyle w:val="leftjustifiedpars"/>
              <w:rPr>
                <w:rFonts w:ascii="Aptos" w:hAnsi="Aptos"/>
              </w:rPr>
            </w:pPr>
            <w:r w:rsidRPr="00E11014">
              <w:rPr>
                <w:rFonts w:ascii="Aptos" w:hAnsi="Aptos"/>
              </w:rPr>
              <w:t>Faculty</w:t>
            </w:r>
          </w:p>
        </w:tc>
      </w:tr>
      <w:tr w:rsidR="006730EA" w:rsidRPr="00E11014" w14:paraId="2925EB19" w14:textId="77777777" w:rsidTr="006730EA">
        <w:tc>
          <w:tcPr>
            <w:tcW w:w="2481" w:type="dxa"/>
          </w:tcPr>
          <w:p w14:paraId="531E1B46" w14:textId="181F420B" w:rsidR="006730EA" w:rsidRPr="00E11014" w:rsidRDefault="006730EA" w:rsidP="006730EA">
            <w:pPr>
              <w:pStyle w:val="leftjustifiedpars"/>
              <w:rPr>
                <w:rFonts w:ascii="Aptos" w:hAnsi="Aptos"/>
              </w:rPr>
            </w:pPr>
            <w:r w:rsidRPr="00E11014">
              <w:rPr>
                <w:rFonts w:ascii="Aptos" w:hAnsi="Aptos"/>
              </w:rPr>
              <w:t>1997-98</w:t>
            </w:r>
          </w:p>
        </w:tc>
        <w:tc>
          <w:tcPr>
            <w:tcW w:w="2481" w:type="dxa"/>
          </w:tcPr>
          <w:p w14:paraId="4509351B" w14:textId="02355BF1" w:rsidR="006730EA" w:rsidRPr="00E11014" w:rsidRDefault="006730EA" w:rsidP="006730EA">
            <w:pPr>
              <w:pStyle w:val="leftjustifiedpars"/>
              <w:rPr>
                <w:rFonts w:ascii="Aptos" w:hAnsi="Aptos"/>
              </w:rPr>
            </w:pPr>
            <w:r w:rsidRPr="00E11014">
              <w:rPr>
                <w:rFonts w:ascii="Aptos" w:hAnsi="Aptos"/>
              </w:rPr>
              <w:t>* Ecology of Fishes</w:t>
            </w:r>
          </w:p>
        </w:tc>
        <w:tc>
          <w:tcPr>
            <w:tcW w:w="2482" w:type="dxa"/>
          </w:tcPr>
          <w:p w14:paraId="0D471D23" w14:textId="5414EC04" w:rsidR="006730EA" w:rsidRPr="00E11014" w:rsidRDefault="006730EA" w:rsidP="006730EA">
            <w:pPr>
              <w:pStyle w:val="leftjustifiedpars"/>
              <w:rPr>
                <w:rFonts w:ascii="Aptos" w:hAnsi="Aptos"/>
              </w:rPr>
            </w:pPr>
            <w:r w:rsidRPr="00E11014">
              <w:rPr>
                <w:rFonts w:ascii="Aptos" w:hAnsi="Aptos"/>
              </w:rPr>
              <w:t>Shoals Marine Lab</w:t>
            </w:r>
          </w:p>
        </w:tc>
        <w:tc>
          <w:tcPr>
            <w:tcW w:w="2482" w:type="dxa"/>
          </w:tcPr>
          <w:p w14:paraId="7C357066" w14:textId="41AF2986" w:rsidR="006730EA" w:rsidRPr="00E11014" w:rsidRDefault="006730EA" w:rsidP="006730EA">
            <w:pPr>
              <w:pStyle w:val="leftjustifiedpars"/>
              <w:rPr>
                <w:rFonts w:ascii="Aptos" w:hAnsi="Aptos"/>
              </w:rPr>
            </w:pPr>
            <w:r w:rsidRPr="00E11014">
              <w:rPr>
                <w:rFonts w:ascii="Aptos" w:hAnsi="Aptos"/>
              </w:rPr>
              <w:t>Core Faculty</w:t>
            </w:r>
          </w:p>
        </w:tc>
      </w:tr>
      <w:tr w:rsidR="006730EA" w:rsidRPr="00E11014" w14:paraId="11ECC9CB" w14:textId="77777777" w:rsidTr="006730EA">
        <w:tc>
          <w:tcPr>
            <w:tcW w:w="2481" w:type="dxa"/>
          </w:tcPr>
          <w:p w14:paraId="2EB8E318" w14:textId="77D8E2E0" w:rsidR="006730EA" w:rsidRPr="00E11014" w:rsidRDefault="006730EA" w:rsidP="006730EA">
            <w:pPr>
              <w:pStyle w:val="leftjustifiedpars"/>
              <w:rPr>
                <w:rFonts w:ascii="Aptos" w:hAnsi="Aptos"/>
              </w:rPr>
            </w:pPr>
            <w:r w:rsidRPr="00E11014">
              <w:rPr>
                <w:rFonts w:ascii="Aptos" w:hAnsi="Aptos"/>
              </w:rPr>
              <w:t>1997</w:t>
            </w:r>
          </w:p>
        </w:tc>
        <w:tc>
          <w:tcPr>
            <w:tcW w:w="2481" w:type="dxa"/>
          </w:tcPr>
          <w:p w14:paraId="05ECCE5D" w14:textId="5684AC7A" w:rsidR="006730EA" w:rsidRPr="00E11014" w:rsidRDefault="006730EA" w:rsidP="006730EA">
            <w:pPr>
              <w:pStyle w:val="leftjustifiedpars"/>
              <w:rPr>
                <w:rFonts w:ascii="Aptos" w:hAnsi="Aptos"/>
              </w:rPr>
            </w:pPr>
            <w:r w:rsidRPr="00E11014">
              <w:rPr>
                <w:rFonts w:ascii="Aptos" w:hAnsi="Aptos"/>
              </w:rPr>
              <w:t>Biology of Fishes</w:t>
            </w:r>
          </w:p>
        </w:tc>
        <w:tc>
          <w:tcPr>
            <w:tcW w:w="2482" w:type="dxa"/>
          </w:tcPr>
          <w:p w14:paraId="68B57390" w14:textId="3AD99CF6" w:rsidR="006730EA" w:rsidRPr="00E11014" w:rsidRDefault="006730EA" w:rsidP="006730EA">
            <w:pPr>
              <w:pStyle w:val="leftjustifiedpars"/>
              <w:rPr>
                <w:rFonts w:ascii="Aptos" w:hAnsi="Aptos"/>
              </w:rPr>
            </w:pPr>
            <w:r w:rsidRPr="00E11014">
              <w:rPr>
                <w:rFonts w:ascii="Aptos" w:hAnsi="Aptos"/>
              </w:rPr>
              <w:t>Northeastern University, East/West program</w:t>
            </w:r>
          </w:p>
        </w:tc>
        <w:tc>
          <w:tcPr>
            <w:tcW w:w="2482" w:type="dxa"/>
          </w:tcPr>
          <w:p w14:paraId="141F5AD8" w14:textId="49675EA3" w:rsidR="006730EA" w:rsidRPr="00E11014" w:rsidRDefault="006730EA" w:rsidP="006730EA">
            <w:pPr>
              <w:pStyle w:val="leftjustifiedpars"/>
              <w:rPr>
                <w:rFonts w:ascii="Aptos" w:hAnsi="Aptos"/>
              </w:rPr>
            </w:pPr>
            <w:r w:rsidRPr="00E11014">
              <w:rPr>
                <w:rFonts w:ascii="Aptos" w:hAnsi="Aptos"/>
              </w:rPr>
              <w:t>Faculty</w:t>
            </w:r>
          </w:p>
        </w:tc>
      </w:tr>
      <w:tr w:rsidR="006730EA" w:rsidRPr="00E11014" w14:paraId="051776C1" w14:textId="77777777" w:rsidTr="006730EA">
        <w:tc>
          <w:tcPr>
            <w:tcW w:w="2481" w:type="dxa"/>
          </w:tcPr>
          <w:p w14:paraId="44062280" w14:textId="1DA661D1" w:rsidR="006730EA" w:rsidRPr="00E11014" w:rsidRDefault="006730EA" w:rsidP="006730EA">
            <w:pPr>
              <w:pStyle w:val="leftjustifiedpars"/>
              <w:rPr>
                <w:rFonts w:ascii="Aptos" w:hAnsi="Aptos"/>
              </w:rPr>
            </w:pPr>
            <w:r w:rsidRPr="00E11014">
              <w:rPr>
                <w:rFonts w:ascii="Aptos" w:hAnsi="Aptos"/>
              </w:rPr>
              <w:t>1996</w:t>
            </w:r>
          </w:p>
        </w:tc>
        <w:tc>
          <w:tcPr>
            <w:tcW w:w="2481" w:type="dxa"/>
          </w:tcPr>
          <w:p w14:paraId="3A66535B" w14:textId="13035729" w:rsidR="006730EA" w:rsidRPr="00E11014" w:rsidRDefault="006730EA" w:rsidP="006730EA">
            <w:pPr>
              <w:pStyle w:val="leftjustifiedpars"/>
              <w:rPr>
                <w:rFonts w:ascii="Aptos" w:hAnsi="Aptos"/>
              </w:rPr>
            </w:pPr>
            <w:r w:rsidRPr="00E11014">
              <w:rPr>
                <w:rFonts w:ascii="Aptos" w:hAnsi="Aptos"/>
              </w:rPr>
              <w:t>* Dynamics of Fish Populations</w:t>
            </w:r>
          </w:p>
        </w:tc>
        <w:tc>
          <w:tcPr>
            <w:tcW w:w="2482" w:type="dxa"/>
          </w:tcPr>
          <w:p w14:paraId="02988F26" w14:textId="02337745" w:rsidR="006730EA" w:rsidRPr="00E11014" w:rsidRDefault="006730EA" w:rsidP="006730EA">
            <w:pPr>
              <w:pStyle w:val="leftjustifiedpars"/>
              <w:rPr>
                <w:rFonts w:ascii="Aptos" w:hAnsi="Aptos"/>
              </w:rPr>
            </w:pPr>
            <w:r w:rsidRPr="00E11014">
              <w:rPr>
                <w:rFonts w:ascii="Aptos" w:hAnsi="Aptos"/>
              </w:rPr>
              <w:t>Texas A&amp;M</w:t>
            </w:r>
          </w:p>
        </w:tc>
        <w:tc>
          <w:tcPr>
            <w:tcW w:w="2482" w:type="dxa"/>
          </w:tcPr>
          <w:p w14:paraId="31B8440D" w14:textId="0B734E76" w:rsidR="006730EA" w:rsidRPr="00E11014" w:rsidRDefault="006730EA" w:rsidP="006730EA">
            <w:pPr>
              <w:pStyle w:val="leftjustifiedpars"/>
              <w:rPr>
                <w:rFonts w:ascii="Aptos" w:hAnsi="Aptos"/>
              </w:rPr>
            </w:pPr>
            <w:r w:rsidRPr="00E11014">
              <w:rPr>
                <w:rFonts w:ascii="Aptos" w:hAnsi="Aptos"/>
              </w:rPr>
              <w:t>Faculty</w:t>
            </w:r>
          </w:p>
        </w:tc>
      </w:tr>
      <w:tr w:rsidR="006730EA" w:rsidRPr="00E11014" w14:paraId="1D3C3B67" w14:textId="77777777" w:rsidTr="006730EA">
        <w:tc>
          <w:tcPr>
            <w:tcW w:w="2481" w:type="dxa"/>
          </w:tcPr>
          <w:p w14:paraId="70336DED" w14:textId="6195C7C7" w:rsidR="006730EA" w:rsidRPr="00E11014" w:rsidRDefault="006730EA" w:rsidP="006730EA">
            <w:pPr>
              <w:pStyle w:val="leftjustifiedpars"/>
              <w:rPr>
                <w:rFonts w:ascii="Aptos" w:hAnsi="Aptos"/>
              </w:rPr>
            </w:pPr>
            <w:r w:rsidRPr="00E11014">
              <w:rPr>
                <w:rFonts w:ascii="Aptos" w:hAnsi="Aptos"/>
              </w:rPr>
              <w:t>1994-96</w:t>
            </w:r>
          </w:p>
        </w:tc>
        <w:tc>
          <w:tcPr>
            <w:tcW w:w="2481" w:type="dxa"/>
          </w:tcPr>
          <w:p w14:paraId="000D1690" w14:textId="4A1E15FE" w:rsidR="006730EA" w:rsidRPr="00E11014" w:rsidRDefault="006730EA" w:rsidP="006730EA">
            <w:pPr>
              <w:pStyle w:val="leftjustifiedpars"/>
              <w:rPr>
                <w:rFonts w:ascii="Aptos" w:hAnsi="Aptos"/>
              </w:rPr>
            </w:pPr>
            <w:r w:rsidRPr="00E11014">
              <w:rPr>
                <w:rFonts w:ascii="Aptos" w:hAnsi="Aptos"/>
              </w:rPr>
              <w:t>* Marine Ecology</w:t>
            </w:r>
          </w:p>
        </w:tc>
        <w:tc>
          <w:tcPr>
            <w:tcW w:w="2482" w:type="dxa"/>
          </w:tcPr>
          <w:p w14:paraId="1127305D" w14:textId="7F3E93BA" w:rsidR="006730EA" w:rsidRPr="00E11014" w:rsidRDefault="006730EA" w:rsidP="006730EA">
            <w:pPr>
              <w:pStyle w:val="leftjustifiedpars"/>
              <w:rPr>
                <w:rFonts w:ascii="Aptos" w:hAnsi="Aptos"/>
              </w:rPr>
            </w:pPr>
            <w:r w:rsidRPr="00E11014">
              <w:rPr>
                <w:rFonts w:ascii="Aptos" w:hAnsi="Aptos"/>
              </w:rPr>
              <w:t>Texas A&amp;M</w:t>
            </w:r>
          </w:p>
        </w:tc>
        <w:tc>
          <w:tcPr>
            <w:tcW w:w="2482" w:type="dxa"/>
          </w:tcPr>
          <w:p w14:paraId="27770D0C" w14:textId="1EB63A56" w:rsidR="006730EA" w:rsidRPr="00E11014" w:rsidRDefault="006730EA" w:rsidP="006730EA">
            <w:pPr>
              <w:pStyle w:val="leftjustifiedpars"/>
              <w:rPr>
                <w:rFonts w:ascii="Aptos" w:hAnsi="Aptos"/>
              </w:rPr>
            </w:pPr>
            <w:r w:rsidRPr="00E11014">
              <w:rPr>
                <w:rFonts w:ascii="Aptos" w:hAnsi="Aptos"/>
              </w:rPr>
              <w:t>Faculty</w:t>
            </w:r>
          </w:p>
        </w:tc>
      </w:tr>
      <w:tr w:rsidR="006730EA" w:rsidRPr="00E11014" w14:paraId="50A46483" w14:textId="77777777" w:rsidTr="006730EA">
        <w:tc>
          <w:tcPr>
            <w:tcW w:w="2481" w:type="dxa"/>
          </w:tcPr>
          <w:p w14:paraId="2ABFAF01" w14:textId="4FE8C125" w:rsidR="006730EA" w:rsidRPr="00E11014" w:rsidRDefault="006730EA" w:rsidP="006730EA">
            <w:pPr>
              <w:pStyle w:val="leftjustifiedpars"/>
              <w:rPr>
                <w:rFonts w:ascii="Aptos" w:hAnsi="Aptos"/>
              </w:rPr>
            </w:pPr>
            <w:r w:rsidRPr="00E11014">
              <w:rPr>
                <w:rFonts w:ascii="Aptos" w:hAnsi="Aptos"/>
              </w:rPr>
              <w:t>1996</w:t>
            </w:r>
          </w:p>
        </w:tc>
        <w:tc>
          <w:tcPr>
            <w:tcW w:w="2481" w:type="dxa"/>
          </w:tcPr>
          <w:p w14:paraId="16A98D9F" w14:textId="2F46825B" w:rsidR="006730EA" w:rsidRPr="00E11014" w:rsidRDefault="006730EA" w:rsidP="006730EA">
            <w:pPr>
              <w:pStyle w:val="leftjustifiedpars"/>
              <w:rPr>
                <w:rFonts w:ascii="Aptos" w:hAnsi="Aptos"/>
              </w:rPr>
            </w:pPr>
            <w:r w:rsidRPr="00E11014">
              <w:rPr>
                <w:rFonts w:ascii="Aptos" w:hAnsi="Aptos"/>
              </w:rPr>
              <w:t>The ecology and management of fishes in vegetated habitats</w:t>
            </w:r>
          </w:p>
        </w:tc>
        <w:tc>
          <w:tcPr>
            <w:tcW w:w="2482" w:type="dxa"/>
          </w:tcPr>
          <w:p w14:paraId="01AADD34" w14:textId="3F03B5B3" w:rsidR="006730EA" w:rsidRPr="00E11014" w:rsidRDefault="006730EA" w:rsidP="006730EA">
            <w:pPr>
              <w:pStyle w:val="leftjustifiedpars"/>
              <w:rPr>
                <w:rFonts w:ascii="Aptos" w:hAnsi="Aptos"/>
              </w:rPr>
            </w:pPr>
            <w:r w:rsidRPr="00E11014">
              <w:rPr>
                <w:rFonts w:ascii="Aptos" w:hAnsi="Aptos"/>
              </w:rPr>
              <w:t>Texas A&amp;M</w:t>
            </w:r>
          </w:p>
        </w:tc>
        <w:tc>
          <w:tcPr>
            <w:tcW w:w="2482" w:type="dxa"/>
          </w:tcPr>
          <w:p w14:paraId="12F4B3DA" w14:textId="0C5E694D" w:rsidR="006730EA" w:rsidRPr="00E11014" w:rsidRDefault="006730EA" w:rsidP="006730EA">
            <w:pPr>
              <w:pStyle w:val="leftjustifiedpars"/>
              <w:rPr>
                <w:rFonts w:ascii="Aptos" w:hAnsi="Aptos"/>
              </w:rPr>
            </w:pPr>
            <w:r w:rsidRPr="00E11014">
              <w:rPr>
                <w:rFonts w:ascii="Aptos" w:hAnsi="Aptos"/>
              </w:rPr>
              <w:t>Faculty</w:t>
            </w:r>
          </w:p>
        </w:tc>
      </w:tr>
      <w:tr w:rsidR="006730EA" w:rsidRPr="00E11014" w14:paraId="5977C692" w14:textId="77777777" w:rsidTr="006730EA">
        <w:tc>
          <w:tcPr>
            <w:tcW w:w="2481" w:type="dxa"/>
          </w:tcPr>
          <w:p w14:paraId="4DB0D22A" w14:textId="1CFA5736" w:rsidR="006730EA" w:rsidRPr="00E11014" w:rsidRDefault="006730EA" w:rsidP="006730EA">
            <w:pPr>
              <w:pStyle w:val="leftjustifiedpars"/>
              <w:rPr>
                <w:rFonts w:ascii="Aptos" w:hAnsi="Aptos"/>
              </w:rPr>
            </w:pPr>
            <w:r w:rsidRPr="00E11014">
              <w:rPr>
                <w:rFonts w:ascii="Aptos" w:hAnsi="Aptos"/>
              </w:rPr>
              <w:t>1995</w:t>
            </w:r>
          </w:p>
        </w:tc>
        <w:tc>
          <w:tcPr>
            <w:tcW w:w="2481" w:type="dxa"/>
          </w:tcPr>
          <w:p w14:paraId="137B6BF4" w14:textId="1D2A5BCD" w:rsidR="006730EA" w:rsidRPr="00E11014" w:rsidRDefault="006730EA" w:rsidP="006730EA">
            <w:pPr>
              <w:pStyle w:val="leftjustifiedpars"/>
              <w:rPr>
                <w:rFonts w:ascii="Aptos" w:hAnsi="Aptos"/>
              </w:rPr>
            </w:pPr>
            <w:r w:rsidRPr="00E11014">
              <w:rPr>
                <w:rFonts w:ascii="Aptos" w:hAnsi="Aptos"/>
              </w:rPr>
              <w:t>Oceanography and Ecology of marine systems</w:t>
            </w:r>
          </w:p>
        </w:tc>
        <w:tc>
          <w:tcPr>
            <w:tcW w:w="2482" w:type="dxa"/>
          </w:tcPr>
          <w:p w14:paraId="00E92931" w14:textId="06A5B492" w:rsidR="006730EA" w:rsidRPr="00E11014" w:rsidRDefault="006730EA" w:rsidP="006730EA">
            <w:pPr>
              <w:pStyle w:val="leftjustifiedpars"/>
              <w:rPr>
                <w:rFonts w:ascii="Aptos" w:hAnsi="Aptos"/>
              </w:rPr>
            </w:pPr>
            <w:r w:rsidRPr="00E11014">
              <w:rPr>
                <w:rFonts w:ascii="Aptos" w:hAnsi="Aptos"/>
              </w:rPr>
              <w:t>Texas A&amp;M</w:t>
            </w:r>
          </w:p>
        </w:tc>
        <w:tc>
          <w:tcPr>
            <w:tcW w:w="2482" w:type="dxa"/>
          </w:tcPr>
          <w:p w14:paraId="0BDDDD19" w14:textId="1E0D016F" w:rsidR="006730EA" w:rsidRPr="00E11014" w:rsidRDefault="006730EA" w:rsidP="006730EA">
            <w:pPr>
              <w:pStyle w:val="leftjustifiedpars"/>
              <w:rPr>
                <w:rFonts w:ascii="Aptos" w:hAnsi="Aptos"/>
              </w:rPr>
            </w:pPr>
            <w:r w:rsidRPr="00E11014">
              <w:rPr>
                <w:rFonts w:ascii="Aptos" w:hAnsi="Aptos"/>
              </w:rPr>
              <w:t>Faculty</w:t>
            </w:r>
          </w:p>
        </w:tc>
      </w:tr>
      <w:tr w:rsidR="006730EA" w:rsidRPr="00E11014" w14:paraId="36F352E2" w14:textId="77777777" w:rsidTr="006730EA">
        <w:tc>
          <w:tcPr>
            <w:tcW w:w="2481" w:type="dxa"/>
          </w:tcPr>
          <w:p w14:paraId="6309C71C" w14:textId="73FCC23B" w:rsidR="006730EA" w:rsidRPr="00E11014" w:rsidRDefault="006730EA" w:rsidP="006730EA">
            <w:pPr>
              <w:pStyle w:val="leftjustifiedpars"/>
              <w:rPr>
                <w:rFonts w:ascii="Aptos" w:hAnsi="Aptos"/>
              </w:rPr>
            </w:pPr>
            <w:r w:rsidRPr="00E11014">
              <w:rPr>
                <w:rFonts w:ascii="Aptos" w:hAnsi="Aptos"/>
              </w:rPr>
              <w:t>1994</w:t>
            </w:r>
          </w:p>
        </w:tc>
        <w:tc>
          <w:tcPr>
            <w:tcW w:w="2481" w:type="dxa"/>
          </w:tcPr>
          <w:p w14:paraId="09286D45" w14:textId="42B45981" w:rsidR="006730EA" w:rsidRPr="00E11014" w:rsidRDefault="006730EA" w:rsidP="006730EA">
            <w:pPr>
              <w:pStyle w:val="leftjustifiedpars"/>
              <w:rPr>
                <w:rFonts w:ascii="Aptos" w:hAnsi="Aptos"/>
              </w:rPr>
            </w:pPr>
            <w:r w:rsidRPr="00E11014">
              <w:rPr>
                <w:rFonts w:ascii="Aptos" w:hAnsi="Aptos"/>
              </w:rPr>
              <w:t>Ecology of fishes on coral reefs</w:t>
            </w:r>
          </w:p>
        </w:tc>
        <w:tc>
          <w:tcPr>
            <w:tcW w:w="2482" w:type="dxa"/>
          </w:tcPr>
          <w:p w14:paraId="6EF49959" w14:textId="1BDA7E4F" w:rsidR="006730EA" w:rsidRPr="00E11014" w:rsidRDefault="006730EA" w:rsidP="006730EA">
            <w:pPr>
              <w:pStyle w:val="leftjustifiedpars"/>
              <w:rPr>
                <w:rFonts w:ascii="Aptos" w:hAnsi="Aptos"/>
              </w:rPr>
            </w:pPr>
            <w:r w:rsidRPr="00E11014">
              <w:rPr>
                <w:rFonts w:ascii="Aptos" w:hAnsi="Aptos"/>
              </w:rPr>
              <w:t>Texas A&amp;M</w:t>
            </w:r>
          </w:p>
        </w:tc>
        <w:tc>
          <w:tcPr>
            <w:tcW w:w="2482" w:type="dxa"/>
          </w:tcPr>
          <w:p w14:paraId="38ABEEC2" w14:textId="282C6B60" w:rsidR="006730EA" w:rsidRPr="00E11014" w:rsidRDefault="006730EA" w:rsidP="006730EA">
            <w:pPr>
              <w:pStyle w:val="leftjustifiedpars"/>
              <w:rPr>
                <w:rFonts w:ascii="Aptos" w:hAnsi="Aptos"/>
              </w:rPr>
            </w:pPr>
            <w:r w:rsidRPr="00E11014">
              <w:rPr>
                <w:rFonts w:ascii="Aptos" w:hAnsi="Aptos"/>
              </w:rPr>
              <w:t>Faculty</w:t>
            </w:r>
          </w:p>
        </w:tc>
      </w:tr>
      <w:tr w:rsidR="006730EA" w:rsidRPr="00E11014" w14:paraId="1AA59F45" w14:textId="77777777" w:rsidTr="006730EA">
        <w:tc>
          <w:tcPr>
            <w:tcW w:w="2481" w:type="dxa"/>
          </w:tcPr>
          <w:p w14:paraId="2FBF69BD" w14:textId="4B201113" w:rsidR="006730EA" w:rsidRPr="00E11014" w:rsidRDefault="006730EA" w:rsidP="006730EA">
            <w:pPr>
              <w:pStyle w:val="leftjustifiedpars"/>
              <w:rPr>
                <w:rFonts w:ascii="Aptos" w:hAnsi="Aptos"/>
              </w:rPr>
            </w:pPr>
            <w:r w:rsidRPr="00E11014">
              <w:rPr>
                <w:rFonts w:ascii="Aptos" w:hAnsi="Aptos"/>
              </w:rPr>
              <w:t>1994</w:t>
            </w:r>
          </w:p>
        </w:tc>
        <w:tc>
          <w:tcPr>
            <w:tcW w:w="2481" w:type="dxa"/>
          </w:tcPr>
          <w:p w14:paraId="5D4855FE" w14:textId="283BDF85" w:rsidR="006730EA" w:rsidRPr="00E11014" w:rsidRDefault="006730EA" w:rsidP="006730EA">
            <w:pPr>
              <w:pStyle w:val="leftjustifiedpars"/>
              <w:rPr>
                <w:rFonts w:ascii="Aptos" w:hAnsi="Aptos"/>
              </w:rPr>
            </w:pPr>
            <w:r w:rsidRPr="00E11014">
              <w:rPr>
                <w:rFonts w:ascii="Aptos" w:hAnsi="Aptos"/>
              </w:rPr>
              <w:t>Biological Oceanography</w:t>
            </w:r>
          </w:p>
        </w:tc>
        <w:tc>
          <w:tcPr>
            <w:tcW w:w="2482" w:type="dxa"/>
          </w:tcPr>
          <w:p w14:paraId="3B17E56A" w14:textId="1BFAAE16" w:rsidR="006730EA" w:rsidRPr="00E11014" w:rsidRDefault="006730EA" w:rsidP="006730EA">
            <w:pPr>
              <w:pStyle w:val="leftjustifiedpars"/>
              <w:rPr>
                <w:rFonts w:ascii="Aptos" w:hAnsi="Aptos"/>
              </w:rPr>
            </w:pPr>
            <w:r w:rsidRPr="00E11014">
              <w:rPr>
                <w:rFonts w:ascii="Aptos" w:hAnsi="Aptos"/>
              </w:rPr>
              <w:t>Univ. of North Carolina</w:t>
            </w:r>
          </w:p>
        </w:tc>
        <w:tc>
          <w:tcPr>
            <w:tcW w:w="2482" w:type="dxa"/>
          </w:tcPr>
          <w:p w14:paraId="1EC8DBD1" w14:textId="7AF54161" w:rsidR="006730EA" w:rsidRPr="00E11014" w:rsidRDefault="006730EA" w:rsidP="006730EA">
            <w:pPr>
              <w:pStyle w:val="leftjustifiedpars"/>
              <w:rPr>
                <w:rFonts w:ascii="Aptos" w:hAnsi="Aptos"/>
              </w:rPr>
            </w:pPr>
            <w:r w:rsidRPr="00E11014">
              <w:rPr>
                <w:rFonts w:ascii="Aptos" w:hAnsi="Aptos"/>
              </w:rPr>
              <w:t>Co-Faculty</w:t>
            </w:r>
          </w:p>
        </w:tc>
      </w:tr>
      <w:tr w:rsidR="006730EA" w:rsidRPr="00E11014" w14:paraId="288FE1CC" w14:textId="77777777" w:rsidTr="006730EA">
        <w:tc>
          <w:tcPr>
            <w:tcW w:w="2481" w:type="dxa"/>
          </w:tcPr>
          <w:p w14:paraId="5EDBD256" w14:textId="2DDA19B4" w:rsidR="006730EA" w:rsidRPr="00E11014" w:rsidRDefault="006730EA" w:rsidP="006730EA">
            <w:pPr>
              <w:pStyle w:val="leftjustifiedpars"/>
              <w:rPr>
                <w:rFonts w:ascii="Aptos" w:hAnsi="Aptos"/>
              </w:rPr>
            </w:pPr>
            <w:r w:rsidRPr="00E11014">
              <w:rPr>
                <w:rFonts w:ascii="Aptos" w:hAnsi="Aptos"/>
              </w:rPr>
              <w:t>1992-97</w:t>
            </w:r>
          </w:p>
        </w:tc>
        <w:tc>
          <w:tcPr>
            <w:tcW w:w="2481" w:type="dxa"/>
          </w:tcPr>
          <w:p w14:paraId="322116E4" w14:textId="2318E4C9" w:rsidR="006730EA" w:rsidRPr="00E11014" w:rsidRDefault="006730EA" w:rsidP="006730EA">
            <w:pPr>
              <w:pStyle w:val="leftjustifiedpars"/>
              <w:rPr>
                <w:rFonts w:ascii="Aptos" w:hAnsi="Aptos"/>
              </w:rPr>
            </w:pPr>
            <w:r w:rsidRPr="00E11014">
              <w:rPr>
                <w:rFonts w:ascii="Aptos" w:hAnsi="Aptos"/>
              </w:rPr>
              <w:t>Underwater research</w:t>
            </w:r>
          </w:p>
        </w:tc>
        <w:tc>
          <w:tcPr>
            <w:tcW w:w="2482" w:type="dxa"/>
          </w:tcPr>
          <w:p w14:paraId="3A780703" w14:textId="0D0DB70F" w:rsidR="006730EA" w:rsidRPr="00E11014" w:rsidRDefault="006730EA" w:rsidP="006730EA">
            <w:pPr>
              <w:pStyle w:val="leftjustifiedpars"/>
              <w:rPr>
                <w:rFonts w:ascii="Aptos" w:hAnsi="Aptos"/>
              </w:rPr>
            </w:pPr>
            <w:r w:rsidRPr="00E11014">
              <w:rPr>
                <w:rFonts w:ascii="Aptos" w:hAnsi="Aptos"/>
              </w:rPr>
              <w:t>Shoals Marine Lab</w:t>
            </w:r>
          </w:p>
        </w:tc>
        <w:tc>
          <w:tcPr>
            <w:tcW w:w="2482" w:type="dxa"/>
          </w:tcPr>
          <w:p w14:paraId="29B1E44B" w14:textId="62346B3A" w:rsidR="006730EA" w:rsidRPr="00E11014" w:rsidRDefault="006730EA" w:rsidP="006730EA">
            <w:pPr>
              <w:pStyle w:val="leftjustifiedpars"/>
              <w:rPr>
                <w:rFonts w:ascii="Aptos" w:hAnsi="Aptos"/>
              </w:rPr>
            </w:pPr>
            <w:r w:rsidRPr="00E11014">
              <w:rPr>
                <w:rFonts w:ascii="Aptos" w:hAnsi="Aptos"/>
              </w:rPr>
              <w:t>Core Faculty</w:t>
            </w:r>
          </w:p>
        </w:tc>
      </w:tr>
      <w:tr w:rsidR="006730EA" w:rsidRPr="00E11014" w14:paraId="68A857F9" w14:textId="77777777" w:rsidTr="006730EA">
        <w:tc>
          <w:tcPr>
            <w:tcW w:w="2481" w:type="dxa"/>
          </w:tcPr>
          <w:p w14:paraId="32D60CB4" w14:textId="1002736E" w:rsidR="006730EA" w:rsidRPr="00E11014" w:rsidRDefault="006730EA" w:rsidP="006730EA">
            <w:pPr>
              <w:pStyle w:val="leftjustifiedpars"/>
              <w:rPr>
                <w:rFonts w:ascii="Aptos" w:hAnsi="Aptos"/>
              </w:rPr>
            </w:pPr>
            <w:r w:rsidRPr="00E11014">
              <w:rPr>
                <w:rFonts w:ascii="Aptos" w:hAnsi="Aptos"/>
              </w:rPr>
              <w:t>1990</w:t>
            </w:r>
          </w:p>
        </w:tc>
        <w:tc>
          <w:tcPr>
            <w:tcW w:w="2481" w:type="dxa"/>
          </w:tcPr>
          <w:p w14:paraId="58B214B4" w14:textId="4912F0E4" w:rsidR="006730EA" w:rsidRPr="00E11014" w:rsidRDefault="006730EA" w:rsidP="006730EA">
            <w:pPr>
              <w:pStyle w:val="leftjustifiedpars"/>
              <w:rPr>
                <w:rFonts w:ascii="Aptos" w:hAnsi="Aptos"/>
              </w:rPr>
            </w:pPr>
            <w:r w:rsidRPr="00E11014">
              <w:rPr>
                <w:rFonts w:ascii="Aptos" w:hAnsi="Aptos"/>
              </w:rPr>
              <w:t>Marine Biology</w:t>
            </w:r>
          </w:p>
        </w:tc>
        <w:tc>
          <w:tcPr>
            <w:tcW w:w="2482" w:type="dxa"/>
          </w:tcPr>
          <w:p w14:paraId="42D129E3" w14:textId="76B041ED" w:rsidR="006730EA" w:rsidRPr="00E11014" w:rsidRDefault="006730EA" w:rsidP="006730EA">
            <w:pPr>
              <w:pStyle w:val="leftjustifiedpars"/>
              <w:rPr>
                <w:rFonts w:ascii="Aptos" w:hAnsi="Aptos"/>
              </w:rPr>
            </w:pPr>
            <w:r w:rsidRPr="00E11014">
              <w:rPr>
                <w:rFonts w:ascii="Aptos" w:hAnsi="Aptos"/>
              </w:rPr>
              <w:t>Univ. of New Hampshire</w:t>
            </w:r>
          </w:p>
        </w:tc>
        <w:tc>
          <w:tcPr>
            <w:tcW w:w="2482" w:type="dxa"/>
          </w:tcPr>
          <w:p w14:paraId="6D40C3E7" w14:textId="62DE1EE7" w:rsidR="006730EA" w:rsidRPr="00E11014" w:rsidRDefault="006730EA" w:rsidP="006730EA">
            <w:pPr>
              <w:pStyle w:val="leftjustifiedpars"/>
              <w:rPr>
                <w:rFonts w:ascii="Aptos" w:hAnsi="Aptos"/>
              </w:rPr>
            </w:pPr>
            <w:r w:rsidRPr="00E11014">
              <w:rPr>
                <w:rFonts w:ascii="Aptos" w:hAnsi="Aptos"/>
              </w:rPr>
              <w:t>Teaching Assistant</w:t>
            </w:r>
          </w:p>
        </w:tc>
      </w:tr>
      <w:tr w:rsidR="006730EA" w:rsidRPr="00E11014" w14:paraId="6E017C19" w14:textId="77777777" w:rsidTr="006730EA">
        <w:tc>
          <w:tcPr>
            <w:tcW w:w="2481" w:type="dxa"/>
          </w:tcPr>
          <w:p w14:paraId="1D43CA3E" w14:textId="7E545CDB" w:rsidR="006730EA" w:rsidRPr="00E11014" w:rsidRDefault="006730EA" w:rsidP="006730EA">
            <w:pPr>
              <w:pStyle w:val="leftjustifiedpars"/>
              <w:rPr>
                <w:rFonts w:ascii="Aptos" w:hAnsi="Aptos"/>
              </w:rPr>
            </w:pPr>
            <w:r w:rsidRPr="00E11014">
              <w:rPr>
                <w:rFonts w:ascii="Aptos" w:hAnsi="Aptos"/>
              </w:rPr>
              <w:t>1990</w:t>
            </w:r>
          </w:p>
        </w:tc>
        <w:tc>
          <w:tcPr>
            <w:tcW w:w="2481" w:type="dxa"/>
          </w:tcPr>
          <w:p w14:paraId="4CB27DBF" w14:textId="057B2EB4" w:rsidR="006730EA" w:rsidRPr="00E11014" w:rsidRDefault="006730EA" w:rsidP="006730EA">
            <w:pPr>
              <w:pStyle w:val="leftjustifiedpars"/>
              <w:rPr>
                <w:rFonts w:ascii="Aptos" w:hAnsi="Aptos"/>
              </w:rPr>
            </w:pPr>
            <w:r w:rsidRPr="00E11014">
              <w:rPr>
                <w:rFonts w:ascii="Aptos" w:hAnsi="Aptos"/>
              </w:rPr>
              <w:t>Human Anatomy and Physiology</w:t>
            </w:r>
          </w:p>
        </w:tc>
        <w:tc>
          <w:tcPr>
            <w:tcW w:w="2482" w:type="dxa"/>
          </w:tcPr>
          <w:p w14:paraId="768EDE54" w14:textId="61BB6D81" w:rsidR="006730EA" w:rsidRPr="00E11014" w:rsidRDefault="006730EA" w:rsidP="006730EA">
            <w:pPr>
              <w:pStyle w:val="leftjustifiedpars"/>
              <w:rPr>
                <w:rFonts w:ascii="Aptos" w:hAnsi="Aptos"/>
              </w:rPr>
            </w:pPr>
            <w:r w:rsidRPr="00E11014">
              <w:rPr>
                <w:rFonts w:ascii="Aptos" w:hAnsi="Aptos"/>
              </w:rPr>
              <w:t>Univ. of New Hampshire</w:t>
            </w:r>
          </w:p>
        </w:tc>
        <w:tc>
          <w:tcPr>
            <w:tcW w:w="2482" w:type="dxa"/>
          </w:tcPr>
          <w:p w14:paraId="61F42377" w14:textId="6E64DDF4" w:rsidR="006730EA" w:rsidRPr="00E11014" w:rsidRDefault="006730EA" w:rsidP="006730EA">
            <w:pPr>
              <w:pStyle w:val="leftjustifiedpars"/>
              <w:rPr>
                <w:rFonts w:ascii="Aptos" w:hAnsi="Aptos"/>
              </w:rPr>
            </w:pPr>
            <w:r w:rsidRPr="00E11014">
              <w:rPr>
                <w:rFonts w:ascii="Aptos" w:hAnsi="Aptos"/>
              </w:rPr>
              <w:t>Lab Instructor</w:t>
            </w:r>
          </w:p>
        </w:tc>
      </w:tr>
      <w:tr w:rsidR="006730EA" w:rsidRPr="00E11014" w14:paraId="53498229" w14:textId="77777777" w:rsidTr="006730EA">
        <w:tc>
          <w:tcPr>
            <w:tcW w:w="2481" w:type="dxa"/>
          </w:tcPr>
          <w:p w14:paraId="4A02AC30" w14:textId="2EA3CFA7" w:rsidR="006730EA" w:rsidRPr="00E11014" w:rsidRDefault="006730EA" w:rsidP="006730EA">
            <w:pPr>
              <w:pStyle w:val="leftjustifiedpars"/>
              <w:rPr>
                <w:rFonts w:ascii="Aptos" w:hAnsi="Aptos"/>
              </w:rPr>
            </w:pPr>
            <w:r w:rsidRPr="00E11014">
              <w:rPr>
                <w:rFonts w:ascii="Aptos" w:hAnsi="Aptos"/>
              </w:rPr>
              <w:lastRenderedPageBreak/>
              <w:t>1989</w:t>
            </w:r>
          </w:p>
        </w:tc>
        <w:tc>
          <w:tcPr>
            <w:tcW w:w="2481" w:type="dxa"/>
          </w:tcPr>
          <w:p w14:paraId="639496DC" w14:textId="306DD457" w:rsidR="006730EA" w:rsidRPr="00E11014" w:rsidRDefault="006730EA" w:rsidP="006730EA">
            <w:pPr>
              <w:pStyle w:val="leftjustifiedpars"/>
              <w:rPr>
                <w:rFonts w:ascii="Aptos" w:hAnsi="Aptos"/>
              </w:rPr>
            </w:pPr>
            <w:r w:rsidRPr="00E11014">
              <w:rPr>
                <w:rFonts w:ascii="Aptos" w:hAnsi="Aptos"/>
              </w:rPr>
              <w:t>Environmental Science</w:t>
            </w:r>
          </w:p>
        </w:tc>
        <w:tc>
          <w:tcPr>
            <w:tcW w:w="2482" w:type="dxa"/>
          </w:tcPr>
          <w:p w14:paraId="566C6590" w14:textId="1711AE36" w:rsidR="006730EA" w:rsidRPr="00E11014" w:rsidRDefault="006730EA" w:rsidP="006730EA">
            <w:pPr>
              <w:pStyle w:val="leftjustifiedpars"/>
              <w:rPr>
                <w:rFonts w:ascii="Aptos" w:hAnsi="Aptos"/>
              </w:rPr>
            </w:pPr>
            <w:r w:rsidRPr="00E11014">
              <w:rPr>
                <w:rFonts w:ascii="Aptos" w:hAnsi="Aptos"/>
              </w:rPr>
              <w:t>Univ. of New Hampshire</w:t>
            </w:r>
          </w:p>
        </w:tc>
        <w:tc>
          <w:tcPr>
            <w:tcW w:w="2482" w:type="dxa"/>
          </w:tcPr>
          <w:p w14:paraId="178137E1" w14:textId="1C550B23" w:rsidR="006730EA" w:rsidRPr="00E11014" w:rsidRDefault="006730EA" w:rsidP="006730EA">
            <w:pPr>
              <w:pStyle w:val="leftjustifiedpars"/>
              <w:rPr>
                <w:rFonts w:ascii="Aptos" w:hAnsi="Aptos"/>
              </w:rPr>
            </w:pPr>
            <w:r w:rsidRPr="00E11014">
              <w:rPr>
                <w:rFonts w:ascii="Aptos" w:hAnsi="Aptos"/>
              </w:rPr>
              <w:t>Lab Instructor</w:t>
            </w:r>
          </w:p>
        </w:tc>
      </w:tr>
      <w:tr w:rsidR="006730EA" w:rsidRPr="00E11014" w14:paraId="4CC455F8" w14:textId="77777777" w:rsidTr="006730EA">
        <w:tc>
          <w:tcPr>
            <w:tcW w:w="2481" w:type="dxa"/>
          </w:tcPr>
          <w:p w14:paraId="46134D6A" w14:textId="0598F611" w:rsidR="006730EA" w:rsidRPr="00E11014" w:rsidRDefault="006730EA" w:rsidP="006730EA">
            <w:pPr>
              <w:pStyle w:val="leftjustifiedpars"/>
              <w:rPr>
                <w:rFonts w:ascii="Aptos" w:hAnsi="Aptos"/>
              </w:rPr>
            </w:pPr>
            <w:r w:rsidRPr="00E11014">
              <w:rPr>
                <w:rFonts w:ascii="Aptos" w:hAnsi="Aptos"/>
              </w:rPr>
              <w:t>1988-89</w:t>
            </w:r>
          </w:p>
        </w:tc>
        <w:tc>
          <w:tcPr>
            <w:tcW w:w="2481" w:type="dxa"/>
          </w:tcPr>
          <w:p w14:paraId="6D8DB246" w14:textId="58248E11" w:rsidR="006730EA" w:rsidRPr="00E11014" w:rsidRDefault="006730EA" w:rsidP="006730EA">
            <w:pPr>
              <w:pStyle w:val="leftjustifiedpars"/>
              <w:rPr>
                <w:rFonts w:ascii="Aptos" w:hAnsi="Aptos"/>
              </w:rPr>
            </w:pPr>
            <w:r w:rsidRPr="00E11014">
              <w:rPr>
                <w:rFonts w:ascii="Aptos" w:hAnsi="Aptos"/>
              </w:rPr>
              <w:t>General Ecology</w:t>
            </w:r>
          </w:p>
        </w:tc>
        <w:tc>
          <w:tcPr>
            <w:tcW w:w="2482" w:type="dxa"/>
          </w:tcPr>
          <w:p w14:paraId="6FFD0E4E" w14:textId="0D6AFC3E" w:rsidR="006730EA" w:rsidRPr="00E11014" w:rsidRDefault="006730EA" w:rsidP="006730EA">
            <w:pPr>
              <w:pStyle w:val="leftjustifiedpars"/>
              <w:rPr>
                <w:rFonts w:ascii="Aptos" w:hAnsi="Aptos"/>
              </w:rPr>
            </w:pPr>
            <w:r w:rsidRPr="00E11014">
              <w:rPr>
                <w:rFonts w:ascii="Aptos" w:hAnsi="Aptos"/>
              </w:rPr>
              <w:t>Univ. of New Hampshire</w:t>
            </w:r>
          </w:p>
        </w:tc>
        <w:tc>
          <w:tcPr>
            <w:tcW w:w="2482" w:type="dxa"/>
          </w:tcPr>
          <w:p w14:paraId="5A1AAF4F" w14:textId="5C5B96BC" w:rsidR="006730EA" w:rsidRPr="00E11014" w:rsidRDefault="006730EA" w:rsidP="006730EA">
            <w:pPr>
              <w:pStyle w:val="leftjustifiedpars"/>
              <w:rPr>
                <w:rFonts w:ascii="Aptos" w:hAnsi="Aptos"/>
              </w:rPr>
            </w:pPr>
            <w:r w:rsidRPr="00E11014">
              <w:rPr>
                <w:rFonts w:ascii="Aptos" w:hAnsi="Aptos"/>
              </w:rPr>
              <w:t>Teaching Assistant</w:t>
            </w:r>
          </w:p>
        </w:tc>
      </w:tr>
      <w:tr w:rsidR="006730EA" w:rsidRPr="00E11014" w14:paraId="645BA3F7" w14:textId="77777777" w:rsidTr="006730EA">
        <w:tc>
          <w:tcPr>
            <w:tcW w:w="2481" w:type="dxa"/>
          </w:tcPr>
          <w:p w14:paraId="7C10BD0E" w14:textId="79BFFF37" w:rsidR="006730EA" w:rsidRPr="00E11014" w:rsidRDefault="006730EA" w:rsidP="006730EA">
            <w:pPr>
              <w:pStyle w:val="leftjustifiedpars"/>
              <w:rPr>
                <w:rFonts w:ascii="Aptos" w:hAnsi="Aptos"/>
              </w:rPr>
            </w:pPr>
            <w:r w:rsidRPr="00E11014">
              <w:rPr>
                <w:rFonts w:ascii="Aptos" w:hAnsi="Aptos"/>
              </w:rPr>
              <w:t>1988</w:t>
            </w:r>
          </w:p>
        </w:tc>
        <w:tc>
          <w:tcPr>
            <w:tcW w:w="2481" w:type="dxa"/>
          </w:tcPr>
          <w:p w14:paraId="2931B554" w14:textId="0077EC52" w:rsidR="006730EA" w:rsidRPr="00E11014" w:rsidRDefault="00FD58F7" w:rsidP="006730EA">
            <w:pPr>
              <w:pStyle w:val="leftjustifiedpars"/>
              <w:rPr>
                <w:rFonts w:ascii="Aptos" w:hAnsi="Aptos"/>
              </w:rPr>
            </w:pPr>
            <w:r w:rsidRPr="00E11014">
              <w:rPr>
                <w:rFonts w:ascii="Aptos" w:hAnsi="Aptos"/>
              </w:rPr>
              <w:t>*</w:t>
            </w:r>
            <w:r w:rsidR="006730EA" w:rsidRPr="00E11014">
              <w:rPr>
                <w:rFonts w:ascii="Aptos" w:hAnsi="Aptos"/>
              </w:rPr>
              <w:t>Environmental Science</w:t>
            </w:r>
          </w:p>
        </w:tc>
        <w:tc>
          <w:tcPr>
            <w:tcW w:w="2482" w:type="dxa"/>
          </w:tcPr>
          <w:p w14:paraId="730618ED" w14:textId="126B6807" w:rsidR="006730EA" w:rsidRPr="00E11014" w:rsidRDefault="006730EA" w:rsidP="006730EA">
            <w:pPr>
              <w:pStyle w:val="leftjustifiedpars"/>
              <w:rPr>
                <w:rFonts w:ascii="Aptos" w:hAnsi="Aptos"/>
              </w:rPr>
            </w:pPr>
            <w:r w:rsidRPr="00E11014">
              <w:rPr>
                <w:rFonts w:ascii="Aptos" w:hAnsi="Aptos"/>
              </w:rPr>
              <w:t>Churchill High School</w:t>
            </w:r>
          </w:p>
        </w:tc>
        <w:tc>
          <w:tcPr>
            <w:tcW w:w="2482" w:type="dxa"/>
          </w:tcPr>
          <w:p w14:paraId="4BF72BE4" w14:textId="284D7AAF" w:rsidR="006730EA" w:rsidRPr="00E11014" w:rsidRDefault="006730EA" w:rsidP="006730EA">
            <w:pPr>
              <w:pStyle w:val="leftjustifiedpars"/>
              <w:rPr>
                <w:rFonts w:ascii="Aptos" w:hAnsi="Aptos"/>
              </w:rPr>
            </w:pPr>
            <w:r w:rsidRPr="00E11014">
              <w:rPr>
                <w:rFonts w:ascii="Aptos" w:hAnsi="Aptos"/>
              </w:rPr>
              <w:t>Faculty</w:t>
            </w:r>
          </w:p>
        </w:tc>
      </w:tr>
      <w:tr w:rsidR="006730EA" w:rsidRPr="00E11014" w14:paraId="0B8D2044" w14:textId="77777777" w:rsidTr="006730EA">
        <w:tc>
          <w:tcPr>
            <w:tcW w:w="2481" w:type="dxa"/>
          </w:tcPr>
          <w:p w14:paraId="07E6EAB9" w14:textId="1993AA79" w:rsidR="006730EA" w:rsidRPr="00E11014" w:rsidRDefault="006730EA" w:rsidP="006730EA">
            <w:pPr>
              <w:pStyle w:val="leftjustifiedpars"/>
              <w:rPr>
                <w:rFonts w:ascii="Aptos" w:hAnsi="Aptos"/>
              </w:rPr>
            </w:pPr>
            <w:r w:rsidRPr="00E11014">
              <w:rPr>
                <w:rFonts w:ascii="Aptos" w:hAnsi="Aptos"/>
              </w:rPr>
              <w:t>1985-1988</w:t>
            </w:r>
          </w:p>
        </w:tc>
        <w:tc>
          <w:tcPr>
            <w:tcW w:w="2481" w:type="dxa"/>
          </w:tcPr>
          <w:p w14:paraId="40C76FE2" w14:textId="13B1A9AF" w:rsidR="006730EA" w:rsidRPr="00E11014" w:rsidRDefault="00FD58F7" w:rsidP="006730EA">
            <w:pPr>
              <w:pStyle w:val="leftjustifiedpars"/>
              <w:rPr>
                <w:rFonts w:ascii="Aptos" w:hAnsi="Aptos"/>
              </w:rPr>
            </w:pPr>
            <w:r w:rsidRPr="00E11014">
              <w:rPr>
                <w:rFonts w:ascii="Aptos" w:hAnsi="Aptos"/>
              </w:rPr>
              <w:t>*</w:t>
            </w:r>
            <w:r w:rsidR="006730EA" w:rsidRPr="00E11014">
              <w:rPr>
                <w:rFonts w:ascii="Aptos" w:hAnsi="Aptos"/>
              </w:rPr>
              <w:t>Marine Biology</w:t>
            </w:r>
          </w:p>
        </w:tc>
        <w:tc>
          <w:tcPr>
            <w:tcW w:w="2482" w:type="dxa"/>
          </w:tcPr>
          <w:p w14:paraId="3E1BFF2D" w14:textId="7687CAF9" w:rsidR="006730EA" w:rsidRPr="00E11014" w:rsidRDefault="006730EA" w:rsidP="006730EA">
            <w:pPr>
              <w:pStyle w:val="leftjustifiedpars"/>
              <w:rPr>
                <w:rFonts w:ascii="Aptos" w:hAnsi="Aptos"/>
              </w:rPr>
            </w:pPr>
            <w:r w:rsidRPr="00E11014">
              <w:rPr>
                <w:rFonts w:ascii="Aptos" w:hAnsi="Aptos"/>
              </w:rPr>
              <w:t>Churchill High School</w:t>
            </w:r>
          </w:p>
        </w:tc>
        <w:tc>
          <w:tcPr>
            <w:tcW w:w="2482" w:type="dxa"/>
          </w:tcPr>
          <w:p w14:paraId="53194587" w14:textId="5282BC66" w:rsidR="006730EA" w:rsidRPr="00E11014" w:rsidRDefault="006730EA" w:rsidP="006730EA">
            <w:pPr>
              <w:pStyle w:val="leftjustifiedpars"/>
              <w:rPr>
                <w:rFonts w:ascii="Aptos" w:hAnsi="Aptos"/>
              </w:rPr>
            </w:pPr>
            <w:r w:rsidRPr="00E11014">
              <w:rPr>
                <w:rFonts w:ascii="Aptos" w:hAnsi="Aptos"/>
              </w:rPr>
              <w:t>Faculty</w:t>
            </w:r>
          </w:p>
        </w:tc>
      </w:tr>
      <w:tr w:rsidR="006730EA" w:rsidRPr="00E11014" w14:paraId="43BF5F47" w14:textId="77777777" w:rsidTr="006730EA">
        <w:tc>
          <w:tcPr>
            <w:tcW w:w="2481" w:type="dxa"/>
          </w:tcPr>
          <w:p w14:paraId="2283451F" w14:textId="68494D4A" w:rsidR="006730EA" w:rsidRPr="00E11014" w:rsidRDefault="006730EA" w:rsidP="006730EA">
            <w:pPr>
              <w:pStyle w:val="leftjustifiedpars"/>
              <w:rPr>
                <w:rFonts w:ascii="Aptos" w:hAnsi="Aptos"/>
              </w:rPr>
            </w:pPr>
            <w:r w:rsidRPr="00E11014">
              <w:rPr>
                <w:rFonts w:ascii="Aptos" w:hAnsi="Aptos"/>
              </w:rPr>
              <w:t>1984-1988</w:t>
            </w:r>
          </w:p>
        </w:tc>
        <w:tc>
          <w:tcPr>
            <w:tcW w:w="2481" w:type="dxa"/>
          </w:tcPr>
          <w:p w14:paraId="20FF79A0" w14:textId="092FDA59" w:rsidR="006730EA" w:rsidRPr="00E11014" w:rsidRDefault="006730EA" w:rsidP="006730EA">
            <w:pPr>
              <w:pStyle w:val="leftjustifiedpars"/>
              <w:rPr>
                <w:rFonts w:ascii="Aptos" w:hAnsi="Aptos"/>
              </w:rPr>
            </w:pPr>
            <w:r w:rsidRPr="00E11014">
              <w:rPr>
                <w:rFonts w:ascii="Aptos" w:hAnsi="Aptos"/>
              </w:rPr>
              <w:t>Biology</w:t>
            </w:r>
          </w:p>
        </w:tc>
        <w:tc>
          <w:tcPr>
            <w:tcW w:w="2482" w:type="dxa"/>
          </w:tcPr>
          <w:p w14:paraId="03E9ADEB" w14:textId="327CA1D0" w:rsidR="006730EA" w:rsidRPr="00E11014" w:rsidRDefault="006730EA" w:rsidP="006730EA">
            <w:pPr>
              <w:pStyle w:val="leftjustifiedpars"/>
              <w:rPr>
                <w:rFonts w:ascii="Aptos" w:hAnsi="Aptos"/>
              </w:rPr>
            </w:pPr>
            <w:r w:rsidRPr="00E11014">
              <w:rPr>
                <w:rFonts w:ascii="Aptos" w:hAnsi="Aptos"/>
              </w:rPr>
              <w:t>Churchill High School</w:t>
            </w:r>
          </w:p>
        </w:tc>
        <w:tc>
          <w:tcPr>
            <w:tcW w:w="2482" w:type="dxa"/>
          </w:tcPr>
          <w:p w14:paraId="36C1CC17" w14:textId="72586C4C" w:rsidR="006730EA" w:rsidRPr="00E11014" w:rsidRDefault="006730EA" w:rsidP="006730EA">
            <w:pPr>
              <w:pStyle w:val="leftjustifiedpars"/>
              <w:rPr>
                <w:rFonts w:ascii="Aptos" w:hAnsi="Aptos"/>
              </w:rPr>
            </w:pPr>
            <w:r w:rsidRPr="00E11014">
              <w:rPr>
                <w:rFonts w:ascii="Aptos" w:hAnsi="Aptos"/>
              </w:rPr>
              <w:t>Faculty</w:t>
            </w:r>
          </w:p>
        </w:tc>
      </w:tr>
      <w:tr w:rsidR="006730EA" w:rsidRPr="00E11014" w14:paraId="025E50D1" w14:textId="77777777" w:rsidTr="006730EA">
        <w:tc>
          <w:tcPr>
            <w:tcW w:w="2481" w:type="dxa"/>
          </w:tcPr>
          <w:p w14:paraId="0287096E" w14:textId="01D16F7B" w:rsidR="006730EA" w:rsidRPr="00E11014" w:rsidRDefault="006730EA" w:rsidP="006730EA">
            <w:pPr>
              <w:pStyle w:val="leftjustifiedpars"/>
              <w:rPr>
                <w:rFonts w:ascii="Aptos" w:hAnsi="Aptos"/>
              </w:rPr>
            </w:pPr>
            <w:r w:rsidRPr="00E11014">
              <w:rPr>
                <w:rFonts w:ascii="Aptos" w:hAnsi="Aptos"/>
              </w:rPr>
              <w:t>1984-1986</w:t>
            </w:r>
          </w:p>
        </w:tc>
        <w:tc>
          <w:tcPr>
            <w:tcW w:w="2481" w:type="dxa"/>
          </w:tcPr>
          <w:p w14:paraId="118182C0" w14:textId="58C9BF93" w:rsidR="006730EA" w:rsidRPr="00E11014" w:rsidRDefault="006730EA" w:rsidP="006730EA">
            <w:pPr>
              <w:pStyle w:val="leftjustifiedpars"/>
              <w:rPr>
                <w:rFonts w:ascii="Aptos" w:hAnsi="Aptos"/>
              </w:rPr>
            </w:pPr>
            <w:r w:rsidRPr="00E11014">
              <w:rPr>
                <w:rFonts w:ascii="Aptos" w:hAnsi="Aptos"/>
              </w:rPr>
              <w:t>Physical Science</w:t>
            </w:r>
          </w:p>
        </w:tc>
        <w:tc>
          <w:tcPr>
            <w:tcW w:w="2482" w:type="dxa"/>
          </w:tcPr>
          <w:p w14:paraId="3081C5A9" w14:textId="45A5DE1C" w:rsidR="006730EA" w:rsidRPr="00E11014" w:rsidRDefault="006730EA" w:rsidP="006730EA">
            <w:pPr>
              <w:pStyle w:val="leftjustifiedpars"/>
              <w:rPr>
                <w:rFonts w:ascii="Aptos" w:hAnsi="Aptos"/>
              </w:rPr>
            </w:pPr>
            <w:r w:rsidRPr="00E11014">
              <w:rPr>
                <w:rFonts w:ascii="Aptos" w:hAnsi="Aptos"/>
              </w:rPr>
              <w:t>Churchill High School</w:t>
            </w:r>
          </w:p>
        </w:tc>
        <w:tc>
          <w:tcPr>
            <w:tcW w:w="2482" w:type="dxa"/>
          </w:tcPr>
          <w:p w14:paraId="7D88C0ED" w14:textId="0746A773" w:rsidR="006730EA" w:rsidRPr="00E11014" w:rsidRDefault="006730EA" w:rsidP="006730EA">
            <w:pPr>
              <w:pStyle w:val="leftjustifiedpars"/>
              <w:rPr>
                <w:rFonts w:ascii="Aptos" w:hAnsi="Aptos"/>
              </w:rPr>
            </w:pPr>
            <w:r w:rsidRPr="00E11014">
              <w:rPr>
                <w:rFonts w:ascii="Aptos" w:hAnsi="Aptos"/>
              </w:rPr>
              <w:t>Faculty</w:t>
            </w:r>
          </w:p>
        </w:tc>
      </w:tr>
    </w:tbl>
    <w:p w14:paraId="0D5C3204" w14:textId="0C5854FC" w:rsidR="00600820" w:rsidRPr="00E11014" w:rsidRDefault="006730EA">
      <w:pPr>
        <w:pStyle w:val="leftjustifiedpars"/>
        <w:rPr>
          <w:rFonts w:ascii="Aptos" w:hAnsi="Aptos"/>
        </w:rPr>
      </w:pPr>
      <w:r w:rsidRPr="00E11014">
        <w:rPr>
          <w:rFonts w:ascii="Aptos" w:hAnsi="Aptos"/>
        </w:rPr>
        <w:tab/>
      </w:r>
    </w:p>
    <w:p w14:paraId="58B672B3" w14:textId="77777777" w:rsidR="002C0676" w:rsidRPr="00E11014" w:rsidRDefault="002C0676" w:rsidP="00624906">
      <w:pPr>
        <w:pStyle w:val="leftjustifiedpars"/>
        <w:ind w:left="360"/>
        <w:rPr>
          <w:rFonts w:ascii="Aptos" w:hAnsi="Aptos"/>
          <w:sz w:val="22"/>
          <w:szCs w:val="22"/>
        </w:rPr>
      </w:pPr>
    </w:p>
    <w:p w14:paraId="7C0C9829" w14:textId="77777777" w:rsidR="00C90286" w:rsidRPr="00E11014" w:rsidRDefault="00C90286" w:rsidP="00C90286">
      <w:pPr>
        <w:pStyle w:val="Heading3"/>
        <w:pBdr>
          <w:bottom w:val="single" w:sz="4" w:space="1" w:color="auto"/>
        </w:pBdr>
        <w:spacing w:after="0" w:line="240" w:lineRule="auto"/>
        <w:rPr>
          <w:rFonts w:ascii="Aptos" w:hAnsi="Aptos"/>
          <w:b w:val="0"/>
          <w:bCs w:val="0"/>
          <w:sz w:val="34"/>
          <w:szCs w:val="34"/>
        </w:rPr>
      </w:pPr>
      <w:r w:rsidRPr="00E11014">
        <w:rPr>
          <w:rFonts w:ascii="Aptos" w:hAnsi="Aptos"/>
          <w:b w:val="0"/>
          <w:bCs w:val="0"/>
          <w:sz w:val="34"/>
          <w:szCs w:val="34"/>
        </w:rPr>
        <w:t>Editorial Service</w:t>
      </w:r>
    </w:p>
    <w:p w14:paraId="39CC4523" w14:textId="0014101C" w:rsidR="008B3B44" w:rsidRDefault="008B3B44" w:rsidP="00C90286">
      <w:pPr>
        <w:pStyle w:val="indentedparagraph"/>
        <w:rPr>
          <w:rFonts w:ascii="Aptos" w:hAnsi="Aptos"/>
        </w:rPr>
      </w:pPr>
      <w:r>
        <w:rPr>
          <w:rFonts w:ascii="Aptos" w:hAnsi="Aptos"/>
        </w:rPr>
        <w:t>2026</w:t>
      </w:r>
      <w:r>
        <w:rPr>
          <w:rFonts w:ascii="Aptos" w:hAnsi="Aptos"/>
        </w:rPr>
        <w:tab/>
      </w:r>
      <w:r>
        <w:rPr>
          <w:rFonts w:ascii="Aptos" w:hAnsi="Aptos"/>
        </w:rPr>
        <w:tab/>
      </w:r>
      <w:r>
        <w:rPr>
          <w:rFonts w:ascii="Aptos" w:hAnsi="Aptos"/>
        </w:rPr>
        <w:tab/>
        <w:t>Associate Editor, Earth Stewardship</w:t>
      </w:r>
    </w:p>
    <w:p w14:paraId="0A364C64" w14:textId="5F577910" w:rsidR="00C90286" w:rsidRPr="00E11014" w:rsidRDefault="00C90286" w:rsidP="00C90286">
      <w:pPr>
        <w:pStyle w:val="indentedparagraph"/>
        <w:rPr>
          <w:rFonts w:ascii="Aptos" w:hAnsi="Aptos"/>
        </w:rPr>
      </w:pPr>
      <w:r w:rsidRPr="00E11014">
        <w:rPr>
          <w:rFonts w:ascii="Aptos" w:hAnsi="Aptos"/>
        </w:rPr>
        <w:t>2014-2025</w:t>
      </w:r>
      <w:r w:rsidRPr="00E11014">
        <w:rPr>
          <w:rFonts w:ascii="Aptos" w:hAnsi="Aptos"/>
        </w:rPr>
        <w:tab/>
      </w:r>
      <w:r w:rsidRPr="00E11014">
        <w:rPr>
          <w:rFonts w:ascii="Aptos" w:hAnsi="Aptos"/>
        </w:rPr>
        <w:tab/>
        <w:t>Editorial Board, Conservation Letters</w:t>
      </w:r>
    </w:p>
    <w:p w14:paraId="601D5698" w14:textId="77777777" w:rsidR="00C90286" w:rsidRPr="00E11014" w:rsidRDefault="00C90286" w:rsidP="00C90286">
      <w:pPr>
        <w:pStyle w:val="indentedparagraph"/>
        <w:rPr>
          <w:rFonts w:ascii="Aptos" w:hAnsi="Aptos"/>
        </w:rPr>
      </w:pPr>
      <w:r w:rsidRPr="00E11014">
        <w:rPr>
          <w:rFonts w:ascii="Aptos" w:hAnsi="Aptos"/>
        </w:rPr>
        <w:t>2019-2022</w:t>
      </w:r>
      <w:r w:rsidRPr="00E11014">
        <w:rPr>
          <w:rFonts w:ascii="Aptos" w:hAnsi="Aptos"/>
        </w:rPr>
        <w:tab/>
      </w:r>
      <w:r w:rsidRPr="00E11014">
        <w:rPr>
          <w:rFonts w:ascii="Aptos" w:hAnsi="Aptos"/>
        </w:rPr>
        <w:tab/>
        <w:t>Editorial Board, Sustainability</w:t>
      </w:r>
    </w:p>
    <w:p w14:paraId="608FDCE2" w14:textId="77777777" w:rsidR="00C90286" w:rsidRPr="00E11014" w:rsidRDefault="00C90286" w:rsidP="00C90286">
      <w:pPr>
        <w:pStyle w:val="indentedparagraph"/>
        <w:rPr>
          <w:rFonts w:ascii="Aptos" w:hAnsi="Aptos"/>
        </w:rPr>
      </w:pPr>
      <w:r w:rsidRPr="00E11014">
        <w:rPr>
          <w:rFonts w:ascii="Aptos" w:hAnsi="Aptos"/>
        </w:rPr>
        <w:t>2015-2017</w:t>
      </w:r>
      <w:r w:rsidRPr="00E11014">
        <w:rPr>
          <w:rFonts w:ascii="Aptos" w:hAnsi="Aptos"/>
        </w:rPr>
        <w:tab/>
      </w:r>
      <w:r w:rsidRPr="00E11014">
        <w:rPr>
          <w:rFonts w:ascii="Aptos" w:hAnsi="Aptos"/>
        </w:rPr>
        <w:tab/>
        <w:t>Senior Associate Editor, Conservation Letters</w:t>
      </w:r>
    </w:p>
    <w:p w14:paraId="0A19B7E0" w14:textId="77777777" w:rsidR="00C90286" w:rsidRPr="00E11014" w:rsidRDefault="00C90286" w:rsidP="00C90286">
      <w:pPr>
        <w:pStyle w:val="indentedparagraph"/>
        <w:rPr>
          <w:rFonts w:ascii="Aptos" w:hAnsi="Aptos"/>
        </w:rPr>
      </w:pPr>
      <w:r w:rsidRPr="00E11014">
        <w:rPr>
          <w:rFonts w:ascii="Aptos" w:hAnsi="Aptos"/>
        </w:rPr>
        <w:t>2015</w:t>
      </w:r>
      <w:r w:rsidRPr="00E11014">
        <w:rPr>
          <w:rFonts w:ascii="Aptos" w:hAnsi="Aptos"/>
        </w:rPr>
        <w:tab/>
      </w:r>
      <w:r w:rsidRPr="00E11014">
        <w:rPr>
          <w:rFonts w:ascii="Aptos" w:hAnsi="Aptos"/>
        </w:rPr>
        <w:tab/>
      </w:r>
      <w:r w:rsidRPr="00E11014">
        <w:rPr>
          <w:rFonts w:ascii="Aptos" w:hAnsi="Aptos"/>
        </w:rPr>
        <w:tab/>
        <w:t>Guest Editor, Coastal Management</w:t>
      </w:r>
    </w:p>
    <w:p w14:paraId="17AFC3D3" w14:textId="77777777" w:rsidR="00C90286" w:rsidRPr="00E11014" w:rsidRDefault="00C90286" w:rsidP="00C90286">
      <w:pPr>
        <w:pStyle w:val="indentedparagraph"/>
        <w:rPr>
          <w:rFonts w:ascii="Aptos" w:hAnsi="Aptos"/>
        </w:rPr>
      </w:pPr>
      <w:r w:rsidRPr="00E11014">
        <w:rPr>
          <w:rFonts w:ascii="Aptos" w:hAnsi="Aptos"/>
        </w:rPr>
        <w:t>2009-2014</w:t>
      </w:r>
      <w:r w:rsidRPr="00E11014">
        <w:rPr>
          <w:rFonts w:ascii="Aptos" w:hAnsi="Aptos"/>
        </w:rPr>
        <w:tab/>
      </w:r>
      <w:r w:rsidRPr="00E11014">
        <w:rPr>
          <w:rFonts w:ascii="Aptos" w:hAnsi="Aptos"/>
        </w:rPr>
        <w:tab/>
        <w:t>Senior Associate Editor, Conservation Letters</w:t>
      </w:r>
    </w:p>
    <w:p w14:paraId="4CF83903" w14:textId="419F9949" w:rsidR="00C90286" w:rsidRPr="00E11014" w:rsidRDefault="00C90286" w:rsidP="00C90286">
      <w:pPr>
        <w:pStyle w:val="indentedparagraph"/>
        <w:rPr>
          <w:rFonts w:ascii="Aptos" w:hAnsi="Aptos"/>
        </w:rPr>
      </w:pPr>
      <w:r w:rsidRPr="00E11014">
        <w:rPr>
          <w:rFonts w:ascii="Aptos" w:hAnsi="Aptos"/>
        </w:rPr>
        <w:t>2008</w:t>
      </w:r>
      <w:r w:rsidRPr="00E11014">
        <w:rPr>
          <w:rFonts w:ascii="Aptos" w:hAnsi="Aptos"/>
        </w:rPr>
        <w:tab/>
      </w:r>
      <w:r w:rsidRPr="00E11014">
        <w:rPr>
          <w:rFonts w:ascii="Aptos" w:hAnsi="Aptos"/>
        </w:rPr>
        <w:tab/>
      </w:r>
      <w:r w:rsidRPr="00E11014">
        <w:rPr>
          <w:rFonts w:ascii="Aptos" w:hAnsi="Aptos"/>
        </w:rPr>
        <w:tab/>
        <w:t>Guest editor, Conservation Biology</w:t>
      </w:r>
    </w:p>
    <w:p w14:paraId="3DEE71A0" w14:textId="77777777" w:rsidR="00C90286" w:rsidRDefault="00C90286" w:rsidP="00C90286">
      <w:pPr>
        <w:pStyle w:val="indentedparagraph"/>
        <w:rPr>
          <w:rFonts w:ascii="Aptos" w:hAnsi="Aptos"/>
        </w:rPr>
      </w:pPr>
      <w:r w:rsidRPr="00E11014">
        <w:rPr>
          <w:rFonts w:ascii="Aptos" w:hAnsi="Aptos"/>
        </w:rPr>
        <w:t>2007</w:t>
      </w:r>
      <w:r w:rsidRPr="00E11014">
        <w:rPr>
          <w:rFonts w:ascii="Aptos" w:hAnsi="Aptos"/>
        </w:rPr>
        <w:tab/>
      </w:r>
      <w:r w:rsidRPr="00E11014">
        <w:rPr>
          <w:rFonts w:ascii="Aptos" w:hAnsi="Aptos"/>
        </w:rPr>
        <w:tab/>
      </w:r>
      <w:r w:rsidRPr="00E11014">
        <w:rPr>
          <w:rFonts w:ascii="Aptos" w:hAnsi="Aptos"/>
        </w:rPr>
        <w:tab/>
        <w:t>Guest editor, Conservation Biology</w:t>
      </w:r>
    </w:p>
    <w:p w14:paraId="78D2B2EE" w14:textId="32129883" w:rsidR="00C90286" w:rsidRDefault="00C90286" w:rsidP="00C90286">
      <w:pPr>
        <w:pStyle w:val="indentedparagraph"/>
        <w:rPr>
          <w:rFonts w:ascii="Aptos" w:hAnsi="Aptos"/>
        </w:rPr>
      </w:pPr>
      <w:r w:rsidRPr="00E11014">
        <w:rPr>
          <w:rFonts w:ascii="Aptos" w:hAnsi="Aptos"/>
        </w:rPr>
        <w:t>2004-2007</w:t>
      </w:r>
      <w:r w:rsidRPr="00E11014">
        <w:rPr>
          <w:rFonts w:ascii="Aptos" w:hAnsi="Aptos"/>
        </w:rPr>
        <w:tab/>
      </w:r>
      <w:r w:rsidRPr="00E11014">
        <w:rPr>
          <w:rFonts w:ascii="Aptos" w:hAnsi="Aptos"/>
        </w:rPr>
        <w:tab/>
      </w:r>
      <w:r>
        <w:rPr>
          <w:rFonts w:ascii="Aptos" w:hAnsi="Aptos"/>
        </w:rPr>
        <w:t>Editorial Board</w:t>
      </w:r>
      <w:r w:rsidRPr="00E11014">
        <w:rPr>
          <w:rFonts w:ascii="Aptos" w:hAnsi="Aptos"/>
        </w:rPr>
        <w:t>, Ecological Applications</w:t>
      </w:r>
    </w:p>
    <w:p w14:paraId="4AF82B48" w14:textId="12C332C5" w:rsidR="00342EEB" w:rsidRPr="00E11014" w:rsidRDefault="00C90286" w:rsidP="00342EEB">
      <w:pPr>
        <w:pStyle w:val="Heading3"/>
        <w:pBdr>
          <w:bottom w:val="single" w:sz="4" w:space="1" w:color="auto"/>
        </w:pBdr>
        <w:spacing w:after="0" w:line="240" w:lineRule="auto"/>
        <w:rPr>
          <w:rFonts w:ascii="Aptos" w:hAnsi="Aptos"/>
        </w:rPr>
      </w:pPr>
      <w:r>
        <w:rPr>
          <w:rFonts w:ascii="Aptos" w:hAnsi="Aptos"/>
        </w:rPr>
        <w:br/>
      </w:r>
    </w:p>
    <w:p w14:paraId="6D9671B5" w14:textId="7862A522" w:rsidR="002A44A6" w:rsidRPr="00E11014" w:rsidRDefault="002A44A6" w:rsidP="0086178D">
      <w:pPr>
        <w:pStyle w:val="indentedparagraph"/>
        <w:rPr>
          <w:rFonts w:ascii="Aptos" w:hAnsi="Aptos"/>
        </w:rPr>
      </w:pPr>
    </w:p>
    <w:sectPr w:rsidR="002A44A6" w:rsidRPr="00E11014" w:rsidSect="00D63D05">
      <w:headerReference w:type="default" r:id="rId30"/>
      <w:headerReference w:type="first" r:id="rId31"/>
      <w:footnotePr>
        <w:numRestart w:val="eachSect"/>
      </w:footnotePr>
      <w:pgSz w:w="12240" w:h="15840" w:code="1"/>
      <w:pgMar w:top="1440" w:right="864" w:bottom="1440" w:left="1440" w:header="720" w:footer="720" w:gutter="0"/>
      <w:paperSrc w:first="15" w:other="15"/>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02FECE" w14:textId="77777777" w:rsidR="00111765" w:rsidRDefault="00111765">
      <w:r>
        <w:separator/>
      </w:r>
    </w:p>
  </w:endnote>
  <w:endnote w:type="continuationSeparator" w:id="0">
    <w:p w14:paraId="6E01E981" w14:textId="77777777" w:rsidR="00111765" w:rsidRDefault="001117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emperorPS">
    <w:altName w:val="Cambria"/>
    <w:panose1 w:val="020B06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NewRoman,Bold">
    <w:altName w:val="Geneva"/>
    <w:panose1 w:val="020B06040202020202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aramond">
    <w:panose1 w:val="02020404030301010803"/>
    <w:charset w:val="00"/>
    <w:family w:val="roman"/>
    <w:pitch w:val="variable"/>
    <w:sig w:usb0="00000287" w:usb1="00000002"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ptos">
    <w:panose1 w:val="020B0004020202020204"/>
    <w:charset w:val="00"/>
    <w:family w:val="swiss"/>
    <w:pitch w:val="variable"/>
    <w:sig w:usb0="20000287" w:usb1="00000003" w:usb2="00000000" w:usb3="00000000" w:csb0="0000019F" w:csb1="00000000"/>
  </w:font>
  <w:font w:name="Times-Roman">
    <w:altName w:val="Times New Roman"/>
    <w:panose1 w:val="020B0604020202020204"/>
    <w:charset w:val="00"/>
    <w:family w:val="roman"/>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C618A7" w14:textId="77777777" w:rsidR="00111765" w:rsidRDefault="00111765">
      <w:r>
        <w:separator/>
      </w:r>
    </w:p>
  </w:footnote>
  <w:footnote w:type="continuationSeparator" w:id="0">
    <w:p w14:paraId="1A35DDFE" w14:textId="77777777" w:rsidR="00111765" w:rsidRDefault="001117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7ED804C" w14:textId="77777777" w:rsidR="00E91AB3" w:rsidRDefault="00E91AB3">
    <w:pPr>
      <w:pStyle w:val="Header"/>
      <w:rPr>
        <w:sz w:val="20"/>
        <w:szCs w:val="20"/>
      </w:rPr>
    </w:pPr>
    <w:r>
      <w:rPr>
        <w:sz w:val="20"/>
        <w:szCs w:val="20"/>
      </w:rPr>
      <w:t xml:space="preserve">P.S. Levin page </w:t>
    </w:r>
    <w:r>
      <w:rPr>
        <w:rStyle w:val="PageNumber"/>
        <w:sz w:val="20"/>
        <w:szCs w:val="20"/>
      </w:rPr>
      <w:fldChar w:fldCharType="begin"/>
    </w:r>
    <w:r>
      <w:rPr>
        <w:rStyle w:val="PageNumber"/>
        <w:sz w:val="20"/>
        <w:szCs w:val="20"/>
      </w:rPr>
      <w:instrText xml:space="preserve"> PAGE </w:instrText>
    </w:r>
    <w:r>
      <w:rPr>
        <w:rStyle w:val="PageNumber"/>
        <w:sz w:val="20"/>
        <w:szCs w:val="20"/>
      </w:rPr>
      <w:fldChar w:fldCharType="separate"/>
    </w:r>
    <w:r>
      <w:rPr>
        <w:rStyle w:val="PageNumber"/>
        <w:noProof/>
        <w:sz w:val="20"/>
        <w:szCs w:val="20"/>
      </w:rPr>
      <w:t>2</w:t>
    </w:r>
    <w:r>
      <w:rPr>
        <w:rStyle w:val="PageNumber"/>
        <w:sz w:val="20"/>
        <w:szCs w:val="2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EBF064" w14:textId="407CF7DA" w:rsidR="00E91AB3" w:rsidRPr="001661C3" w:rsidRDefault="00E91AB3">
    <w:pPr>
      <w:pStyle w:val="Header"/>
      <w:rPr>
        <w:rFonts w:ascii="Times New Roman" w:hAnsi="Times New Roman"/>
        <w:sz w:val="16"/>
        <w:szCs w:val="16"/>
      </w:rPr>
    </w:pPr>
    <w:r w:rsidRPr="001661C3">
      <w:rPr>
        <w:rFonts w:ascii="Times New Roman" w:hAnsi="Times New Roman"/>
        <w:sz w:val="16"/>
        <w:szCs w:val="16"/>
      </w:rPr>
      <w:fldChar w:fldCharType="begin"/>
    </w:r>
    <w:r w:rsidRPr="001661C3">
      <w:rPr>
        <w:rFonts w:ascii="Times New Roman" w:hAnsi="Times New Roman"/>
        <w:sz w:val="16"/>
        <w:szCs w:val="16"/>
      </w:rPr>
      <w:instrText xml:space="preserve"> DATE \@ "d-MMM-yy" </w:instrText>
    </w:r>
    <w:r w:rsidRPr="001661C3">
      <w:rPr>
        <w:rFonts w:ascii="Times New Roman" w:hAnsi="Times New Roman"/>
        <w:sz w:val="16"/>
        <w:szCs w:val="16"/>
      </w:rPr>
      <w:fldChar w:fldCharType="separate"/>
    </w:r>
    <w:r w:rsidR="00957FFE">
      <w:rPr>
        <w:rFonts w:ascii="Times New Roman" w:hAnsi="Times New Roman"/>
        <w:noProof/>
        <w:sz w:val="16"/>
        <w:szCs w:val="16"/>
      </w:rPr>
      <w:t>23-Sep-26</w:t>
    </w:r>
    <w:r w:rsidRPr="001661C3">
      <w:rPr>
        <w:rFonts w:ascii="Times New Roman" w:hAnsi="Times New Roman"/>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B22AAB"/>
    <w:multiLevelType w:val="hybridMultilevel"/>
    <w:tmpl w:val="1B4C77D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8E52D6"/>
    <w:multiLevelType w:val="hybridMultilevel"/>
    <w:tmpl w:val="4F5E4F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4F1F69"/>
    <w:multiLevelType w:val="hybridMultilevel"/>
    <w:tmpl w:val="902A360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67C25AE"/>
    <w:multiLevelType w:val="multilevel"/>
    <w:tmpl w:val="0C66F7A8"/>
    <w:lvl w:ilvl="0">
      <w:start w:val="1"/>
      <w:numFmt w:val="decimal"/>
      <w:lvlText w:val="%1."/>
      <w:lvlJc w:val="left"/>
      <w:pPr>
        <w:ind w:left="720" w:hanging="720"/>
      </w:pPr>
      <w:rPr>
        <w:rFonts w:hint="default"/>
        <w:b w:val="0"/>
        <w:bCs w:val="0"/>
        <w:i w:val="0"/>
        <w:i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2B16763"/>
    <w:multiLevelType w:val="hybridMultilevel"/>
    <w:tmpl w:val="0C66F7A8"/>
    <w:lvl w:ilvl="0" w:tplc="552AA062">
      <w:start w:val="1"/>
      <w:numFmt w:val="decimal"/>
      <w:lvlText w:val="%1."/>
      <w:lvlJc w:val="left"/>
      <w:pPr>
        <w:ind w:left="720" w:hanging="72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3395509"/>
    <w:multiLevelType w:val="hybridMultilevel"/>
    <w:tmpl w:val="04A2157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A7F5FCD"/>
    <w:multiLevelType w:val="hybridMultilevel"/>
    <w:tmpl w:val="8258E9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7927D50"/>
    <w:multiLevelType w:val="hybridMultilevel"/>
    <w:tmpl w:val="9244A702"/>
    <w:lvl w:ilvl="0" w:tplc="51627FFC">
      <w:start w:val="1"/>
      <w:numFmt w:val="decimal"/>
      <w:lvlText w:val="%1."/>
      <w:lvlJc w:val="left"/>
      <w:pPr>
        <w:ind w:left="720" w:hanging="720"/>
      </w:pPr>
      <w:rPr>
        <w:rFonts w:hint="default"/>
        <w:b w:val="0"/>
        <w:bCs w:val="0"/>
        <w:i w:val="0"/>
        <w:i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4840546"/>
    <w:multiLevelType w:val="hybridMultilevel"/>
    <w:tmpl w:val="FBB28B9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5252210"/>
    <w:multiLevelType w:val="multilevel"/>
    <w:tmpl w:val="0AFE1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81547C"/>
    <w:multiLevelType w:val="hybridMultilevel"/>
    <w:tmpl w:val="C9F42FBA"/>
    <w:lvl w:ilvl="0" w:tplc="5136E748">
      <w:start w:val="2001"/>
      <w:numFmt w:val="bullet"/>
      <w:lvlText w:val=""/>
      <w:lvlJc w:val="left"/>
      <w:pPr>
        <w:ind w:left="360" w:hanging="360"/>
      </w:pPr>
      <w:rPr>
        <w:rFonts w:ascii="Symbol" w:eastAsia="Times New Roman" w:hAnsi="Symbol" w:hint="default"/>
        <w:b/>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1845AC4"/>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3087A64"/>
    <w:multiLevelType w:val="multilevel"/>
    <w:tmpl w:val="6494E368"/>
    <w:lvl w:ilvl="0">
      <w:start w:val="1997"/>
      <w:numFmt w:val="decimal"/>
      <w:lvlText w:val="%1"/>
      <w:lvlJc w:val="left"/>
      <w:pPr>
        <w:tabs>
          <w:tab w:val="num" w:pos="930"/>
        </w:tabs>
        <w:ind w:left="930" w:hanging="930"/>
      </w:pPr>
      <w:rPr>
        <w:rFonts w:hint="default"/>
      </w:rPr>
    </w:lvl>
    <w:lvl w:ilvl="1">
      <w:start w:val="98"/>
      <w:numFmt w:val="decimal"/>
      <w:lvlText w:val="%1-%2"/>
      <w:lvlJc w:val="left"/>
      <w:pPr>
        <w:tabs>
          <w:tab w:val="num" w:pos="930"/>
        </w:tabs>
        <w:ind w:left="930" w:hanging="930"/>
      </w:pPr>
      <w:rPr>
        <w:rFonts w:hint="default"/>
      </w:rPr>
    </w:lvl>
    <w:lvl w:ilvl="2">
      <w:start w:val="1"/>
      <w:numFmt w:val="decimal"/>
      <w:lvlText w:val="%1-%2.%3"/>
      <w:lvlJc w:val="left"/>
      <w:pPr>
        <w:tabs>
          <w:tab w:val="num" w:pos="930"/>
        </w:tabs>
        <w:ind w:left="930" w:hanging="930"/>
      </w:pPr>
      <w:rPr>
        <w:rFonts w:hint="default"/>
      </w:rPr>
    </w:lvl>
    <w:lvl w:ilvl="3">
      <w:start w:val="1"/>
      <w:numFmt w:val="decimal"/>
      <w:lvlText w:val="%1-%2.%3.%4"/>
      <w:lvlJc w:val="left"/>
      <w:pPr>
        <w:tabs>
          <w:tab w:val="num" w:pos="930"/>
        </w:tabs>
        <w:ind w:left="930" w:hanging="93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E9B0BC1"/>
    <w:multiLevelType w:val="hybridMultilevel"/>
    <w:tmpl w:val="C2E41F08"/>
    <w:lvl w:ilvl="0" w:tplc="FA6CCEAA">
      <w:start w:val="1"/>
      <w:numFmt w:val="decimal"/>
      <w:lvlText w:val="%1."/>
      <w:lvlJc w:val="left"/>
      <w:pPr>
        <w:ind w:left="810" w:hanging="360"/>
      </w:pPr>
      <w:rPr>
        <w:rFonts w:hint="default"/>
        <w:b w:val="0"/>
        <w:sz w:val="22"/>
        <w:szCs w:val="22"/>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11068807">
    <w:abstractNumId w:val="12"/>
  </w:num>
  <w:num w:numId="2" w16cid:durableId="161240386">
    <w:abstractNumId w:val="8"/>
  </w:num>
  <w:num w:numId="3" w16cid:durableId="827673133">
    <w:abstractNumId w:val="2"/>
  </w:num>
  <w:num w:numId="4" w16cid:durableId="1685785636">
    <w:abstractNumId w:val="5"/>
  </w:num>
  <w:num w:numId="5" w16cid:durableId="691153116">
    <w:abstractNumId w:val="0"/>
  </w:num>
  <w:num w:numId="6" w16cid:durableId="1066991929">
    <w:abstractNumId w:val="4"/>
  </w:num>
  <w:num w:numId="7" w16cid:durableId="1634213596">
    <w:abstractNumId w:val="6"/>
  </w:num>
  <w:num w:numId="8" w16cid:durableId="1916544735">
    <w:abstractNumId w:val="11"/>
  </w:num>
  <w:num w:numId="9" w16cid:durableId="1014721021">
    <w:abstractNumId w:val="10"/>
  </w:num>
  <w:num w:numId="10" w16cid:durableId="1965847803">
    <w:abstractNumId w:val="3"/>
  </w:num>
  <w:num w:numId="11" w16cid:durableId="985550256">
    <w:abstractNumId w:val="7"/>
  </w:num>
  <w:num w:numId="12" w16cid:durableId="1863519461">
    <w:abstractNumId w:val="13"/>
  </w:num>
  <w:num w:numId="13" w16cid:durableId="1379084747">
    <w:abstractNumId w:val="9"/>
  </w:num>
  <w:num w:numId="14" w16cid:durableId="1975939709">
    <w:abstractNumId w:val="1"/>
  </w:num>
  <w:numIdMacAtCleanup w:val="1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61A"/>
    <w:rsid w:val="00005C84"/>
    <w:rsid w:val="0001426D"/>
    <w:rsid w:val="00024C7F"/>
    <w:rsid w:val="00032A11"/>
    <w:rsid w:val="000369D4"/>
    <w:rsid w:val="0003757F"/>
    <w:rsid w:val="0004374D"/>
    <w:rsid w:val="00053B7A"/>
    <w:rsid w:val="00060448"/>
    <w:rsid w:val="000677DE"/>
    <w:rsid w:val="00071177"/>
    <w:rsid w:val="0008302C"/>
    <w:rsid w:val="00096C31"/>
    <w:rsid w:val="0009785C"/>
    <w:rsid w:val="000B2D7A"/>
    <w:rsid w:val="000C7C83"/>
    <w:rsid w:val="000D0110"/>
    <w:rsid w:val="000D2B34"/>
    <w:rsid w:val="000E0F09"/>
    <w:rsid w:val="000E6ED4"/>
    <w:rsid w:val="000E7422"/>
    <w:rsid w:val="000E74EC"/>
    <w:rsid w:val="0010269C"/>
    <w:rsid w:val="0010613D"/>
    <w:rsid w:val="00106883"/>
    <w:rsid w:val="00111765"/>
    <w:rsid w:val="001118F8"/>
    <w:rsid w:val="00143C54"/>
    <w:rsid w:val="0018073B"/>
    <w:rsid w:val="00184736"/>
    <w:rsid w:val="00185692"/>
    <w:rsid w:val="00195265"/>
    <w:rsid w:val="001A05CE"/>
    <w:rsid w:val="001A3953"/>
    <w:rsid w:val="001B4CF7"/>
    <w:rsid w:val="001B4D6D"/>
    <w:rsid w:val="001D6877"/>
    <w:rsid w:val="001E6142"/>
    <w:rsid w:val="001F190A"/>
    <w:rsid w:val="001F7C1A"/>
    <w:rsid w:val="00200D9E"/>
    <w:rsid w:val="00210811"/>
    <w:rsid w:val="00223C3D"/>
    <w:rsid w:val="00235B54"/>
    <w:rsid w:val="00241855"/>
    <w:rsid w:val="00243FC8"/>
    <w:rsid w:val="00247F48"/>
    <w:rsid w:val="00262118"/>
    <w:rsid w:val="00266576"/>
    <w:rsid w:val="00272015"/>
    <w:rsid w:val="002838C6"/>
    <w:rsid w:val="00291EFC"/>
    <w:rsid w:val="00292EB4"/>
    <w:rsid w:val="00296F6F"/>
    <w:rsid w:val="002A2122"/>
    <w:rsid w:val="002A44A6"/>
    <w:rsid w:val="002A7C69"/>
    <w:rsid w:val="002C0676"/>
    <w:rsid w:val="002C22D9"/>
    <w:rsid w:val="002C2B8B"/>
    <w:rsid w:val="002C34F3"/>
    <w:rsid w:val="002C62E0"/>
    <w:rsid w:val="002C65D9"/>
    <w:rsid w:val="002C7F68"/>
    <w:rsid w:val="002F2E62"/>
    <w:rsid w:val="002F5CA9"/>
    <w:rsid w:val="0030532D"/>
    <w:rsid w:val="003120C8"/>
    <w:rsid w:val="0031590F"/>
    <w:rsid w:val="00316092"/>
    <w:rsid w:val="00322958"/>
    <w:rsid w:val="0033611C"/>
    <w:rsid w:val="00336742"/>
    <w:rsid w:val="00342EEB"/>
    <w:rsid w:val="00365A81"/>
    <w:rsid w:val="00370A8A"/>
    <w:rsid w:val="00384363"/>
    <w:rsid w:val="0038486F"/>
    <w:rsid w:val="0038763D"/>
    <w:rsid w:val="00390DBC"/>
    <w:rsid w:val="003979EF"/>
    <w:rsid w:val="003A01E1"/>
    <w:rsid w:val="003B4652"/>
    <w:rsid w:val="003B4F09"/>
    <w:rsid w:val="003B5302"/>
    <w:rsid w:val="003C2802"/>
    <w:rsid w:val="003D207A"/>
    <w:rsid w:val="003D6456"/>
    <w:rsid w:val="003D7883"/>
    <w:rsid w:val="003E789C"/>
    <w:rsid w:val="003F189F"/>
    <w:rsid w:val="003F7D97"/>
    <w:rsid w:val="004021B3"/>
    <w:rsid w:val="004030B1"/>
    <w:rsid w:val="00405D5D"/>
    <w:rsid w:val="004074E0"/>
    <w:rsid w:val="00411409"/>
    <w:rsid w:val="00415C35"/>
    <w:rsid w:val="004165CE"/>
    <w:rsid w:val="004443B2"/>
    <w:rsid w:val="00445C07"/>
    <w:rsid w:val="004578EB"/>
    <w:rsid w:val="00457F52"/>
    <w:rsid w:val="00461DCF"/>
    <w:rsid w:val="00463401"/>
    <w:rsid w:val="00464B06"/>
    <w:rsid w:val="00481B17"/>
    <w:rsid w:val="00482348"/>
    <w:rsid w:val="00483CDE"/>
    <w:rsid w:val="004922D4"/>
    <w:rsid w:val="00497104"/>
    <w:rsid w:val="004C03C3"/>
    <w:rsid w:val="004D5C3F"/>
    <w:rsid w:val="004E5B12"/>
    <w:rsid w:val="005022BE"/>
    <w:rsid w:val="005244D5"/>
    <w:rsid w:val="0053174C"/>
    <w:rsid w:val="00533616"/>
    <w:rsid w:val="00534FC2"/>
    <w:rsid w:val="00536C14"/>
    <w:rsid w:val="00540E3F"/>
    <w:rsid w:val="00550E31"/>
    <w:rsid w:val="00565DA5"/>
    <w:rsid w:val="00574ECD"/>
    <w:rsid w:val="005845D1"/>
    <w:rsid w:val="005C4881"/>
    <w:rsid w:val="005D52A7"/>
    <w:rsid w:val="005D5CAB"/>
    <w:rsid w:val="005F11EF"/>
    <w:rsid w:val="005F69C3"/>
    <w:rsid w:val="00600820"/>
    <w:rsid w:val="0060140F"/>
    <w:rsid w:val="00614379"/>
    <w:rsid w:val="00624906"/>
    <w:rsid w:val="00626603"/>
    <w:rsid w:val="0063751B"/>
    <w:rsid w:val="00637A97"/>
    <w:rsid w:val="006402A0"/>
    <w:rsid w:val="00644ACA"/>
    <w:rsid w:val="00654E94"/>
    <w:rsid w:val="00655829"/>
    <w:rsid w:val="006613FE"/>
    <w:rsid w:val="00664C2D"/>
    <w:rsid w:val="006730EA"/>
    <w:rsid w:val="006733B9"/>
    <w:rsid w:val="00680971"/>
    <w:rsid w:val="00691F21"/>
    <w:rsid w:val="006933B5"/>
    <w:rsid w:val="006A2370"/>
    <w:rsid w:val="006B0100"/>
    <w:rsid w:val="006B2C55"/>
    <w:rsid w:val="006B3F1D"/>
    <w:rsid w:val="006B5C3F"/>
    <w:rsid w:val="006C4D87"/>
    <w:rsid w:val="006E4E74"/>
    <w:rsid w:val="00705AD0"/>
    <w:rsid w:val="007063A6"/>
    <w:rsid w:val="00712CFC"/>
    <w:rsid w:val="00723392"/>
    <w:rsid w:val="00724A63"/>
    <w:rsid w:val="00726478"/>
    <w:rsid w:val="00737D6E"/>
    <w:rsid w:val="007401ED"/>
    <w:rsid w:val="00742DD0"/>
    <w:rsid w:val="00743BCB"/>
    <w:rsid w:val="00753C4E"/>
    <w:rsid w:val="007572B9"/>
    <w:rsid w:val="007618B1"/>
    <w:rsid w:val="007638FA"/>
    <w:rsid w:val="007642CE"/>
    <w:rsid w:val="00776BEA"/>
    <w:rsid w:val="0078555E"/>
    <w:rsid w:val="00793036"/>
    <w:rsid w:val="00794ECD"/>
    <w:rsid w:val="007A067E"/>
    <w:rsid w:val="007A5E5A"/>
    <w:rsid w:val="007B44C0"/>
    <w:rsid w:val="007D05D0"/>
    <w:rsid w:val="007F6575"/>
    <w:rsid w:val="00800CAA"/>
    <w:rsid w:val="00805DBD"/>
    <w:rsid w:val="00806F3E"/>
    <w:rsid w:val="0080725A"/>
    <w:rsid w:val="008200AB"/>
    <w:rsid w:val="0082244F"/>
    <w:rsid w:val="00822ADF"/>
    <w:rsid w:val="00836F31"/>
    <w:rsid w:val="008468D9"/>
    <w:rsid w:val="0084761A"/>
    <w:rsid w:val="0086178D"/>
    <w:rsid w:val="008642AD"/>
    <w:rsid w:val="0086513C"/>
    <w:rsid w:val="00880828"/>
    <w:rsid w:val="00884057"/>
    <w:rsid w:val="008872B4"/>
    <w:rsid w:val="00890568"/>
    <w:rsid w:val="00895897"/>
    <w:rsid w:val="008A407B"/>
    <w:rsid w:val="008B3B44"/>
    <w:rsid w:val="008B4527"/>
    <w:rsid w:val="008B49CB"/>
    <w:rsid w:val="008C2151"/>
    <w:rsid w:val="008C3E8D"/>
    <w:rsid w:val="008D022F"/>
    <w:rsid w:val="008D2278"/>
    <w:rsid w:val="008E384A"/>
    <w:rsid w:val="008E45CE"/>
    <w:rsid w:val="008F2D3D"/>
    <w:rsid w:val="00906144"/>
    <w:rsid w:val="00911658"/>
    <w:rsid w:val="009136F1"/>
    <w:rsid w:val="00914619"/>
    <w:rsid w:val="00922C52"/>
    <w:rsid w:val="00922FCD"/>
    <w:rsid w:val="00925630"/>
    <w:rsid w:val="00925974"/>
    <w:rsid w:val="0093277C"/>
    <w:rsid w:val="009378D0"/>
    <w:rsid w:val="00952919"/>
    <w:rsid w:val="00957FFE"/>
    <w:rsid w:val="00972051"/>
    <w:rsid w:val="00975005"/>
    <w:rsid w:val="0097567B"/>
    <w:rsid w:val="00990F26"/>
    <w:rsid w:val="00992CA2"/>
    <w:rsid w:val="00993E35"/>
    <w:rsid w:val="00996A35"/>
    <w:rsid w:val="00996FED"/>
    <w:rsid w:val="009A2395"/>
    <w:rsid w:val="009B2F35"/>
    <w:rsid w:val="009B5FBC"/>
    <w:rsid w:val="009C067F"/>
    <w:rsid w:val="009D4126"/>
    <w:rsid w:val="009D508D"/>
    <w:rsid w:val="009E32A3"/>
    <w:rsid w:val="009E39D2"/>
    <w:rsid w:val="009E64A6"/>
    <w:rsid w:val="009E69BA"/>
    <w:rsid w:val="009F3C4F"/>
    <w:rsid w:val="00A05C67"/>
    <w:rsid w:val="00A05FFB"/>
    <w:rsid w:val="00A2096D"/>
    <w:rsid w:val="00A369F0"/>
    <w:rsid w:val="00A51E17"/>
    <w:rsid w:val="00A53FF0"/>
    <w:rsid w:val="00A60CED"/>
    <w:rsid w:val="00A70189"/>
    <w:rsid w:val="00A72884"/>
    <w:rsid w:val="00A749EF"/>
    <w:rsid w:val="00A76501"/>
    <w:rsid w:val="00A77AB6"/>
    <w:rsid w:val="00AB7F35"/>
    <w:rsid w:val="00AC23FC"/>
    <w:rsid w:val="00AC2D00"/>
    <w:rsid w:val="00AC5DCE"/>
    <w:rsid w:val="00AD6073"/>
    <w:rsid w:val="00AE0076"/>
    <w:rsid w:val="00AE08C2"/>
    <w:rsid w:val="00AE0A94"/>
    <w:rsid w:val="00AE6F3F"/>
    <w:rsid w:val="00AF3A6A"/>
    <w:rsid w:val="00B027F5"/>
    <w:rsid w:val="00B03B8F"/>
    <w:rsid w:val="00B1010E"/>
    <w:rsid w:val="00B10890"/>
    <w:rsid w:val="00B10BB7"/>
    <w:rsid w:val="00B15D38"/>
    <w:rsid w:val="00B20ADB"/>
    <w:rsid w:val="00B2126D"/>
    <w:rsid w:val="00B21562"/>
    <w:rsid w:val="00B2573C"/>
    <w:rsid w:val="00B35050"/>
    <w:rsid w:val="00B41252"/>
    <w:rsid w:val="00B4172F"/>
    <w:rsid w:val="00B50970"/>
    <w:rsid w:val="00B50B67"/>
    <w:rsid w:val="00B54F30"/>
    <w:rsid w:val="00B6755B"/>
    <w:rsid w:val="00B67937"/>
    <w:rsid w:val="00B7000B"/>
    <w:rsid w:val="00B808E7"/>
    <w:rsid w:val="00B830AA"/>
    <w:rsid w:val="00B87E9F"/>
    <w:rsid w:val="00BB086D"/>
    <w:rsid w:val="00BB3015"/>
    <w:rsid w:val="00BB5BCF"/>
    <w:rsid w:val="00BC335E"/>
    <w:rsid w:val="00BC3BED"/>
    <w:rsid w:val="00BC52E0"/>
    <w:rsid w:val="00BD1B82"/>
    <w:rsid w:val="00BD73DF"/>
    <w:rsid w:val="00BF0A18"/>
    <w:rsid w:val="00BF2691"/>
    <w:rsid w:val="00C00C2A"/>
    <w:rsid w:val="00C04483"/>
    <w:rsid w:val="00C076F6"/>
    <w:rsid w:val="00C14250"/>
    <w:rsid w:val="00C14CCC"/>
    <w:rsid w:val="00C21AA9"/>
    <w:rsid w:val="00C33313"/>
    <w:rsid w:val="00C46F33"/>
    <w:rsid w:val="00C6169C"/>
    <w:rsid w:val="00C623F7"/>
    <w:rsid w:val="00C64C1F"/>
    <w:rsid w:val="00C66B81"/>
    <w:rsid w:val="00C8150B"/>
    <w:rsid w:val="00C90286"/>
    <w:rsid w:val="00C93002"/>
    <w:rsid w:val="00C95A8A"/>
    <w:rsid w:val="00C97DBF"/>
    <w:rsid w:val="00CA3F11"/>
    <w:rsid w:val="00CA55A5"/>
    <w:rsid w:val="00CB4688"/>
    <w:rsid w:val="00CC2D70"/>
    <w:rsid w:val="00CC36F7"/>
    <w:rsid w:val="00CD2338"/>
    <w:rsid w:val="00CD7EDF"/>
    <w:rsid w:val="00CE0401"/>
    <w:rsid w:val="00CF4E82"/>
    <w:rsid w:val="00D06DD7"/>
    <w:rsid w:val="00D20788"/>
    <w:rsid w:val="00D21C8B"/>
    <w:rsid w:val="00D22C72"/>
    <w:rsid w:val="00D32120"/>
    <w:rsid w:val="00D322CE"/>
    <w:rsid w:val="00D60861"/>
    <w:rsid w:val="00D60FF7"/>
    <w:rsid w:val="00D6126E"/>
    <w:rsid w:val="00D63B2E"/>
    <w:rsid w:val="00D63D05"/>
    <w:rsid w:val="00D661B5"/>
    <w:rsid w:val="00D816B7"/>
    <w:rsid w:val="00D848E4"/>
    <w:rsid w:val="00D86459"/>
    <w:rsid w:val="00D86523"/>
    <w:rsid w:val="00D97D26"/>
    <w:rsid w:val="00DA12D2"/>
    <w:rsid w:val="00DA32B5"/>
    <w:rsid w:val="00DD313A"/>
    <w:rsid w:val="00DD6B30"/>
    <w:rsid w:val="00DD7A6E"/>
    <w:rsid w:val="00DE18CA"/>
    <w:rsid w:val="00DE3954"/>
    <w:rsid w:val="00DE67AF"/>
    <w:rsid w:val="00DF0C2F"/>
    <w:rsid w:val="00DF1D1B"/>
    <w:rsid w:val="00E11014"/>
    <w:rsid w:val="00E2421A"/>
    <w:rsid w:val="00E2667D"/>
    <w:rsid w:val="00E26DF1"/>
    <w:rsid w:val="00E31632"/>
    <w:rsid w:val="00E36923"/>
    <w:rsid w:val="00E52E88"/>
    <w:rsid w:val="00E54E53"/>
    <w:rsid w:val="00E57D1E"/>
    <w:rsid w:val="00E6238F"/>
    <w:rsid w:val="00E63102"/>
    <w:rsid w:val="00E772D0"/>
    <w:rsid w:val="00E801B6"/>
    <w:rsid w:val="00E80A44"/>
    <w:rsid w:val="00E81032"/>
    <w:rsid w:val="00E83700"/>
    <w:rsid w:val="00E861B0"/>
    <w:rsid w:val="00E91AB3"/>
    <w:rsid w:val="00E950CD"/>
    <w:rsid w:val="00EA16C6"/>
    <w:rsid w:val="00EA4F84"/>
    <w:rsid w:val="00EB3071"/>
    <w:rsid w:val="00EC5687"/>
    <w:rsid w:val="00EE42B3"/>
    <w:rsid w:val="00EE7263"/>
    <w:rsid w:val="00EF3CE8"/>
    <w:rsid w:val="00EF3E58"/>
    <w:rsid w:val="00F00CAA"/>
    <w:rsid w:val="00F10678"/>
    <w:rsid w:val="00F17397"/>
    <w:rsid w:val="00F3009A"/>
    <w:rsid w:val="00F33DD0"/>
    <w:rsid w:val="00F3596F"/>
    <w:rsid w:val="00F44934"/>
    <w:rsid w:val="00F5177C"/>
    <w:rsid w:val="00F562CC"/>
    <w:rsid w:val="00F5669F"/>
    <w:rsid w:val="00F57FDE"/>
    <w:rsid w:val="00F7642B"/>
    <w:rsid w:val="00F8579B"/>
    <w:rsid w:val="00F87BF1"/>
    <w:rsid w:val="00FA27FC"/>
    <w:rsid w:val="00FB00EC"/>
    <w:rsid w:val="00FB2F6F"/>
    <w:rsid w:val="00FC54DA"/>
    <w:rsid w:val="00FD1E80"/>
    <w:rsid w:val="00FD58F7"/>
    <w:rsid w:val="00FD7AD2"/>
    <w:rsid w:val="00FE5784"/>
    <w:rsid w:val="00FE5FD6"/>
    <w:rsid w:val="00FE6030"/>
    <w:rsid w:val="00FE636E"/>
    <w:rsid w:val="00FE7E7A"/>
    <w:rsid w:val="00FE7F3E"/>
    <w:rsid w:val="00FF38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53B662"/>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uiPriority="5"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Normal">
    <w:name w:val="Normal"/>
    <w:qFormat/>
    <w:rsid w:val="008872B4"/>
  </w:style>
  <w:style w:type="paragraph" w:styleId="Heading1">
    <w:name w:val="heading 1"/>
    <w:basedOn w:val="Normal"/>
    <w:qFormat/>
    <w:pPr>
      <w:keepNext/>
      <w:keepLines/>
      <w:autoSpaceDE w:val="0"/>
      <w:autoSpaceDN w:val="0"/>
      <w:spacing w:before="240" w:after="120" w:line="240" w:lineRule="exact"/>
      <w:jc w:val="center"/>
      <w:outlineLvl w:val="0"/>
    </w:pPr>
    <w:rPr>
      <w:rFonts w:ascii="emperorPS" w:hAnsi="emperorPS"/>
      <w:b/>
      <w:bCs/>
      <w:caps/>
    </w:rPr>
  </w:style>
  <w:style w:type="paragraph" w:styleId="Heading2">
    <w:name w:val="heading 2"/>
    <w:basedOn w:val="Normal"/>
    <w:qFormat/>
    <w:pPr>
      <w:keepNext/>
      <w:keepLines/>
      <w:autoSpaceDE w:val="0"/>
      <w:autoSpaceDN w:val="0"/>
      <w:spacing w:before="240" w:after="240" w:line="480" w:lineRule="exact"/>
      <w:outlineLvl w:val="1"/>
    </w:pPr>
    <w:rPr>
      <w:rFonts w:ascii="emperorPS" w:hAnsi="emperorPS"/>
      <w:b/>
      <w:bCs/>
      <w:caps/>
    </w:rPr>
  </w:style>
  <w:style w:type="paragraph" w:styleId="Heading3">
    <w:name w:val="heading 3"/>
    <w:basedOn w:val="Normal"/>
    <w:qFormat/>
    <w:pPr>
      <w:keepNext/>
      <w:autoSpaceDE w:val="0"/>
      <w:autoSpaceDN w:val="0"/>
      <w:spacing w:before="120" w:after="120" w:line="240" w:lineRule="exact"/>
      <w:outlineLvl w:val="2"/>
    </w:pPr>
    <w:rPr>
      <w:rFonts w:ascii="emperorPS" w:hAnsi="emperorPS"/>
      <w:b/>
      <w:bCs/>
    </w:rPr>
  </w:style>
  <w:style w:type="paragraph" w:styleId="Heading4">
    <w:name w:val="heading 4"/>
    <w:basedOn w:val="Normal"/>
    <w:qFormat/>
    <w:pPr>
      <w:keepNext/>
      <w:autoSpaceDE w:val="0"/>
      <w:autoSpaceDN w:val="0"/>
      <w:spacing w:before="120" w:line="480" w:lineRule="exact"/>
      <w:ind w:firstLine="432"/>
      <w:outlineLvl w:val="3"/>
    </w:pPr>
    <w:rPr>
      <w:rFonts w:ascii="emperorPS" w:hAnsi="emperorPS"/>
      <w:b/>
      <w:bCs/>
    </w:rPr>
  </w:style>
  <w:style w:type="paragraph" w:styleId="Heading5">
    <w:name w:val="heading 5"/>
    <w:basedOn w:val="Normal"/>
    <w:qFormat/>
    <w:pPr>
      <w:autoSpaceDE w:val="0"/>
      <w:autoSpaceDN w:val="0"/>
      <w:spacing w:before="120" w:after="120" w:line="240" w:lineRule="exact"/>
      <w:outlineLvl w:val="4"/>
    </w:pPr>
    <w:rPr>
      <w:rFonts w:ascii="emperorPS" w:hAnsi="emperorPS"/>
      <w:i/>
      <w:iCs/>
    </w:rPr>
  </w:style>
  <w:style w:type="paragraph" w:styleId="Heading6">
    <w:name w:val="heading 6"/>
    <w:basedOn w:val="Normal"/>
    <w:qFormat/>
    <w:pPr>
      <w:keepNext/>
      <w:keepLines/>
      <w:autoSpaceDE w:val="0"/>
      <w:autoSpaceDN w:val="0"/>
      <w:spacing w:after="240" w:line="480" w:lineRule="exact"/>
      <w:outlineLvl w:val="5"/>
    </w:pPr>
    <w:rPr>
      <w:rFonts w:ascii="emperorPS" w:hAnsi="emperor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4">
    <w:name w:val="toc 4"/>
    <w:basedOn w:val="Normal"/>
    <w:autoRedefine/>
    <w:semiHidden/>
    <w:pPr>
      <w:tabs>
        <w:tab w:val="right" w:leader="dot" w:pos="8928"/>
      </w:tabs>
      <w:autoSpaceDE w:val="0"/>
      <w:autoSpaceDN w:val="0"/>
      <w:spacing w:line="360" w:lineRule="exact"/>
      <w:ind w:left="1296"/>
    </w:pPr>
    <w:rPr>
      <w:rFonts w:ascii="emperorPS" w:hAnsi="emperorPS"/>
    </w:rPr>
  </w:style>
  <w:style w:type="paragraph" w:styleId="TOC3">
    <w:name w:val="toc 3"/>
    <w:basedOn w:val="Normal"/>
    <w:autoRedefine/>
    <w:semiHidden/>
    <w:pPr>
      <w:tabs>
        <w:tab w:val="right" w:leader="dot" w:pos="8928"/>
      </w:tabs>
      <w:autoSpaceDE w:val="0"/>
      <w:autoSpaceDN w:val="0"/>
      <w:spacing w:line="360" w:lineRule="exact"/>
      <w:ind w:left="864"/>
    </w:pPr>
    <w:rPr>
      <w:rFonts w:ascii="emperorPS" w:hAnsi="emperorPS"/>
    </w:rPr>
  </w:style>
  <w:style w:type="paragraph" w:styleId="TOC2">
    <w:name w:val="toc 2"/>
    <w:basedOn w:val="Normal"/>
    <w:autoRedefine/>
    <w:semiHidden/>
    <w:pPr>
      <w:tabs>
        <w:tab w:val="right" w:leader="dot" w:pos="8928"/>
      </w:tabs>
      <w:autoSpaceDE w:val="0"/>
      <w:autoSpaceDN w:val="0"/>
      <w:spacing w:line="360" w:lineRule="exact"/>
      <w:ind w:left="432"/>
    </w:pPr>
    <w:rPr>
      <w:rFonts w:ascii="emperorPS" w:hAnsi="emperorPS"/>
      <w:caps/>
    </w:rPr>
  </w:style>
  <w:style w:type="paragraph" w:styleId="TOC1">
    <w:name w:val="toc 1"/>
    <w:basedOn w:val="Normal"/>
    <w:autoRedefine/>
    <w:semiHidden/>
    <w:pPr>
      <w:tabs>
        <w:tab w:val="center" w:leader="dot" w:pos="8928"/>
      </w:tabs>
      <w:autoSpaceDE w:val="0"/>
      <w:autoSpaceDN w:val="0"/>
      <w:spacing w:before="120" w:after="120" w:line="360" w:lineRule="exact"/>
    </w:pPr>
    <w:rPr>
      <w:rFonts w:ascii="emperorPS" w:hAnsi="emperorPS"/>
      <w:b/>
      <w:bCs/>
      <w:caps/>
    </w:rPr>
  </w:style>
  <w:style w:type="paragraph" w:styleId="Header">
    <w:name w:val="header"/>
    <w:basedOn w:val="Normal"/>
    <w:pPr>
      <w:autoSpaceDE w:val="0"/>
      <w:autoSpaceDN w:val="0"/>
      <w:spacing w:line="240" w:lineRule="exact"/>
      <w:ind w:right="1080"/>
      <w:jc w:val="right"/>
    </w:pPr>
    <w:rPr>
      <w:rFonts w:ascii="emperorPS" w:hAnsi="emperorPS"/>
      <w:i/>
      <w:iCs/>
    </w:rPr>
  </w:style>
  <w:style w:type="paragraph" w:styleId="NormalIndent">
    <w:name w:val="Normal Indent"/>
    <w:basedOn w:val="Normal"/>
    <w:pPr>
      <w:autoSpaceDE w:val="0"/>
      <w:autoSpaceDN w:val="0"/>
      <w:ind w:left="720"/>
    </w:pPr>
  </w:style>
  <w:style w:type="paragraph" w:customStyle="1" w:styleId="indentedparagraph">
    <w:name w:val="indented paragraph"/>
    <w:pPr>
      <w:autoSpaceDE w:val="0"/>
      <w:autoSpaceDN w:val="0"/>
      <w:spacing w:line="240" w:lineRule="exact"/>
      <w:ind w:left="720" w:hanging="720"/>
    </w:pPr>
    <w:rPr>
      <w:rFonts w:ascii="emperorPS" w:hAnsi="emperorPS"/>
    </w:rPr>
  </w:style>
  <w:style w:type="paragraph" w:customStyle="1" w:styleId="H7">
    <w:name w:val="H7"/>
    <w:pPr>
      <w:autoSpaceDE w:val="0"/>
      <w:autoSpaceDN w:val="0"/>
      <w:spacing w:line="240" w:lineRule="exact"/>
      <w:jc w:val="center"/>
    </w:pPr>
    <w:rPr>
      <w:rFonts w:ascii="emperorPS" w:hAnsi="emperorPS"/>
    </w:rPr>
  </w:style>
  <w:style w:type="paragraph" w:customStyle="1" w:styleId="notesintext">
    <w:name w:val="notes in text"/>
    <w:pPr>
      <w:autoSpaceDE w:val="0"/>
      <w:autoSpaceDN w:val="0"/>
      <w:spacing w:after="240" w:line="240" w:lineRule="exact"/>
    </w:pPr>
    <w:rPr>
      <w:rFonts w:ascii="emperorPS" w:hAnsi="emperorPS"/>
      <w:i/>
      <w:iCs/>
    </w:rPr>
  </w:style>
  <w:style w:type="paragraph" w:customStyle="1" w:styleId="text">
    <w:name w:val="text"/>
    <w:pPr>
      <w:autoSpaceDE w:val="0"/>
      <w:autoSpaceDN w:val="0"/>
      <w:spacing w:after="240" w:line="240" w:lineRule="exact"/>
      <w:ind w:firstLine="432"/>
    </w:pPr>
    <w:rPr>
      <w:rFonts w:ascii="emperorPS" w:hAnsi="emperorPS"/>
    </w:rPr>
  </w:style>
  <w:style w:type="paragraph" w:customStyle="1" w:styleId="references">
    <w:name w:val="references"/>
    <w:pPr>
      <w:keepLines/>
      <w:autoSpaceDE w:val="0"/>
      <w:autoSpaceDN w:val="0"/>
      <w:spacing w:after="120" w:line="240" w:lineRule="exact"/>
      <w:ind w:left="576" w:hanging="576"/>
    </w:pPr>
    <w:rPr>
      <w:rFonts w:ascii="emperorPS" w:hAnsi="emperorPS"/>
    </w:rPr>
  </w:style>
  <w:style w:type="paragraph" w:customStyle="1" w:styleId="leftjustifiedpars">
    <w:name w:val="left justified pars"/>
    <w:pPr>
      <w:autoSpaceDE w:val="0"/>
      <w:autoSpaceDN w:val="0"/>
      <w:spacing w:line="240" w:lineRule="exact"/>
    </w:pPr>
    <w:rPr>
      <w:rFonts w:ascii="emperorPS" w:hAnsi="emperorPS"/>
    </w:rPr>
  </w:style>
  <w:style w:type="paragraph" w:customStyle="1" w:styleId="anovatables">
    <w:name w:val="anova tables"/>
    <w:pPr>
      <w:keepLines/>
      <w:tabs>
        <w:tab w:val="center" w:pos="2736"/>
        <w:tab w:val="center" w:pos="4176"/>
        <w:tab w:val="center" w:pos="5760"/>
        <w:tab w:val="center" w:pos="7344"/>
        <w:tab w:val="left" w:pos="8064"/>
        <w:tab w:val="left" w:pos="8928"/>
      </w:tabs>
      <w:autoSpaceDE w:val="0"/>
      <w:autoSpaceDN w:val="0"/>
      <w:spacing w:line="480" w:lineRule="exact"/>
    </w:pPr>
    <w:rPr>
      <w:rFonts w:ascii="emperorPS" w:hAnsi="emperorPS"/>
    </w:rPr>
  </w:style>
  <w:style w:type="paragraph" w:customStyle="1" w:styleId="underlineheading">
    <w:name w:val="underline heading"/>
    <w:pPr>
      <w:autoSpaceDE w:val="0"/>
      <w:autoSpaceDN w:val="0"/>
      <w:spacing w:line="240" w:lineRule="exact"/>
    </w:pPr>
    <w:rPr>
      <w:rFonts w:ascii="emperorPS" w:hAnsi="emperorPS"/>
      <w:u w:val="single"/>
    </w:rPr>
  </w:style>
  <w:style w:type="paragraph" w:customStyle="1" w:styleId="tables">
    <w:name w:val="tables"/>
    <w:pPr>
      <w:keepLines/>
      <w:autoSpaceDE w:val="0"/>
      <w:autoSpaceDN w:val="0"/>
      <w:spacing w:line="480" w:lineRule="exact"/>
    </w:pPr>
    <w:rPr>
      <w:rFonts w:ascii="emperorPS" w:hAnsi="emperorPS"/>
    </w:rPr>
  </w:style>
  <w:style w:type="paragraph" w:styleId="Footer">
    <w:name w:val="footer"/>
    <w:basedOn w:val="Normal"/>
    <w:pPr>
      <w:tabs>
        <w:tab w:val="center" w:pos="4320"/>
        <w:tab w:val="right" w:pos="8640"/>
      </w:tabs>
      <w:autoSpaceDE w:val="0"/>
      <w:autoSpaceDN w:val="0"/>
    </w:pPr>
  </w:style>
  <w:style w:type="character" w:styleId="PageNumber">
    <w:name w:val="page number"/>
    <w:basedOn w:val="DefaultParagraphFont"/>
  </w:style>
  <w:style w:type="paragraph" w:styleId="Title">
    <w:name w:val="Title"/>
    <w:basedOn w:val="Normal"/>
    <w:link w:val="TitleChar"/>
    <w:uiPriority w:val="10"/>
    <w:qFormat/>
    <w:rsid w:val="00071419"/>
    <w:pPr>
      <w:widowControl w:val="0"/>
      <w:autoSpaceDE w:val="0"/>
      <w:autoSpaceDN w:val="0"/>
      <w:spacing w:after="480" w:line="480" w:lineRule="auto"/>
      <w:jc w:val="center"/>
    </w:pPr>
    <w:rPr>
      <w:b/>
      <w:bCs/>
    </w:rPr>
  </w:style>
  <w:style w:type="paragraph" w:styleId="NormalWeb">
    <w:name w:val="Normal (Web)"/>
    <w:basedOn w:val="Normal"/>
    <w:uiPriority w:val="99"/>
    <w:rsid w:val="00962B1B"/>
    <w:pPr>
      <w:spacing w:before="100" w:beforeAutospacing="1" w:after="100" w:afterAutospacing="1"/>
    </w:pPr>
  </w:style>
  <w:style w:type="paragraph" w:styleId="BalloonText">
    <w:name w:val="Balloon Text"/>
    <w:basedOn w:val="Normal"/>
    <w:semiHidden/>
    <w:rsid w:val="000C3DB4"/>
    <w:pPr>
      <w:autoSpaceDE w:val="0"/>
      <w:autoSpaceDN w:val="0"/>
    </w:pPr>
    <w:rPr>
      <w:rFonts w:ascii="Tahoma" w:hAnsi="Tahoma" w:cs="Tahoma"/>
      <w:sz w:val="16"/>
      <w:szCs w:val="16"/>
    </w:rPr>
  </w:style>
  <w:style w:type="paragraph" w:styleId="FootnoteText">
    <w:name w:val="footnote text"/>
    <w:basedOn w:val="Normal"/>
    <w:semiHidden/>
    <w:rsid w:val="00812254"/>
  </w:style>
  <w:style w:type="character" w:styleId="FootnoteReference">
    <w:name w:val="footnote reference"/>
    <w:semiHidden/>
    <w:rsid w:val="00812254"/>
    <w:rPr>
      <w:vertAlign w:val="superscript"/>
    </w:rPr>
  </w:style>
  <w:style w:type="paragraph" w:customStyle="1" w:styleId="Default">
    <w:name w:val="Default"/>
    <w:rsid w:val="00E306F0"/>
    <w:pPr>
      <w:autoSpaceDE w:val="0"/>
      <w:autoSpaceDN w:val="0"/>
      <w:adjustRightInd w:val="0"/>
    </w:pPr>
    <w:rPr>
      <w:rFonts w:ascii="TimesNewRoman,Bold" w:eastAsia="SimSun" w:hAnsi="TimesNewRoman,Bold" w:cs="TimesNewRoman,Bold"/>
      <w:lang w:eastAsia="zh-CN"/>
    </w:rPr>
  </w:style>
  <w:style w:type="paragraph" w:customStyle="1" w:styleId="Title1">
    <w:name w:val="Title1"/>
    <w:basedOn w:val="Normal"/>
    <w:rsid w:val="00A5791C"/>
    <w:pPr>
      <w:spacing w:line="480" w:lineRule="auto"/>
      <w:ind w:firstLine="576"/>
      <w:jc w:val="center"/>
    </w:pPr>
    <w:rPr>
      <w:rFonts w:ascii="Garamond" w:hAnsi="Garamond"/>
      <w:b/>
      <w:sz w:val="28"/>
    </w:rPr>
  </w:style>
  <w:style w:type="paragraph" w:customStyle="1" w:styleId="address">
    <w:name w:val="address"/>
    <w:basedOn w:val="Normal"/>
    <w:rsid w:val="00A5791C"/>
    <w:pPr>
      <w:ind w:firstLine="576"/>
      <w:jc w:val="center"/>
    </w:pPr>
    <w:rPr>
      <w:iCs/>
    </w:rPr>
  </w:style>
  <w:style w:type="character" w:styleId="FollowedHyperlink">
    <w:name w:val="FollowedHyperlink"/>
    <w:rsid w:val="000A11CF"/>
    <w:rPr>
      <w:color w:val="800080"/>
      <w:u w:val="single"/>
    </w:rPr>
  </w:style>
  <w:style w:type="paragraph" w:styleId="ListParagraph">
    <w:name w:val="List Paragraph"/>
    <w:basedOn w:val="Normal"/>
    <w:uiPriority w:val="34"/>
    <w:qFormat/>
    <w:rsid w:val="00CE6E35"/>
    <w:pPr>
      <w:autoSpaceDE w:val="0"/>
      <w:autoSpaceDN w:val="0"/>
      <w:ind w:left="720"/>
    </w:pPr>
  </w:style>
  <w:style w:type="character" w:styleId="Hyperlink">
    <w:name w:val="Hyperlink"/>
    <w:uiPriority w:val="99"/>
    <w:rsid w:val="00380EC5"/>
    <w:rPr>
      <w:color w:val="0000FF"/>
      <w:u w:val="single"/>
    </w:rPr>
  </w:style>
  <w:style w:type="paragraph" w:customStyle="1" w:styleId="Reference">
    <w:name w:val="Reference"/>
    <w:rsid w:val="00C65B40"/>
    <w:pPr>
      <w:spacing w:after="180"/>
      <w:ind w:left="720" w:hanging="720"/>
    </w:pPr>
    <w:rPr>
      <w:rFonts w:eastAsia="Cambria"/>
      <w:sz w:val="22"/>
      <w:szCs w:val="22"/>
      <w:lang w:eastAsia="ar-SA"/>
    </w:rPr>
  </w:style>
  <w:style w:type="character" w:customStyle="1" w:styleId="citationissue">
    <w:name w:val="citation_issue"/>
    <w:basedOn w:val="DefaultParagraphFont"/>
    <w:rsid w:val="003D2107"/>
  </w:style>
  <w:style w:type="character" w:customStyle="1" w:styleId="citationstartpage">
    <w:name w:val="citation_start_page"/>
    <w:basedOn w:val="DefaultParagraphFont"/>
    <w:rsid w:val="003D2107"/>
  </w:style>
  <w:style w:type="character" w:customStyle="1" w:styleId="citationdoi">
    <w:name w:val="citation_doi"/>
    <w:basedOn w:val="DefaultParagraphFont"/>
    <w:rsid w:val="003D2107"/>
  </w:style>
  <w:style w:type="character" w:customStyle="1" w:styleId="name">
    <w:name w:val="name"/>
    <w:basedOn w:val="DefaultParagraphFont"/>
    <w:rsid w:val="00F5669F"/>
  </w:style>
  <w:style w:type="character" w:customStyle="1" w:styleId="xref-sep">
    <w:name w:val="xref-sep"/>
    <w:basedOn w:val="DefaultParagraphFont"/>
    <w:rsid w:val="00F5669F"/>
  </w:style>
  <w:style w:type="character" w:styleId="CommentReference">
    <w:name w:val="annotation reference"/>
    <w:uiPriority w:val="99"/>
    <w:unhideWhenUsed/>
    <w:rsid w:val="00776BEA"/>
    <w:rPr>
      <w:sz w:val="18"/>
      <w:szCs w:val="18"/>
    </w:rPr>
  </w:style>
  <w:style w:type="paragraph" w:styleId="CommentText">
    <w:name w:val="annotation text"/>
    <w:basedOn w:val="Normal"/>
    <w:link w:val="CommentTextChar"/>
    <w:uiPriority w:val="99"/>
    <w:unhideWhenUsed/>
    <w:rsid w:val="00776BEA"/>
    <w:pPr>
      <w:spacing w:after="180" w:line="480" w:lineRule="auto"/>
    </w:pPr>
    <w:rPr>
      <w:rFonts w:ascii="Calibri" w:eastAsia="Cambria" w:hAnsi="Calibri"/>
      <w:szCs w:val="22"/>
    </w:rPr>
  </w:style>
  <w:style w:type="character" w:customStyle="1" w:styleId="CommentTextChar">
    <w:name w:val="Comment Text Char"/>
    <w:basedOn w:val="DefaultParagraphFont"/>
    <w:link w:val="CommentText"/>
    <w:uiPriority w:val="99"/>
    <w:rsid w:val="00776BEA"/>
    <w:rPr>
      <w:rFonts w:ascii="Calibri" w:eastAsia="Cambria" w:hAnsi="Calibri"/>
      <w:szCs w:val="22"/>
    </w:rPr>
  </w:style>
  <w:style w:type="character" w:customStyle="1" w:styleId="TitleChar">
    <w:name w:val="Title Char"/>
    <w:basedOn w:val="DefaultParagraphFont"/>
    <w:link w:val="Title"/>
    <w:uiPriority w:val="10"/>
    <w:rsid w:val="00776BEA"/>
    <w:rPr>
      <w:b/>
      <w:bCs/>
    </w:rPr>
  </w:style>
  <w:style w:type="character" w:customStyle="1" w:styleId="slug-doi-wrapper">
    <w:name w:val="slug-doi-wrapper"/>
    <w:basedOn w:val="DefaultParagraphFont"/>
    <w:rsid w:val="00B1010E"/>
  </w:style>
  <w:style w:type="character" w:customStyle="1" w:styleId="slug-doi">
    <w:name w:val="slug-doi"/>
    <w:basedOn w:val="DefaultParagraphFont"/>
    <w:rsid w:val="00B1010E"/>
  </w:style>
  <w:style w:type="character" w:styleId="Strong">
    <w:name w:val="Strong"/>
    <w:basedOn w:val="DefaultParagraphFont"/>
    <w:uiPriority w:val="5"/>
    <w:unhideWhenUsed/>
    <w:qFormat/>
    <w:rsid w:val="00243FC8"/>
    <w:rPr>
      <w:b/>
      <w:bCs/>
    </w:rPr>
  </w:style>
  <w:style w:type="numbering" w:styleId="111111">
    <w:name w:val="Outline List 2"/>
    <w:basedOn w:val="NoList"/>
    <w:semiHidden/>
    <w:unhideWhenUsed/>
    <w:rsid w:val="00B7000B"/>
    <w:pPr>
      <w:numPr>
        <w:numId w:val="8"/>
      </w:numPr>
    </w:pPr>
  </w:style>
  <w:style w:type="character" w:customStyle="1" w:styleId="current-selection">
    <w:name w:val="current-selection"/>
    <w:basedOn w:val="DefaultParagraphFont"/>
    <w:rsid w:val="002F5CA9"/>
  </w:style>
  <w:style w:type="character" w:customStyle="1" w:styleId="ff4">
    <w:name w:val="ff4"/>
    <w:basedOn w:val="DefaultParagraphFont"/>
    <w:rsid w:val="002F5CA9"/>
  </w:style>
  <w:style w:type="character" w:customStyle="1" w:styleId="article-headermeta-info-label">
    <w:name w:val="article-header__meta-info-label"/>
    <w:basedOn w:val="DefaultParagraphFont"/>
    <w:rsid w:val="00925630"/>
  </w:style>
  <w:style w:type="character" w:customStyle="1" w:styleId="article-headermeta-info-data">
    <w:name w:val="article-header__meta-info-data"/>
    <w:basedOn w:val="DefaultParagraphFont"/>
    <w:rsid w:val="00925630"/>
  </w:style>
  <w:style w:type="character" w:styleId="UnresolvedMention">
    <w:name w:val="Unresolved Mention"/>
    <w:basedOn w:val="DefaultParagraphFont"/>
    <w:rsid w:val="006B5C3F"/>
    <w:rPr>
      <w:color w:val="605E5C"/>
      <w:shd w:val="clear" w:color="auto" w:fill="E1DFDD"/>
    </w:rPr>
  </w:style>
  <w:style w:type="character" w:customStyle="1" w:styleId="apple-converted-space">
    <w:name w:val="apple-converted-space"/>
    <w:basedOn w:val="DefaultParagraphFont"/>
    <w:rsid w:val="00E91AB3"/>
  </w:style>
  <w:style w:type="table" w:styleId="TableGrid">
    <w:name w:val="Table Grid"/>
    <w:basedOn w:val="TableNormal"/>
    <w:rsid w:val="006730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8872B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6590615">
      <w:bodyDiv w:val="1"/>
      <w:marLeft w:val="0"/>
      <w:marRight w:val="0"/>
      <w:marTop w:val="0"/>
      <w:marBottom w:val="0"/>
      <w:divBdr>
        <w:top w:val="none" w:sz="0" w:space="0" w:color="auto"/>
        <w:left w:val="none" w:sz="0" w:space="0" w:color="auto"/>
        <w:bottom w:val="none" w:sz="0" w:space="0" w:color="auto"/>
        <w:right w:val="none" w:sz="0" w:space="0" w:color="auto"/>
      </w:divBdr>
    </w:div>
    <w:div w:id="73820764">
      <w:bodyDiv w:val="1"/>
      <w:marLeft w:val="0"/>
      <w:marRight w:val="0"/>
      <w:marTop w:val="0"/>
      <w:marBottom w:val="0"/>
      <w:divBdr>
        <w:top w:val="none" w:sz="0" w:space="0" w:color="auto"/>
        <w:left w:val="none" w:sz="0" w:space="0" w:color="auto"/>
        <w:bottom w:val="none" w:sz="0" w:space="0" w:color="auto"/>
        <w:right w:val="none" w:sz="0" w:space="0" w:color="auto"/>
      </w:divBdr>
    </w:div>
    <w:div w:id="81607715">
      <w:bodyDiv w:val="1"/>
      <w:marLeft w:val="0"/>
      <w:marRight w:val="0"/>
      <w:marTop w:val="0"/>
      <w:marBottom w:val="0"/>
      <w:divBdr>
        <w:top w:val="none" w:sz="0" w:space="0" w:color="auto"/>
        <w:left w:val="none" w:sz="0" w:space="0" w:color="auto"/>
        <w:bottom w:val="none" w:sz="0" w:space="0" w:color="auto"/>
        <w:right w:val="none" w:sz="0" w:space="0" w:color="auto"/>
      </w:divBdr>
    </w:div>
    <w:div w:id="137957536">
      <w:bodyDiv w:val="1"/>
      <w:marLeft w:val="0"/>
      <w:marRight w:val="0"/>
      <w:marTop w:val="0"/>
      <w:marBottom w:val="0"/>
      <w:divBdr>
        <w:top w:val="none" w:sz="0" w:space="0" w:color="auto"/>
        <w:left w:val="none" w:sz="0" w:space="0" w:color="auto"/>
        <w:bottom w:val="none" w:sz="0" w:space="0" w:color="auto"/>
        <w:right w:val="none" w:sz="0" w:space="0" w:color="auto"/>
      </w:divBdr>
    </w:div>
    <w:div w:id="234441980">
      <w:bodyDiv w:val="1"/>
      <w:marLeft w:val="0"/>
      <w:marRight w:val="0"/>
      <w:marTop w:val="0"/>
      <w:marBottom w:val="0"/>
      <w:divBdr>
        <w:top w:val="none" w:sz="0" w:space="0" w:color="auto"/>
        <w:left w:val="none" w:sz="0" w:space="0" w:color="auto"/>
        <w:bottom w:val="none" w:sz="0" w:space="0" w:color="auto"/>
        <w:right w:val="none" w:sz="0" w:space="0" w:color="auto"/>
      </w:divBdr>
    </w:div>
    <w:div w:id="363407576">
      <w:bodyDiv w:val="1"/>
      <w:marLeft w:val="0"/>
      <w:marRight w:val="0"/>
      <w:marTop w:val="0"/>
      <w:marBottom w:val="0"/>
      <w:divBdr>
        <w:top w:val="none" w:sz="0" w:space="0" w:color="auto"/>
        <w:left w:val="none" w:sz="0" w:space="0" w:color="auto"/>
        <w:bottom w:val="none" w:sz="0" w:space="0" w:color="auto"/>
        <w:right w:val="none" w:sz="0" w:space="0" w:color="auto"/>
      </w:divBdr>
    </w:div>
    <w:div w:id="480467091">
      <w:bodyDiv w:val="1"/>
      <w:marLeft w:val="0"/>
      <w:marRight w:val="0"/>
      <w:marTop w:val="0"/>
      <w:marBottom w:val="0"/>
      <w:divBdr>
        <w:top w:val="none" w:sz="0" w:space="0" w:color="auto"/>
        <w:left w:val="none" w:sz="0" w:space="0" w:color="auto"/>
        <w:bottom w:val="none" w:sz="0" w:space="0" w:color="auto"/>
        <w:right w:val="none" w:sz="0" w:space="0" w:color="auto"/>
      </w:divBdr>
    </w:div>
    <w:div w:id="480587282">
      <w:bodyDiv w:val="1"/>
      <w:marLeft w:val="0"/>
      <w:marRight w:val="0"/>
      <w:marTop w:val="0"/>
      <w:marBottom w:val="0"/>
      <w:divBdr>
        <w:top w:val="none" w:sz="0" w:space="0" w:color="auto"/>
        <w:left w:val="none" w:sz="0" w:space="0" w:color="auto"/>
        <w:bottom w:val="none" w:sz="0" w:space="0" w:color="auto"/>
        <w:right w:val="none" w:sz="0" w:space="0" w:color="auto"/>
      </w:divBdr>
      <w:divsChild>
        <w:div w:id="129593663">
          <w:marLeft w:val="0"/>
          <w:marRight w:val="0"/>
          <w:marTop w:val="0"/>
          <w:marBottom w:val="0"/>
          <w:divBdr>
            <w:top w:val="none" w:sz="0" w:space="0" w:color="auto"/>
            <w:left w:val="none" w:sz="0" w:space="0" w:color="auto"/>
            <w:bottom w:val="none" w:sz="0" w:space="0" w:color="auto"/>
            <w:right w:val="none" w:sz="0" w:space="0" w:color="auto"/>
          </w:divBdr>
        </w:div>
      </w:divsChild>
    </w:div>
    <w:div w:id="559174309">
      <w:bodyDiv w:val="1"/>
      <w:marLeft w:val="0"/>
      <w:marRight w:val="0"/>
      <w:marTop w:val="0"/>
      <w:marBottom w:val="0"/>
      <w:divBdr>
        <w:top w:val="none" w:sz="0" w:space="0" w:color="auto"/>
        <w:left w:val="none" w:sz="0" w:space="0" w:color="auto"/>
        <w:bottom w:val="none" w:sz="0" w:space="0" w:color="auto"/>
        <w:right w:val="none" w:sz="0" w:space="0" w:color="auto"/>
      </w:divBdr>
    </w:div>
    <w:div w:id="757216833">
      <w:bodyDiv w:val="1"/>
      <w:marLeft w:val="0"/>
      <w:marRight w:val="0"/>
      <w:marTop w:val="0"/>
      <w:marBottom w:val="0"/>
      <w:divBdr>
        <w:top w:val="none" w:sz="0" w:space="0" w:color="auto"/>
        <w:left w:val="none" w:sz="0" w:space="0" w:color="auto"/>
        <w:bottom w:val="none" w:sz="0" w:space="0" w:color="auto"/>
        <w:right w:val="none" w:sz="0" w:space="0" w:color="auto"/>
      </w:divBdr>
      <w:divsChild>
        <w:div w:id="646011458">
          <w:marLeft w:val="0"/>
          <w:marRight w:val="0"/>
          <w:marTop w:val="0"/>
          <w:marBottom w:val="0"/>
          <w:divBdr>
            <w:top w:val="none" w:sz="0" w:space="0" w:color="auto"/>
            <w:left w:val="none" w:sz="0" w:space="0" w:color="auto"/>
            <w:bottom w:val="none" w:sz="0" w:space="0" w:color="auto"/>
            <w:right w:val="none" w:sz="0" w:space="0" w:color="auto"/>
          </w:divBdr>
        </w:div>
      </w:divsChild>
    </w:div>
    <w:div w:id="763649903">
      <w:bodyDiv w:val="1"/>
      <w:marLeft w:val="0"/>
      <w:marRight w:val="0"/>
      <w:marTop w:val="0"/>
      <w:marBottom w:val="0"/>
      <w:divBdr>
        <w:top w:val="none" w:sz="0" w:space="0" w:color="auto"/>
        <w:left w:val="none" w:sz="0" w:space="0" w:color="auto"/>
        <w:bottom w:val="none" w:sz="0" w:space="0" w:color="auto"/>
        <w:right w:val="none" w:sz="0" w:space="0" w:color="auto"/>
      </w:divBdr>
    </w:div>
    <w:div w:id="763771750">
      <w:bodyDiv w:val="1"/>
      <w:marLeft w:val="0"/>
      <w:marRight w:val="0"/>
      <w:marTop w:val="0"/>
      <w:marBottom w:val="0"/>
      <w:divBdr>
        <w:top w:val="none" w:sz="0" w:space="0" w:color="auto"/>
        <w:left w:val="none" w:sz="0" w:space="0" w:color="auto"/>
        <w:bottom w:val="none" w:sz="0" w:space="0" w:color="auto"/>
        <w:right w:val="none" w:sz="0" w:space="0" w:color="auto"/>
      </w:divBdr>
    </w:div>
    <w:div w:id="1115322414">
      <w:bodyDiv w:val="1"/>
      <w:marLeft w:val="0"/>
      <w:marRight w:val="0"/>
      <w:marTop w:val="0"/>
      <w:marBottom w:val="0"/>
      <w:divBdr>
        <w:top w:val="none" w:sz="0" w:space="0" w:color="auto"/>
        <w:left w:val="none" w:sz="0" w:space="0" w:color="auto"/>
        <w:bottom w:val="none" w:sz="0" w:space="0" w:color="auto"/>
        <w:right w:val="none" w:sz="0" w:space="0" w:color="auto"/>
      </w:divBdr>
    </w:div>
    <w:div w:id="1137801969">
      <w:bodyDiv w:val="1"/>
      <w:marLeft w:val="0"/>
      <w:marRight w:val="0"/>
      <w:marTop w:val="0"/>
      <w:marBottom w:val="0"/>
      <w:divBdr>
        <w:top w:val="none" w:sz="0" w:space="0" w:color="auto"/>
        <w:left w:val="none" w:sz="0" w:space="0" w:color="auto"/>
        <w:bottom w:val="none" w:sz="0" w:space="0" w:color="auto"/>
        <w:right w:val="none" w:sz="0" w:space="0" w:color="auto"/>
      </w:divBdr>
    </w:div>
    <w:div w:id="1138962184">
      <w:bodyDiv w:val="1"/>
      <w:marLeft w:val="0"/>
      <w:marRight w:val="0"/>
      <w:marTop w:val="0"/>
      <w:marBottom w:val="0"/>
      <w:divBdr>
        <w:top w:val="none" w:sz="0" w:space="0" w:color="auto"/>
        <w:left w:val="none" w:sz="0" w:space="0" w:color="auto"/>
        <w:bottom w:val="none" w:sz="0" w:space="0" w:color="auto"/>
        <w:right w:val="none" w:sz="0" w:space="0" w:color="auto"/>
      </w:divBdr>
    </w:div>
    <w:div w:id="1147867332">
      <w:bodyDiv w:val="1"/>
      <w:marLeft w:val="0"/>
      <w:marRight w:val="0"/>
      <w:marTop w:val="0"/>
      <w:marBottom w:val="0"/>
      <w:divBdr>
        <w:top w:val="none" w:sz="0" w:space="0" w:color="auto"/>
        <w:left w:val="none" w:sz="0" w:space="0" w:color="auto"/>
        <w:bottom w:val="none" w:sz="0" w:space="0" w:color="auto"/>
        <w:right w:val="none" w:sz="0" w:space="0" w:color="auto"/>
      </w:divBdr>
      <w:divsChild>
        <w:div w:id="1867911675">
          <w:marLeft w:val="0"/>
          <w:marRight w:val="0"/>
          <w:marTop w:val="0"/>
          <w:marBottom w:val="0"/>
          <w:divBdr>
            <w:top w:val="none" w:sz="0" w:space="0" w:color="auto"/>
            <w:left w:val="none" w:sz="0" w:space="0" w:color="auto"/>
            <w:bottom w:val="none" w:sz="0" w:space="0" w:color="auto"/>
            <w:right w:val="none" w:sz="0" w:space="0" w:color="auto"/>
          </w:divBdr>
        </w:div>
      </w:divsChild>
    </w:div>
    <w:div w:id="1172839784">
      <w:bodyDiv w:val="1"/>
      <w:marLeft w:val="0"/>
      <w:marRight w:val="0"/>
      <w:marTop w:val="0"/>
      <w:marBottom w:val="0"/>
      <w:divBdr>
        <w:top w:val="none" w:sz="0" w:space="0" w:color="auto"/>
        <w:left w:val="none" w:sz="0" w:space="0" w:color="auto"/>
        <w:bottom w:val="none" w:sz="0" w:space="0" w:color="auto"/>
        <w:right w:val="none" w:sz="0" w:space="0" w:color="auto"/>
      </w:divBdr>
      <w:divsChild>
        <w:div w:id="371005664">
          <w:marLeft w:val="0"/>
          <w:marRight w:val="0"/>
          <w:marTop w:val="0"/>
          <w:marBottom w:val="0"/>
          <w:divBdr>
            <w:top w:val="none" w:sz="0" w:space="0" w:color="auto"/>
            <w:left w:val="none" w:sz="0" w:space="0" w:color="auto"/>
            <w:bottom w:val="none" w:sz="0" w:space="0" w:color="auto"/>
            <w:right w:val="none" w:sz="0" w:space="0" w:color="auto"/>
          </w:divBdr>
        </w:div>
      </w:divsChild>
    </w:div>
    <w:div w:id="1191603963">
      <w:bodyDiv w:val="1"/>
      <w:marLeft w:val="0"/>
      <w:marRight w:val="0"/>
      <w:marTop w:val="0"/>
      <w:marBottom w:val="0"/>
      <w:divBdr>
        <w:top w:val="none" w:sz="0" w:space="0" w:color="auto"/>
        <w:left w:val="none" w:sz="0" w:space="0" w:color="auto"/>
        <w:bottom w:val="none" w:sz="0" w:space="0" w:color="auto"/>
        <w:right w:val="none" w:sz="0" w:space="0" w:color="auto"/>
      </w:divBdr>
    </w:div>
    <w:div w:id="1240288749">
      <w:bodyDiv w:val="1"/>
      <w:marLeft w:val="0"/>
      <w:marRight w:val="0"/>
      <w:marTop w:val="0"/>
      <w:marBottom w:val="0"/>
      <w:divBdr>
        <w:top w:val="none" w:sz="0" w:space="0" w:color="auto"/>
        <w:left w:val="none" w:sz="0" w:space="0" w:color="auto"/>
        <w:bottom w:val="none" w:sz="0" w:space="0" w:color="auto"/>
        <w:right w:val="none" w:sz="0" w:space="0" w:color="auto"/>
      </w:divBdr>
      <w:divsChild>
        <w:div w:id="260572318">
          <w:marLeft w:val="0"/>
          <w:marRight w:val="0"/>
          <w:marTop w:val="0"/>
          <w:marBottom w:val="0"/>
          <w:divBdr>
            <w:top w:val="none" w:sz="0" w:space="0" w:color="auto"/>
            <w:left w:val="none" w:sz="0" w:space="0" w:color="auto"/>
            <w:bottom w:val="none" w:sz="0" w:space="0" w:color="auto"/>
            <w:right w:val="none" w:sz="0" w:space="0" w:color="auto"/>
          </w:divBdr>
        </w:div>
        <w:div w:id="569849631">
          <w:marLeft w:val="0"/>
          <w:marRight w:val="0"/>
          <w:marTop w:val="0"/>
          <w:marBottom w:val="0"/>
          <w:divBdr>
            <w:top w:val="none" w:sz="0" w:space="0" w:color="auto"/>
            <w:left w:val="none" w:sz="0" w:space="0" w:color="auto"/>
            <w:bottom w:val="none" w:sz="0" w:space="0" w:color="auto"/>
            <w:right w:val="none" w:sz="0" w:space="0" w:color="auto"/>
          </w:divBdr>
        </w:div>
      </w:divsChild>
    </w:div>
    <w:div w:id="1252279090">
      <w:bodyDiv w:val="1"/>
      <w:marLeft w:val="0"/>
      <w:marRight w:val="0"/>
      <w:marTop w:val="0"/>
      <w:marBottom w:val="0"/>
      <w:divBdr>
        <w:top w:val="none" w:sz="0" w:space="0" w:color="auto"/>
        <w:left w:val="none" w:sz="0" w:space="0" w:color="auto"/>
        <w:bottom w:val="none" w:sz="0" w:space="0" w:color="auto"/>
        <w:right w:val="none" w:sz="0" w:space="0" w:color="auto"/>
      </w:divBdr>
    </w:div>
    <w:div w:id="1272319160">
      <w:bodyDiv w:val="1"/>
      <w:marLeft w:val="0"/>
      <w:marRight w:val="0"/>
      <w:marTop w:val="0"/>
      <w:marBottom w:val="0"/>
      <w:divBdr>
        <w:top w:val="none" w:sz="0" w:space="0" w:color="auto"/>
        <w:left w:val="none" w:sz="0" w:space="0" w:color="auto"/>
        <w:bottom w:val="none" w:sz="0" w:space="0" w:color="auto"/>
        <w:right w:val="none" w:sz="0" w:space="0" w:color="auto"/>
      </w:divBdr>
    </w:div>
    <w:div w:id="1377730286">
      <w:bodyDiv w:val="1"/>
      <w:marLeft w:val="0"/>
      <w:marRight w:val="0"/>
      <w:marTop w:val="0"/>
      <w:marBottom w:val="0"/>
      <w:divBdr>
        <w:top w:val="none" w:sz="0" w:space="0" w:color="auto"/>
        <w:left w:val="none" w:sz="0" w:space="0" w:color="auto"/>
        <w:bottom w:val="none" w:sz="0" w:space="0" w:color="auto"/>
        <w:right w:val="none" w:sz="0" w:space="0" w:color="auto"/>
      </w:divBdr>
      <w:divsChild>
        <w:div w:id="1681348656">
          <w:marLeft w:val="0"/>
          <w:marRight w:val="0"/>
          <w:marTop w:val="0"/>
          <w:marBottom w:val="0"/>
          <w:divBdr>
            <w:top w:val="none" w:sz="0" w:space="0" w:color="auto"/>
            <w:left w:val="none" w:sz="0" w:space="0" w:color="auto"/>
            <w:bottom w:val="none" w:sz="0" w:space="0" w:color="auto"/>
            <w:right w:val="none" w:sz="0" w:space="0" w:color="auto"/>
          </w:divBdr>
        </w:div>
      </w:divsChild>
    </w:div>
    <w:div w:id="1398821558">
      <w:bodyDiv w:val="1"/>
      <w:marLeft w:val="0"/>
      <w:marRight w:val="0"/>
      <w:marTop w:val="0"/>
      <w:marBottom w:val="0"/>
      <w:divBdr>
        <w:top w:val="none" w:sz="0" w:space="0" w:color="auto"/>
        <w:left w:val="none" w:sz="0" w:space="0" w:color="auto"/>
        <w:bottom w:val="none" w:sz="0" w:space="0" w:color="auto"/>
        <w:right w:val="none" w:sz="0" w:space="0" w:color="auto"/>
      </w:divBdr>
    </w:div>
    <w:div w:id="1542329214">
      <w:bodyDiv w:val="1"/>
      <w:marLeft w:val="0"/>
      <w:marRight w:val="0"/>
      <w:marTop w:val="0"/>
      <w:marBottom w:val="0"/>
      <w:divBdr>
        <w:top w:val="none" w:sz="0" w:space="0" w:color="auto"/>
        <w:left w:val="none" w:sz="0" w:space="0" w:color="auto"/>
        <w:bottom w:val="none" w:sz="0" w:space="0" w:color="auto"/>
        <w:right w:val="none" w:sz="0" w:space="0" w:color="auto"/>
      </w:divBdr>
    </w:div>
    <w:div w:id="1542595695">
      <w:bodyDiv w:val="1"/>
      <w:marLeft w:val="0"/>
      <w:marRight w:val="0"/>
      <w:marTop w:val="0"/>
      <w:marBottom w:val="0"/>
      <w:divBdr>
        <w:top w:val="none" w:sz="0" w:space="0" w:color="auto"/>
        <w:left w:val="none" w:sz="0" w:space="0" w:color="auto"/>
        <w:bottom w:val="none" w:sz="0" w:space="0" w:color="auto"/>
        <w:right w:val="none" w:sz="0" w:space="0" w:color="auto"/>
      </w:divBdr>
    </w:div>
    <w:div w:id="1571311544">
      <w:bodyDiv w:val="1"/>
      <w:marLeft w:val="0"/>
      <w:marRight w:val="0"/>
      <w:marTop w:val="0"/>
      <w:marBottom w:val="0"/>
      <w:divBdr>
        <w:top w:val="none" w:sz="0" w:space="0" w:color="auto"/>
        <w:left w:val="none" w:sz="0" w:space="0" w:color="auto"/>
        <w:bottom w:val="none" w:sz="0" w:space="0" w:color="auto"/>
        <w:right w:val="none" w:sz="0" w:space="0" w:color="auto"/>
      </w:divBdr>
      <w:divsChild>
        <w:div w:id="2008703062">
          <w:marLeft w:val="0"/>
          <w:marRight w:val="0"/>
          <w:marTop w:val="0"/>
          <w:marBottom w:val="0"/>
          <w:divBdr>
            <w:top w:val="none" w:sz="0" w:space="0" w:color="auto"/>
            <w:left w:val="none" w:sz="0" w:space="0" w:color="auto"/>
            <w:bottom w:val="none" w:sz="0" w:space="0" w:color="auto"/>
            <w:right w:val="none" w:sz="0" w:space="0" w:color="auto"/>
          </w:divBdr>
        </w:div>
      </w:divsChild>
    </w:div>
    <w:div w:id="1577592531">
      <w:bodyDiv w:val="1"/>
      <w:marLeft w:val="0"/>
      <w:marRight w:val="0"/>
      <w:marTop w:val="0"/>
      <w:marBottom w:val="0"/>
      <w:divBdr>
        <w:top w:val="none" w:sz="0" w:space="0" w:color="auto"/>
        <w:left w:val="none" w:sz="0" w:space="0" w:color="auto"/>
        <w:bottom w:val="none" w:sz="0" w:space="0" w:color="auto"/>
        <w:right w:val="none" w:sz="0" w:space="0" w:color="auto"/>
      </w:divBdr>
      <w:divsChild>
        <w:div w:id="277102929">
          <w:marLeft w:val="0"/>
          <w:marRight w:val="0"/>
          <w:marTop w:val="0"/>
          <w:marBottom w:val="0"/>
          <w:divBdr>
            <w:top w:val="none" w:sz="0" w:space="0" w:color="auto"/>
            <w:left w:val="none" w:sz="0" w:space="0" w:color="auto"/>
            <w:bottom w:val="none" w:sz="0" w:space="0" w:color="auto"/>
            <w:right w:val="none" w:sz="0" w:space="0" w:color="auto"/>
          </w:divBdr>
          <w:divsChild>
            <w:div w:id="1777403548">
              <w:marLeft w:val="0"/>
              <w:marRight w:val="0"/>
              <w:marTop w:val="0"/>
              <w:marBottom w:val="0"/>
              <w:divBdr>
                <w:top w:val="none" w:sz="0" w:space="0" w:color="auto"/>
                <w:left w:val="none" w:sz="0" w:space="0" w:color="auto"/>
                <w:bottom w:val="none" w:sz="0" w:space="0" w:color="auto"/>
                <w:right w:val="none" w:sz="0" w:space="0" w:color="auto"/>
              </w:divBdr>
              <w:divsChild>
                <w:div w:id="584073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0479119">
      <w:bodyDiv w:val="1"/>
      <w:marLeft w:val="0"/>
      <w:marRight w:val="0"/>
      <w:marTop w:val="0"/>
      <w:marBottom w:val="0"/>
      <w:divBdr>
        <w:top w:val="none" w:sz="0" w:space="0" w:color="auto"/>
        <w:left w:val="none" w:sz="0" w:space="0" w:color="auto"/>
        <w:bottom w:val="none" w:sz="0" w:space="0" w:color="auto"/>
        <w:right w:val="none" w:sz="0" w:space="0" w:color="auto"/>
      </w:divBdr>
      <w:divsChild>
        <w:div w:id="538979961">
          <w:marLeft w:val="0"/>
          <w:marRight w:val="0"/>
          <w:marTop w:val="0"/>
          <w:marBottom w:val="0"/>
          <w:divBdr>
            <w:top w:val="none" w:sz="0" w:space="0" w:color="auto"/>
            <w:left w:val="none" w:sz="0" w:space="0" w:color="auto"/>
            <w:bottom w:val="none" w:sz="0" w:space="0" w:color="auto"/>
            <w:right w:val="none" w:sz="0" w:space="0" w:color="auto"/>
          </w:divBdr>
        </w:div>
        <w:div w:id="2135977887">
          <w:marLeft w:val="0"/>
          <w:marRight w:val="0"/>
          <w:marTop w:val="0"/>
          <w:marBottom w:val="0"/>
          <w:divBdr>
            <w:top w:val="none" w:sz="0" w:space="0" w:color="auto"/>
            <w:left w:val="none" w:sz="0" w:space="0" w:color="auto"/>
            <w:bottom w:val="none" w:sz="0" w:space="0" w:color="auto"/>
            <w:right w:val="none" w:sz="0" w:space="0" w:color="auto"/>
          </w:divBdr>
        </w:div>
      </w:divsChild>
    </w:div>
    <w:div w:id="1589315924">
      <w:bodyDiv w:val="1"/>
      <w:marLeft w:val="0"/>
      <w:marRight w:val="0"/>
      <w:marTop w:val="0"/>
      <w:marBottom w:val="0"/>
      <w:divBdr>
        <w:top w:val="none" w:sz="0" w:space="0" w:color="auto"/>
        <w:left w:val="none" w:sz="0" w:space="0" w:color="auto"/>
        <w:bottom w:val="none" w:sz="0" w:space="0" w:color="auto"/>
        <w:right w:val="none" w:sz="0" w:space="0" w:color="auto"/>
      </w:divBdr>
    </w:div>
    <w:div w:id="1598519136">
      <w:bodyDiv w:val="1"/>
      <w:marLeft w:val="0"/>
      <w:marRight w:val="0"/>
      <w:marTop w:val="0"/>
      <w:marBottom w:val="0"/>
      <w:divBdr>
        <w:top w:val="none" w:sz="0" w:space="0" w:color="auto"/>
        <w:left w:val="none" w:sz="0" w:space="0" w:color="auto"/>
        <w:bottom w:val="none" w:sz="0" w:space="0" w:color="auto"/>
        <w:right w:val="none" w:sz="0" w:space="0" w:color="auto"/>
      </w:divBdr>
    </w:div>
    <w:div w:id="1750887858">
      <w:bodyDiv w:val="1"/>
      <w:marLeft w:val="0"/>
      <w:marRight w:val="0"/>
      <w:marTop w:val="0"/>
      <w:marBottom w:val="0"/>
      <w:divBdr>
        <w:top w:val="none" w:sz="0" w:space="0" w:color="auto"/>
        <w:left w:val="none" w:sz="0" w:space="0" w:color="auto"/>
        <w:bottom w:val="none" w:sz="0" w:space="0" w:color="auto"/>
        <w:right w:val="none" w:sz="0" w:space="0" w:color="auto"/>
      </w:divBdr>
    </w:div>
    <w:div w:id="1851022888">
      <w:bodyDiv w:val="1"/>
      <w:marLeft w:val="0"/>
      <w:marRight w:val="0"/>
      <w:marTop w:val="0"/>
      <w:marBottom w:val="0"/>
      <w:divBdr>
        <w:top w:val="none" w:sz="0" w:space="0" w:color="auto"/>
        <w:left w:val="none" w:sz="0" w:space="0" w:color="auto"/>
        <w:bottom w:val="none" w:sz="0" w:space="0" w:color="auto"/>
        <w:right w:val="none" w:sz="0" w:space="0" w:color="auto"/>
      </w:divBdr>
      <w:divsChild>
        <w:div w:id="2073189986">
          <w:marLeft w:val="0"/>
          <w:marRight w:val="0"/>
          <w:marTop w:val="0"/>
          <w:marBottom w:val="0"/>
          <w:divBdr>
            <w:top w:val="none" w:sz="0" w:space="0" w:color="auto"/>
            <w:left w:val="none" w:sz="0" w:space="0" w:color="auto"/>
            <w:bottom w:val="none" w:sz="0" w:space="0" w:color="auto"/>
            <w:right w:val="none" w:sz="0" w:space="0" w:color="auto"/>
          </w:divBdr>
        </w:div>
      </w:divsChild>
    </w:div>
    <w:div w:id="1853644900">
      <w:bodyDiv w:val="1"/>
      <w:marLeft w:val="0"/>
      <w:marRight w:val="0"/>
      <w:marTop w:val="0"/>
      <w:marBottom w:val="0"/>
      <w:divBdr>
        <w:top w:val="none" w:sz="0" w:space="0" w:color="auto"/>
        <w:left w:val="none" w:sz="0" w:space="0" w:color="auto"/>
        <w:bottom w:val="none" w:sz="0" w:space="0" w:color="auto"/>
        <w:right w:val="none" w:sz="0" w:space="0" w:color="auto"/>
      </w:divBdr>
      <w:divsChild>
        <w:div w:id="1876653637">
          <w:marLeft w:val="0"/>
          <w:marRight w:val="0"/>
          <w:marTop w:val="0"/>
          <w:marBottom w:val="0"/>
          <w:divBdr>
            <w:top w:val="none" w:sz="0" w:space="0" w:color="auto"/>
            <w:left w:val="none" w:sz="0" w:space="0" w:color="auto"/>
            <w:bottom w:val="none" w:sz="0" w:space="0" w:color="auto"/>
            <w:right w:val="none" w:sz="0" w:space="0" w:color="auto"/>
          </w:divBdr>
        </w:div>
      </w:divsChild>
    </w:div>
    <w:div w:id="1888684268">
      <w:bodyDiv w:val="1"/>
      <w:marLeft w:val="0"/>
      <w:marRight w:val="0"/>
      <w:marTop w:val="0"/>
      <w:marBottom w:val="0"/>
      <w:divBdr>
        <w:top w:val="none" w:sz="0" w:space="0" w:color="auto"/>
        <w:left w:val="none" w:sz="0" w:space="0" w:color="auto"/>
        <w:bottom w:val="none" w:sz="0" w:space="0" w:color="auto"/>
        <w:right w:val="none" w:sz="0" w:space="0" w:color="auto"/>
      </w:divBdr>
    </w:div>
    <w:div w:id="1989940089">
      <w:bodyDiv w:val="1"/>
      <w:marLeft w:val="0"/>
      <w:marRight w:val="0"/>
      <w:marTop w:val="0"/>
      <w:marBottom w:val="0"/>
      <w:divBdr>
        <w:top w:val="none" w:sz="0" w:space="0" w:color="auto"/>
        <w:left w:val="none" w:sz="0" w:space="0" w:color="auto"/>
        <w:bottom w:val="none" w:sz="0" w:space="0" w:color="auto"/>
        <w:right w:val="none" w:sz="0" w:space="0" w:color="auto"/>
      </w:divBdr>
    </w:div>
    <w:div w:id="2027513305">
      <w:bodyDiv w:val="1"/>
      <w:marLeft w:val="0"/>
      <w:marRight w:val="0"/>
      <w:marTop w:val="0"/>
      <w:marBottom w:val="0"/>
      <w:divBdr>
        <w:top w:val="none" w:sz="0" w:space="0" w:color="auto"/>
        <w:left w:val="none" w:sz="0" w:space="0" w:color="auto"/>
        <w:bottom w:val="none" w:sz="0" w:space="0" w:color="auto"/>
        <w:right w:val="none" w:sz="0" w:space="0" w:color="auto"/>
      </w:divBdr>
    </w:div>
    <w:div w:id="208517884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washingtonnature.org/fieldnotes/2019/7/12/fish-or-forest" TargetMode="External"/><Relationship Id="rId18" Type="http://schemas.openxmlformats.org/officeDocument/2006/relationships/hyperlink" Target="http://www.washingtonnature.org/fieldnotes/2017-science-meet-phil-levin?rq=levin" TargetMode="External"/><Relationship Id="rId26" Type="http://schemas.openxmlformats.org/officeDocument/2006/relationships/hyperlink" Target="https://vimeo.com/85558807" TargetMode="External"/><Relationship Id="rId3" Type="http://schemas.openxmlformats.org/officeDocument/2006/relationships/settings" Target="settings.xml"/><Relationship Id="rId21" Type="http://schemas.openxmlformats.org/officeDocument/2006/relationships/hyperlink" Target="http://www.washingtonnature.org/fieldnotes/emerald-edge-2017-haida-phil-levin-culture?rq=levin" TargetMode="External"/><Relationship Id="rId7" Type="http://schemas.openxmlformats.org/officeDocument/2006/relationships/hyperlink" Target="https://doi.org/10.1016/j.scitotenv.2020.144280" TargetMode="External"/><Relationship Id="rId12" Type="http://schemas.openxmlformats.org/officeDocument/2006/relationships/hyperlink" Target="https://www.whitehouse.gov/?post_type=eop_ostp_post&amp;p=97505" TargetMode="External"/><Relationship Id="rId17" Type="http://schemas.openxmlformats.org/officeDocument/2006/relationships/hyperlink" Target="http://www.washingtonnature.org/fieldnotes/2017-science-meet-phil-levin?rq=levin" TargetMode="External"/><Relationship Id="rId25" Type="http://schemas.openxmlformats.org/officeDocument/2006/relationships/hyperlink" Target="https://www.youtube.com/watch?v=8NWmagRlArI"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washingtonnature.org/fieldnotes/why-we-march-a-springtime-stroll-for-science" TargetMode="External"/><Relationship Id="rId20" Type="http://schemas.openxmlformats.org/officeDocument/2006/relationships/hyperlink" Target="http://www.washingtonnature.org/fieldnotes/traditional-medicine-and-natures-effects-helped-on-my-journey-with-ms?rq=levin" TargetMode="External"/><Relationship Id="rId29" Type="http://schemas.openxmlformats.org/officeDocument/2006/relationships/hyperlink" Target="http://www.nwfsc.noaa.gov/multimedia/video/index.cf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naturerecord.substack.com/" TargetMode="External"/><Relationship Id="rId24" Type="http://schemas.openxmlformats.org/officeDocument/2006/relationships/hyperlink" Target="http://www.washingtonnature.org/fieldnotes/herring?rq=levin"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washingtonnature.org/fieldnotes/art-meets-science-for-climate-reflection-on-washingtons-landscapes" TargetMode="External"/><Relationship Id="rId23" Type="http://schemas.openxmlformats.org/officeDocument/2006/relationships/hyperlink" Target="https://www.washingtonnature.org/fieldnotes/fall-reflections?rq=levin" TargetMode="External"/><Relationship Id="rId28" Type="http://schemas.openxmlformats.org/officeDocument/2006/relationships/hyperlink" Target="http://www.nwfsc.noaa.gov/multimedia/video/index.cfm" TargetMode="External"/><Relationship Id="rId10" Type="http://schemas.openxmlformats.org/officeDocument/2006/relationships/hyperlink" Target="http://www.nwfsc.noaa.gov/cri/pdf_files/cri2000.pdf" TargetMode="External"/><Relationship Id="rId19" Type="http://schemas.openxmlformats.org/officeDocument/2006/relationships/hyperlink" Target="http://www.washingtonnature.org/fieldnotes/2017-science-what-inspires-me?rq=levin" TargetMode="External"/><Relationship Id="rId31"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www.federalregister.gov/documents/2023/08/04/2023-16794/draft-prospectus-for-the-first-national-nature-assessment" TargetMode="External"/><Relationship Id="rId14" Type="http://schemas.openxmlformats.org/officeDocument/2006/relationships/hyperlink" Target="http://www.washingtonnature.org/fieldnotes/new-research-shows-increased-wildfire-risk-among-minorities" TargetMode="External"/><Relationship Id="rId22" Type="http://schemas.openxmlformats.org/officeDocument/2006/relationships/hyperlink" Target="http://www.washingtonnature.org/fieldnotes/an-adventure-on-the-hill?rq=levin" TargetMode="External"/><Relationship Id="rId27" Type="http://schemas.openxmlformats.org/officeDocument/2006/relationships/hyperlink" Target="https://www.youtube.com/watch?v=m4gojJR9Yww" TargetMode="External"/><Relationship Id="rId30" Type="http://schemas.openxmlformats.org/officeDocument/2006/relationships/header" Target="header1.xml"/><Relationship Id="rId8" Type="http://schemas.openxmlformats.org/officeDocument/2006/relationships/hyperlink" Target="https://www.federalregister.gov/documents/2024/09/19/2024-21558/draft-outline-for-the-first-national-nature-assess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22</Pages>
  <Words>9019</Words>
  <Characters>51413</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Phillip Scott Levin</vt:lpstr>
    </vt:vector>
  </TitlesOfParts>
  <Company> </Company>
  <LinksUpToDate>false</LinksUpToDate>
  <CharactersWithSpaces>60312</CharactersWithSpaces>
  <SharedDoc>false</SharedDoc>
  <HLinks>
    <vt:vector size="6" baseType="variant">
      <vt:variant>
        <vt:i4>6160412</vt:i4>
      </vt:variant>
      <vt:variant>
        <vt:i4>0</vt:i4>
      </vt:variant>
      <vt:variant>
        <vt:i4>0</vt:i4>
      </vt:variant>
      <vt:variant>
        <vt:i4>5</vt:i4>
      </vt:variant>
      <vt:variant>
        <vt:lpwstr>http://www.nwfsc.noaa.gov/cri/pdf_files/cri2000.pdf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Phillip Scott Levin</dc:title>
  <dc:subject/>
  <dc:creator>Phillip Levin</dc:creator>
  <cp:keywords/>
  <dc:description/>
  <cp:lastModifiedBy>Phil Levin</cp:lastModifiedBy>
  <cp:revision>5</cp:revision>
  <cp:lastPrinted>2026-05-23T07:03:00Z</cp:lastPrinted>
  <dcterms:created xsi:type="dcterms:W3CDTF">2026-09-24T05:53:00Z</dcterms:created>
  <dcterms:modified xsi:type="dcterms:W3CDTF">2026-09-24T05:58:00Z</dcterms:modified>
</cp:coreProperties>
</file>